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C6011" w14:textId="17E0B1D9" w:rsidR="00C6351F" w:rsidRDefault="008A7FC5">
      <w:r w:rsidRPr="008A7FC5">
        <w:rPr>
          <w:noProof/>
        </w:rPr>
        <w:drawing>
          <wp:anchor distT="0" distB="0" distL="114300" distR="114300" simplePos="0" relativeHeight="251658240" behindDoc="0" locked="0" layoutInCell="1" allowOverlap="1" wp14:anchorId="04EC26B1" wp14:editId="5994C6B9">
            <wp:simplePos x="0" y="0"/>
            <wp:positionH relativeFrom="column">
              <wp:posOffset>31750</wp:posOffset>
            </wp:positionH>
            <wp:positionV relativeFrom="paragraph">
              <wp:posOffset>342900</wp:posOffset>
            </wp:positionV>
            <wp:extent cx="2596358" cy="844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6358" cy="844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73C68B3" wp14:editId="0ABE5B6C">
            <wp:simplePos x="0" y="0"/>
            <wp:positionH relativeFrom="column">
              <wp:posOffset>3873500</wp:posOffset>
            </wp:positionH>
            <wp:positionV relativeFrom="paragraph">
              <wp:posOffset>0</wp:posOffset>
            </wp:positionV>
            <wp:extent cx="1784350" cy="1162050"/>
            <wp:effectExtent l="0" t="0" r="6350" b="0"/>
            <wp:wrapSquare wrapText="bothSides"/>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ghtside logo.JPG"/>
                    <pic:cNvPicPr/>
                  </pic:nvPicPr>
                  <pic:blipFill>
                    <a:blip r:embed="rId6">
                      <a:extLst>
                        <a:ext uri="{28A0092B-C50C-407E-A947-70E740481C1C}">
                          <a14:useLocalDpi xmlns:a14="http://schemas.microsoft.com/office/drawing/2010/main" val="0"/>
                        </a:ext>
                      </a:extLst>
                    </a:blip>
                    <a:stretch>
                      <a:fillRect/>
                    </a:stretch>
                  </pic:blipFill>
                  <pic:spPr>
                    <a:xfrm>
                      <a:off x="0" y="0"/>
                      <a:ext cx="1784350" cy="1162050"/>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38D70772" w14:textId="224C7F48" w:rsidR="00452DAD" w:rsidRPr="00212ABB" w:rsidRDefault="00212ABB" w:rsidP="00212ABB">
      <w:pPr>
        <w:pStyle w:val="Default"/>
        <w:jc w:val="center"/>
        <w:rPr>
          <w:b/>
          <w:bCs/>
          <w:color w:val="C00000"/>
          <w:sz w:val="72"/>
          <w:szCs w:val="72"/>
        </w:rPr>
      </w:pPr>
      <w:r w:rsidRPr="00212ABB">
        <w:rPr>
          <w:b/>
          <w:bCs/>
          <w:color w:val="C00000"/>
          <w:sz w:val="72"/>
          <w:szCs w:val="72"/>
        </w:rPr>
        <w:t>EPQ e-mentoring</w:t>
      </w:r>
    </w:p>
    <w:p w14:paraId="2C457829" w14:textId="77777777" w:rsidR="00452DAD" w:rsidRDefault="00452DAD" w:rsidP="00452DAD">
      <w:pPr>
        <w:pStyle w:val="Default"/>
      </w:pPr>
      <w:r>
        <w:t xml:space="preserve"> </w:t>
      </w:r>
    </w:p>
    <w:p w14:paraId="47801C7D" w14:textId="56D5C8A4" w:rsidR="00212ABB" w:rsidRDefault="00452DAD" w:rsidP="00B00AE2">
      <w:pPr>
        <w:rPr>
          <w:sz w:val="30"/>
          <w:szCs w:val="30"/>
        </w:rPr>
      </w:pPr>
      <w:r>
        <w:rPr>
          <w:sz w:val="30"/>
          <w:szCs w:val="30"/>
        </w:rPr>
        <w:t xml:space="preserve">This programme will match </w:t>
      </w:r>
      <w:r w:rsidR="002406C2">
        <w:rPr>
          <w:sz w:val="30"/>
          <w:szCs w:val="30"/>
        </w:rPr>
        <w:t>students</w:t>
      </w:r>
      <w:r>
        <w:rPr>
          <w:sz w:val="30"/>
          <w:szCs w:val="30"/>
        </w:rPr>
        <w:t xml:space="preserve"> with a mentor who will offer advice and guidance on completing the research and writing of </w:t>
      </w:r>
      <w:r w:rsidR="002406C2">
        <w:rPr>
          <w:sz w:val="30"/>
          <w:szCs w:val="30"/>
        </w:rPr>
        <w:t>an</w:t>
      </w:r>
      <w:r>
        <w:rPr>
          <w:sz w:val="30"/>
          <w:szCs w:val="30"/>
        </w:rPr>
        <w:t xml:space="preserve"> EPQ. By the end of the programme, we hope</w:t>
      </w:r>
      <w:r w:rsidR="002406C2">
        <w:rPr>
          <w:sz w:val="30"/>
          <w:szCs w:val="30"/>
        </w:rPr>
        <w:t xml:space="preserve"> students</w:t>
      </w:r>
      <w:r>
        <w:rPr>
          <w:sz w:val="30"/>
          <w:szCs w:val="30"/>
        </w:rPr>
        <w:t xml:space="preserve"> will feel confident about </w:t>
      </w:r>
      <w:r w:rsidR="002406C2">
        <w:rPr>
          <w:sz w:val="30"/>
          <w:szCs w:val="30"/>
        </w:rPr>
        <w:t>their</w:t>
      </w:r>
      <w:r>
        <w:rPr>
          <w:sz w:val="30"/>
          <w:szCs w:val="30"/>
        </w:rPr>
        <w:t xml:space="preserve"> project.</w:t>
      </w:r>
    </w:p>
    <w:p w14:paraId="6443DE78" w14:textId="190D4C2F" w:rsidR="00B00AE2" w:rsidRPr="00B00AE2" w:rsidRDefault="002406C2" w:rsidP="00B00AE2">
      <w:pPr>
        <w:rPr>
          <w:sz w:val="30"/>
          <w:szCs w:val="30"/>
        </w:rPr>
      </w:pPr>
      <w:r>
        <w:rPr>
          <w:sz w:val="30"/>
          <w:szCs w:val="30"/>
        </w:rPr>
        <w:t>Students</w:t>
      </w:r>
      <w:r w:rsidR="00B00AE2" w:rsidRPr="00B00AE2">
        <w:rPr>
          <w:sz w:val="30"/>
          <w:szCs w:val="30"/>
        </w:rPr>
        <w:t xml:space="preserve"> will be able to choose </w:t>
      </w:r>
      <w:r>
        <w:rPr>
          <w:sz w:val="30"/>
          <w:szCs w:val="30"/>
        </w:rPr>
        <w:t>a</w:t>
      </w:r>
      <w:r w:rsidR="00B00AE2" w:rsidRPr="00B00AE2">
        <w:rPr>
          <w:sz w:val="30"/>
          <w:szCs w:val="30"/>
        </w:rPr>
        <w:t xml:space="preserve"> University of Reading </w:t>
      </w:r>
      <w:r>
        <w:rPr>
          <w:sz w:val="30"/>
          <w:szCs w:val="30"/>
        </w:rPr>
        <w:t>academic</w:t>
      </w:r>
      <w:r w:rsidR="00B00AE2" w:rsidRPr="00B00AE2">
        <w:rPr>
          <w:sz w:val="30"/>
          <w:szCs w:val="30"/>
        </w:rPr>
        <w:t xml:space="preserve"> mentor. The mentors have a wide range of backgrounds and experiences. </w:t>
      </w:r>
      <w:r>
        <w:rPr>
          <w:sz w:val="30"/>
          <w:szCs w:val="30"/>
        </w:rPr>
        <w:t>Students</w:t>
      </w:r>
      <w:r w:rsidR="00B00AE2" w:rsidRPr="00B00AE2">
        <w:rPr>
          <w:sz w:val="30"/>
          <w:szCs w:val="30"/>
        </w:rPr>
        <w:t xml:space="preserve"> will choose </w:t>
      </w:r>
      <w:r>
        <w:rPr>
          <w:sz w:val="30"/>
          <w:szCs w:val="30"/>
        </w:rPr>
        <w:t>their</w:t>
      </w:r>
      <w:r w:rsidR="00B00AE2" w:rsidRPr="00B00AE2">
        <w:rPr>
          <w:sz w:val="30"/>
          <w:szCs w:val="30"/>
        </w:rPr>
        <w:t xml:space="preserve"> own mentor based on </w:t>
      </w:r>
      <w:r>
        <w:rPr>
          <w:sz w:val="30"/>
          <w:szCs w:val="30"/>
        </w:rPr>
        <w:t>their</w:t>
      </w:r>
      <w:r w:rsidR="00B00AE2" w:rsidRPr="00B00AE2">
        <w:rPr>
          <w:sz w:val="30"/>
          <w:szCs w:val="30"/>
        </w:rPr>
        <w:t xml:space="preserve"> EPQ subject, </w:t>
      </w:r>
      <w:r>
        <w:rPr>
          <w:sz w:val="30"/>
          <w:szCs w:val="30"/>
        </w:rPr>
        <w:t>their</w:t>
      </w:r>
      <w:r w:rsidR="00B00AE2" w:rsidRPr="00B00AE2">
        <w:rPr>
          <w:sz w:val="30"/>
          <w:szCs w:val="30"/>
        </w:rPr>
        <w:t xml:space="preserve"> interests, and their academic background.</w:t>
      </w:r>
    </w:p>
    <w:p w14:paraId="0ACBD640" w14:textId="6DE89832" w:rsidR="00212ABB" w:rsidRDefault="002406C2" w:rsidP="00212ABB">
      <w:pPr>
        <w:rPr>
          <w:sz w:val="30"/>
          <w:szCs w:val="30"/>
        </w:rPr>
      </w:pPr>
      <w:r>
        <w:rPr>
          <w:sz w:val="30"/>
          <w:szCs w:val="30"/>
        </w:rPr>
        <w:t>Students</w:t>
      </w:r>
      <w:r w:rsidR="00212ABB">
        <w:rPr>
          <w:sz w:val="30"/>
          <w:szCs w:val="30"/>
        </w:rPr>
        <w:t xml:space="preserve"> will communicate with </w:t>
      </w:r>
      <w:r>
        <w:rPr>
          <w:sz w:val="30"/>
          <w:szCs w:val="30"/>
        </w:rPr>
        <w:t>their</w:t>
      </w:r>
      <w:r w:rsidR="00212ABB">
        <w:rPr>
          <w:sz w:val="30"/>
          <w:szCs w:val="30"/>
        </w:rPr>
        <w:t xml:space="preserve"> mentor using a secure, 1:1 messaging system on </w:t>
      </w:r>
      <w:r>
        <w:rPr>
          <w:sz w:val="30"/>
          <w:szCs w:val="30"/>
        </w:rPr>
        <w:t>the Brightside</w:t>
      </w:r>
      <w:r w:rsidR="00212ABB">
        <w:rPr>
          <w:sz w:val="30"/>
          <w:szCs w:val="30"/>
        </w:rPr>
        <w:t xml:space="preserve"> website and/or app. </w:t>
      </w:r>
      <w:r>
        <w:rPr>
          <w:sz w:val="30"/>
          <w:szCs w:val="30"/>
        </w:rPr>
        <w:t>The</w:t>
      </w:r>
      <w:r w:rsidR="00212ABB">
        <w:rPr>
          <w:sz w:val="30"/>
          <w:szCs w:val="30"/>
        </w:rPr>
        <w:t xml:space="preserve"> mentor will help </w:t>
      </w:r>
      <w:r>
        <w:rPr>
          <w:sz w:val="30"/>
          <w:szCs w:val="30"/>
        </w:rPr>
        <w:t>students</w:t>
      </w:r>
      <w:r w:rsidR="00212ABB">
        <w:rPr>
          <w:sz w:val="30"/>
          <w:szCs w:val="30"/>
        </w:rPr>
        <w:t xml:space="preserve"> find trusted information that answer questions</w:t>
      </w:r>
      <w:r>
        <w:rPr>
          <w:sz w:val="30"/>
          <w:szCs w:val="30"/>
        </w:rPr>
        <w:t xml:space="preserve"> they</w:t>
      </w:r>
      <w:r w:rsidR="00212ABB">
        <w:rPr>
          <w:sz w:val="30"/>
          <w:szCs w:val="30"/>
        </w:rPr>
        <w:t xml:space="preserve"> have and</w:t>
      </w:r>
      <w:r w:rsidR="002924AE">
        <w:rPr>
          <w:sz w:val="30"/>
          <w:szCs w:val="30"/>
        </w:rPr>
        <w:t xml:space="preserve"> will</w:t>
      </w:r>
      <w:r w:rsidR="00212ABB">
        <w:rPr>
          <w:sz w:val="30"/>
          <w:szCs w:val="30"/>
        </w:rPr>
        <w:t xml:space="preserve"> support </w:t>
      </w:r>
      <w:r>
        <w:rPr>
          <w:sz w:val="30"/>
          <w:szCs w:val="30"/>
        </w:rPr>
        <w:t>students</w:t>
      </w:r>
      <w:r w:rsidR="00212ABB">
        <w:rPr>
          <w:sz w:val="30"/>
          <w:szCs w:val="30"/>
        </w:rPr>
        <w:t xml:space="preserve"> in developing skills to succeed with </w:t>
      </w:r>
      <w:r>
        <w:rPr>
          <w:sz w:val="30"/>
          <w:szCs w:val="30"/>
        </w:rPr>
        <w:t>their</w:t>
      </w:r>
      <w:r w:rsidR="00212ABB">
        <w:rPr>
          <w:sz w:val="30"/>
          <w:szCs w:val="30"/>
        </w:rPr>
        <w:t xml:space="preserve"> EPQ.</w:t>
      </w:r>
    </w:p>
    <w:p w14:paraId="4CB8A008" w14:textId="2426D6EC" w:rsidR="00A12B10" w:rsidRDefault="00B00AE2" w:rsidP="00212ABB">
      <w:pPr>
        <w:rPr>
          <w:sz w:val="30"/>
          <w:szCs w:val="30"/>
        </w:rPr>
      </w:pPr>
      <w:r>
        <w:rPr>
          <w:sz w:val="30"/>
          <w:szCs w:val="30"/>
        </w:rPr>
        <w:t xml:space="preserve">To provide a few more details on how the programme will run, we’ve recorded to following short video: </w:t>
      </w:r>
      <w:hyperlink r:id="rId7" w:history="1">
        <w:r w:rsidRPr="00FB4446">
          <w:rPr>
            <w:rStyle w:val="Hyperlink"/>
            <w:sz w:val="30"/>
            <w:szCs w:val="30"/>
          </w:rPr>
          <w:t>https://youtu.be/BruXL3jW1sA</w:t>
        </w:r>
      </w:hyperlink>
      <w:r>
        <w:rPr>
          <w:sz w:val="30"/>
          <w:szCs w:val="30"/>
        </w:rPr>
        <w:t xml:space="preserve"> </w:t>
      </w:r>
    </w:p>
    <w:p w14:paraId="7CB9906D" w14:textId="4E3CF519" w:rsidR="00A12B10" w:rsidRPr="00A12B10" w:rsidRDefault="00A12B10" w:rsidP="00A12B10">
      <w:pPr>
        <w:rPr>
          <w:b/>
          <w:bCs/>
          <w:sz w:val="30"/>
          <w:szCs w:val="30"/>
          <w:u w:val="single"/>
        </w:rPr>
      </w:pPr>
      <w:r w:rsidRPr="00A12B10">
        <w:rPr>
          <w:b/>
          <w:bCs/>
          <w:sz w:val="30"/>
          <w:szCs w:val="30"/>
          <w:u w:val="single"/>
        </w:rPr>
        <w:t xml:space="preserve">Who is </w:t>
      </w:r>
      <w:r>
        <w:rPr>
          <w:b/>
          <w:bCs/>
          <w:sz w:val="30"/>
          <w:szCs w:val="30"/>
          <w:u w:val="single"/>
        </w:rPr>
        <w:t>the EPQ e-mentoring</w:t>
      </w:r>
      <w:r w:rsidRPr="00A12B10">
        <w:rPr>
          <w:b/>
          <w:bCs/>
          <w:sz w:val="30"/>
          <w:szCs w:val="30"/>
          <w:u w:val="single"/>
        </w:rPr>
        <w:t xml:space="preserve"> for? </w:t>
      </w:r>
    </w:p>
    <w:p w14:paraId="22AC5510" w14:textId="1841C656" w:rsidR="00212ABB" w:rsidRDefault="00A12B10" w:rsidP="00A12B10">
      <w:pPr>
        <w:rPr>
          <w:sz w:val="30"/>
          <w:szCs w:val="30"/>
        </w:rPr>
      </w:pPr>
      <w:r>
        <w:rPr>
          <w:sz w:val="30"/>
          <w:szCs w:val="30"/>
        </w:rPr>
        <w:t>The EPQ e-mentoring programme</w:t>
      </w:r>
      <w:r w:rsidRPr="00A12B10">
        <w:rPr>
          <w:sz w:val="30"/>
          <w:szCs w:val="30"/>
        </w:rPr>
        <w:t xml:space="preserve"> is designed to engage students from backgrounds that are underrepresented in Higher Education, or who are likely to face barriers to progressing to Higher Education, and we therefore prioritise applications from students who meet these criteria, as de</w:t>
      </w:r>
      <w:r>
        <w:rPr>
          <w:sz w:val="30"/>
          <w:szCs w:val="30"/>
        </w:rPr>
        <w:t>tailed below:</w:t>
      </w:r>
      <w:r w:rsidRPr="00A12B10">
        <w:rPr>
          <w:sz w:val="30"/>
          <w:szCs w:val="30"/>
        </w:rPr>
        <w:t xml:space="preserve">  </w:t>
      </w:r>
    </w:p>
    <w:p w14:paraId="2E6295CE" w14:textId="4F8B2BA7" w:rsidR="00A12B10" w:rsidRDefault="00B00AE2" w:rsidP="00A12B10">
      <w:pPr>
        <w:pStyle w:val="ListParagraph"/>
        <w:numPr>
          <w:ilvl w:val="0"/>
          <w:numId w:val="2"/>
        </w:numPr>
        <w:rPr>
          <w:sz w:val="30"/>
          <w:szCs w:val="30"/>
        </w:rPr>
      </w:pPr>
      <w:r>
        <w:rPr>
          <w:sz w:val="30"/>
          <w:szCs w:val="30"/>
        </w:rPr>
        <w:t xml:space="preserve">In receipt of </w:t>
      </w:r>
      <w:r w:rsidR="00A12B10">
        <w:rPr>
          <w:sz w:val="30"/>
          <w:szCs w:val="30"/>
        </w:rPr>
        <w:t>Free School Meals</w:t>
      </w:r>
    </w:p>
    <w:p w14:paraId="50581826" w14:textId="54D21459" w:rsidR="00A12B10" w:rsidRDefault="00A12B10" w:rsidP="00A12B10">
      <w:pPr>
        <w:pStyle w:val="ListParagraph"/>
        <w:numPr>
          <w:ilvl w:val="0"/>
          <w:numId w:val="2"/>
        </w:numPr>
        <w:rPr>
          <w:sz w:val="30"/>
          <w:szCs w:val="30"/>
        </w:rPr>
      </w:pPr>
      <w:r>
        <w:rPr>
          <w:sz w:val="30"/>
          <w:szCs w:val="30"/>
        </w:rPr>
        <w:t>In care or a care leaver</w:t>
      </w:r>
    </w:p>
    <w:p w14:paraId="1A638D59" w14:textId="66CF8160" w:rsidR="00A12B10" w:rsidRDefault="00A12B10" w:rsidP="00A12B10">
      <w:pPr>
        <w:pStyle w:val="ListParagraph"/>
        <w:numPr>
          <w:ilvl w:val="0"/>
          <w:numId w:val="2"/>
        </w:numPr>
        <w:rPr>
          <w:sz w:val="30"/>
          <w:szCs w:val="30"/>
        </w:rPr>
      </w:pPr>
      <w:r>
        <w:rPr>
          <w:sz w:val="30"/>
          <w:szCs w:val="30"/>
        </w:rPr>
        <w:t>Those eligible for a contextualised offer (</w:t>
      </w:r>
      <w:hyperlink r:id="rId8" w:history="1">
        <w:r w:rsidRPr="00FB4446">
          <w:rPr>
            <w:rStyle w:val="Hyperlink"/>
            <w:sz w:val="30"/>
            <w:szCs w:val="30"/>
          </w:rPr>
          <w:t>https://www.reading.ac.uk/ready-to-study/study/what-offer-will-i-get.aspx</w:t>
        </w:r>
      </w:hyperlink>
      <w:r>
        <w:rPr>
          <w:sz w:val="30"/>
          <w:szCs w:val="30"/>
        </w:rPr>
        <w:t>)</w:t>
      </w:r>
    </w:p>
    <w:p w14:paraId="4A01FEF1" w14:textId="77777777" w:rsidR="002924AE" w:rsidRDefault="00A12B10" w:rsidP="009157CD">
      <w:pPr>
        <w:pStyle w:val="ListParagraph"/>
        <w:numPr>
          <w:ilvl w:val="0"/>
          <w:numId w:val="2"/>
        </w:numPr>
        <w:rPr>
          <w:sz w:val="30"/>
          <w:szCs w:val="30"/>
        </w:rPr>
      </w:pPr>
      <w:r>
        <w:rPr>
          <w:sz w:val="30"/>
          <w:szCs w:val="30"/>
        </w:rPr>
        <w:t>Those who attend targeted schools/colleges (</w:t>
      </w:r>
      <w:hyperlink r:id="rId9" w:history="1">
        <w:r w:rsidR="002924AE" w:rsidRPr="00700AC3">
          <w:rPr>
            <w:rStyle w:val="Hyperlink"/>
            <w:sz w:val="30"/>
            <w:szCs w:val="30"/>
          </w:rPr>
          <w:t>https://www.studyhigher.ac.uk/teachers/</w:t>
        </w:r>
      </w:hyperlink>
      <w:r>
        <w:rPr>
          <w:sz w:val="30"/>
          <w:szCs w:val="30"/>
        </w:rPr>
        <w:t>)</w:t>
      </w:r>
      <w:r w:rsidR="002924AE">
        <w:rPr>
          <w:sz w:val="30"/>
          <w:szCs w:val="30"/>
        </w:rPr>
        <w:t xml:space="preserve"> </w:t>
      </w:r>
    </w:p>
    <w:p w14:paraId="65CCCB3D" w14:textId="12B16EB8" w:rsidR="00A12B10" w:rsidRPr="00B00AE2" w:rsidRDefault="002924AE" w:rsidP="009157CD">
      <w:pPr>
        <w:pStyle w:val="ListParagraph"/>
        <w:numPr>
          <w:ilvl w:val="0"/>
          <w:numId w:val="2"/>
        </w:numPr>
        <w:rPr>
          <w:sz w:val="30"/>
          <w:szCs w:val="30"/>
        </w:rPr>
      </w:pPr>
      <w:r>
        <w:rPr>
          <w:sz w:val="30"/>
          <w:szCs w:val="30"/>
        </w:rPr>
        <w:t>Those at schools invited to take part</w:t>
      </w:r>
      <w:r w:rsidR="00A12B10">
        <w:rPr>
          <w:sz w:val="30"/>
          <w:szCs w:val="30"/>
        </w:rPr>
        <w:t xml:space="preserve"> </w:t>
      </w:r>
      <w:r>
        <w:rPr>
          <w:sz w:val="30"/>
          <w:szCs w:val="30"/>
        </w:rPr>
        <w:t xml:space="preserve"> </w:t>
      </w:r>
    </w:p>
    <w:p w14:paraId="39718DF7" w14:textId="0F23A6DC" w:rsidR="00212ABB" w:rsidRPr="00B00AE2" w:rsidRDefault="00212ABB" w:rsidP="00B00AE2">
      <w:pPr>
        <w:rPr>
          <w:b/>
          <w:bCs/>
        </w:rPr>
      </w:pPr>
    </w:p>
    <w:sectPr w:rsidR="00212ABB" w:rsidRPr="00B00AE2" w:rsidSect="00B00AE2">
      <w:pgSz w:w="11906" w:h="16838"/>
      <w:pgMar w:top="270" w:right="1440" w:bottom="2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7047A"/>
    <w:multiLevelType w:val="hybridMultilevel"/>
    <w:tmpl w:val="F6E6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9549A"/>
    <w:multiLevelType w:val="hybridMultilevel"/>
    <w:tmpl w:val="CFB2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C5"/>
    <w:rsid w:val="00060D08"/>
    <w:rsid w:val="00125E03"/>
    <w:rsid w:val="00212ABB"/>
    <w:rsid w:val="002406C2"/>
    <w:rsid w:val="002924AE"/>
    <w:rsid w:val="00394F84"/>
    <w:rsid w:val="00452DAD"/>
    <w:rsid w:val="008A7FC5"/>
    <w:rsid w:val="009157CD"/>
    <w:rsid w:val="00A12B10"/>
    <w:rsid w:val="00B00AE2"/>
    <w:rsid w:val="00C63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E9AE"/>
  <w15:chartTrackingRefBased/>
  <w15:docId w15:val="{A1F6977F-A840-4309-A063-87A0E519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2DAD"/>
    <w:pPr>
      <w:autoSpaceDE w:val="0"/>
      <w:autoSpaceDN w:val="0"/>
      <w:adjustRightInd w:val="0"/>
      <w:spacing w:after="0" w:line="240" w:lineRule="auto"/>
    </w:pPr>
    <w:rPr>
      <w:rFonts w:ascii="Calibri" w:hAnsi="Calibri" w:cs="Calibri"/>
      <w:color w:val="000000"/>
      <w:sz w:val="24"/>
      <w:szCs w:val="24"/>
      <w:lang w:val="en-US"/>
    </w:rPr>
  </w:style>
  <w:style w:type="paragraph" w:styleId="ListParagraph">
    <w:name w:val="List Paragraph"/>
    <w:basedOn w:val="Normal"/>
    <w:uiPriority w:val="34"/>
    <w:qFormat/>
    <w:rsid w:val="00212ABB"/>
    <w:pPr>
      <w:ind w:left="720"/>
      <w:contextualSpacing/>
    </w:pPr>
  </w:style>
  <w:style w:type="character" w:styleId="Hyperlink">
    <w:name w:val="Hyperlink"/>
    <w:basedOn w:val="DefaultParagraphFont"/>
    <w:uiPriority w:val="99"/>
    <w:unhideWhenUsed/>
    <w:rsid w:val="00394F84"/>
    <w:rPr>
      <w:color w:val="0563C1" w:themeColor="hyperlink"/>
      <w:u w:val="single"/>
    </w:rPr>
  </w:style>
  <w:style w:type="character" w:styleId="UnresolvedMention">
    <w:name w:val="Unresolved Mention"/>
    <w:basedOn w:val="DefaultParagraphFont"/>
    <w:uiPriority w:val="99"/>
    <w:semiHidden/>
    <w:unhideWhenUsed/>
    <w:rsid w:val="00394F84"/>
    <w:rPr>
      <w:color w:val="605E5C"/>
      <w:shd w:val="clear" w:color="auto" w:fill="E1DFDD"/>
    </w:rPr>
  </w:style>
  <w:style w:type="character" w:styleId="FollowedHyperlink">
    <w:name w:val="FollowedHyperlink"/>
    <w:basedOn w:val="DefaultParagraphFont"/>
    <w:uiPriority w:val="99"/>
    <w:semiHidden/>
    <w:unhideWhenUsed/>
    <w:rsid w:val="00B00A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ding.ac.uk/ready-to-study/study/what-offer-will-i-get.aspx" TargetMode="External"/><Relationship Id="rId3" Type="http://schemas.openxmlformats.org/officeDocument/2006/relationships/settings" Target="settings.xml"/><Relationship Id="rId7" Type="http://schemas.openxmlformats.org/officeDocument/2006/relationships/hyperlink" Target="https://youtu.be/BruXL3jW1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udyhigher.ac.uk/teac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Dobraszczyk</dc:creator>
  <cp:keywords/>
  <dc:description/>
  <cp:lastModifiedBy>Lucy Hurwood</cp:lastModifiedBy>
  <cp:revision>2</cp:revision>
  <dcterms:created xsi:type="dcterms:W3CDTF">2021-04-07T09:57:00Z</dcterms:created>
  <dcterms:modified xsi:type="dcterms:W3CDTF">2021-04-07T09:57:00Z</dcterms:modified>
</cp:coreProperties>
</file>