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8E05" w14:textId="35418FED" w:rsidR="004651E5" w:rsidRDefault="004651E5">
      <w:r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 wp14:anchorId="53F420FC" wp14:editId="24E4EB55">
            <wp:simplePos x="0" y="0"/>
            <wp:positionH relativeFrom="column">
              <wp:posOffset>143510</wp:posOffset>
            </wp:positionH>
            <wp:positionV relativeFrom="page">
              <wp:posOffset>902970</wp:posOffset>
            </wp:positionV>
            <wp:extent cx="1529715" cy="42799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25933" w14:textId="2F3B4DA4" w:rsidR="004651E5" w:rsidRDefault="008E4C77">
      <w:r>
        <w:rPr>
          <w:noProof/>
        </w:rPr>
        <w:drawing>
          <wp:anchor distT="0" distB="0" distL="114300" distR="114300" simplePos="0" relativeHeight="251658241" behindDoc="0" locked="0" layoutInCell="1" allowOverlap="1" wp14:anchorId="092F0420" wp14:editId="61175266">
            <wp:simplePos x="0" y="0"/>
            <wp:positionH relativeFrom="column">
              <wp:posOffset>5018928</wp:posOffset>
            </wp:positionH>
            <wp:positionV relativeFrom="page">
              <wp:posOffset>903717</wp:posOffset>
            </wp:positionV>
            <wp:extent cx="1464310" cy="477520"/>
            <wp:effectExtent l="0" t="0" r="254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FF3E32" w14:textId="6CBD2F18" w:rsidR="004651E5" w:rsidRDefault="004651E5"/>
    <w:p w14:paraId="531B9544" w14:textId="60735583" w:rsidR="00B05733" w:rsidRPr="00E36DF0" w:rsidRDefault="000517E4" w:rsidP="00E36DF0">
      <w:pPr>
        <w:pStyle w:val="Heading1"/>
        <w:rPr>
          <w:color w:val="0070C0"/>
          <w:sz w:val="84"/>
          <w:szCs w:val="84"/>
        </w:rPr>
      </w:pPr>
      <w:r w:rsidRPr="00E36DF0">
        <w:rPr>
          <w:color w:val="0070C0"/>
          <w:sz w:val="84"/>
          <w:szCs w:val="84"/>
        </w:rPr>
        <w:t>PHARMA CHEM CV</w:t>
      </w:r>
    </w:p>
    <w:p w14:paraId="67D59875" w14:textId="414E704B" w:rsidR="00A11699" w:rsidRPr="009E6131" w:rsidRDefault="00A11699" w:rsidP="00A11699">
      <w:pPr>
        <w:spacing w:after="120" w:line="276" w:lineRule="auto"/>
        <w:rPr>
          <w:rFonts w:asciiTheme="minorBidi" w:hAnsiTheme="minorBidi"/>
          <w:sz w:val="24"/>
          <w:szCs w:val="24"/>
        </w:rPr>
      </w:pPr>
      <w:r w:rsidRPr="009E6131">
        <w:rPr>
          <w:rFonts w:asciiTheme="minorBidi" w:hAnsiTheme="minorBidi"/>
          <w:sz w:val="24"/>
          <w:szCs w:val="24"/>
        </w:rPr>
        <w:t>This one page CV for a 4</w:t>
      </w:r>
      <w:r w:rsidRPr="009E6131">
        <w:rPr>
          <w:rFonts w:asciiTheme="minorBidi" w:hAnsiTheme="minorBidi"/>
          <w:sz w:val="24"/>
          <w:szCs w:val="24"/>
          <w:vertAlign w:val="superscript"/>
        </w:rPr>
        <w:t>th</w:t>
      </w:r>
      <w:r w:rsidRPr="009E6131">
        <w:rPr>
          <w:rFonts w:asciiTheme="minorBidi" w:hAnsiTheme="minorBidi"/>
          <w:sz w:val="24"/>
          <w:szCs w:val="24"/>
        </w:rPr>
        <w:t xml:space="preserve"> year Pharma Chem student uses both a lesser used font and some colour to give it some personality. What do you think? There’s always a balance between pleasing everyone, reflecting you, and standing out – and Jhanvi is happy that this CV gets the balance right for them.</w:t>
      </w:r>
    </w:p>
    <w:p w14:paraId="0846B10D" w14:textId="027ECCE5" w:rsidR="00A11699" w:rsidRPr="009E6131" w:rsidRDefault="00A11699" w:rsidP="00A11699">
      <w:pPr>
        <w:spacing w:after="120" w:line="276" w:lineRule="auto"/>
        <w:rPr>
          <w:rFonts w:asciiTheme="minorBidi" w:hAnsiTheme="minorBidi"/>
          <w:sz w:val="24"/>
          <w:szCs w:val="24"/>
        </w:rPr>
      </w:pPr>
      <w:r w:rsidRPr="009E6131">
        <w:rPr>
          <w:rFonts w:asciiTheme="minorBidi" w:hAnsiTheme="minorBidi"/>
          <w:sz w:val="24"/>
          <w:szCs w:val="24"/>
        </w:rPr>
        <w:t>Jhanvi has worked at Nando’s throughout their degree, and is keen to show how good, and committed an employee they are.</w:t>
      </w:r>
    </w:p>
    <w:p w14:paraId="5A3608D6" w14:textId="77777777" w:rsidR="00A11699" w:rsidRPr="00F1700A" w:rsidRDefault="00A11699" w:rsidP="00A11699">
      <w:pPr>
        <w:spacing w:after="120" w:line="276" w:lineRule="auto"/>
        <w:rPr>
          <w:sz w:val="84"/>
          <w:szCs w:val="40"/>
        </w:rPr>
      </w:pPr>
      <w:r w:rsidRPr="009E6131">
        <w:rPr>
          <w:rFonts w:asciiTheme="minorBidi" w:hAnsiTheme="minorBidi"/>
          <w:sz w:val="24"/>
          <w:szCs w:val="24"/>
        </w:rPr>
        <w:t>They’ve also achieved a lot in their extra-curricular activities, so wants to make sure that those are fully recognised.</w:t>
      </w:r>
      <w:r w:rsidRPr="00F1700A">
        <w:br w:type="page"/>
      </w:r>
    </w:p>
    <w:tbl>
      <w:tblPr>
        <w:tblStyle w:val="TableGrid"/>
        <w:tblpPr w:leftFromText="180" w:rightFromText="180" w:vertAnchor="text" w:horzAnchor="margin" w:tblpY="-332"/>
        <w:tblW w:w="10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"/>
        <w:gridCol w:w="10450"/>
      </w:tblGrid>
      <w:tr w:rsidR="0098389C" w:rsidRPr="00F1700A" w14:paraId="3C581140" w14:textId="77777777" w:rsidTr="00F139FC">
        <w:trPr>
          <w:trHeight w:val="1600"/>
        </w:trPr>
        <w:tc>
          <w:tcPr>
            <w:tcW w:w="10736" w:type="dxa"/>
            <w:gridSpan w:val="2"/>
          </w:tcPr>
          <w:p w14:paraId="665914C2" w14:textId="77777777" w:rsidR="0098389C" w:rsidRPr="00F139FC" w:rsidRDefault="0098389C" w:rsidP="0098389C">
            <w:pPr>
              <w:jc w:val="center"/>
              <w:rPr>
                <w:rFonts w:ascii="Angsana New" w:hAnsi="Angsana New" w:cs="Angsana New"/>
                <w:sz w:val="56"/>
                <w:szCs w:val="320"/>
                <w:lang w:val="fr-FR"/>
              </w:rPr>
            </w:pPr>
            <w:r w:rsidRPr="00F139FC">
              <w:rPr>
                <w:rFonts w:ascii="Angsana New" w:hAnsi="Angsana New" w:cs="Angsana New"/>
                <w:sz w:val="56"/>
                <w:szCs w:val="320"/>
                <w:lang w:val="fr-FR"/>
              </w:rPr>
              <w:lastRenderedPageBreak/>
              <w:t xml:space="preserve">JHANVI </w:t>
            </w:r>
            <w:r w:rsidRPr="00F139FC">
              <w:rPr>
                <w:rFonts w:ascii="Angsana New" w:hAnsi="Angsana New" w:cs="Angsana New"/>
                <w:b/>
                <w:bCs/>
                <w:sz w:val="56"/>
                <w:szCs w:val="320"/>
                <w:lang w:val="fr-FR"/>
              </w:rPr>
              <w:t>BHAT</w:t>
            </w:r>
          </w:p>
          <w:p w14:paraId="027E3198" w14:textId="77777777" w:rsidR="0098389C" w:rsidRPr="0078095A" w:rsidRDefault="0098389C" w:rsidP="0098389C">
            <w:pPr>
              <w:jc w:val="center"/>
              <w:rPr>
                <w:rFonts w:ascii="Angsana New" w:hAnsi="Angsana New" w:cs="Angsana New"/>
                <w:color w:val="385623" w:themeColor="accent6" w:themeShade="80"/>
                <w:sz w:val="28"/>
                <w:szCs w:val="28"/>
                <w:lang w:val="fr-FR"/>
              </w:rPr>
            </w:pPr>
            <w:r w:rsidRPr="0078095A">
              <w:rPr>
                <w:rFonts w:ascii="Angsana New" w:hAnsi="Angsana New" w:cs="Angsana New"/>
                <w:color w:val="385623" w:themeColor="accent6" w:themeShade="80"/>
                <w:sz w:val="28"/>
                <w:szCs w:val="28"/>
                <w:lang w:val="fr-FR"/>
              </w:rPr>
              <w:t>jhbaht@boogle.com, 07777 000000</w:t>
            </w:r>
          </w:p>
          <w:p w14:paraId="343A5192" w14:textId="77777777" w:rsidR="0098389C" w:rsidRPr="00E36DF0" w:rsidRDefault="0098389C" w:rsidP="00E36DF0">
            <w:pPr>
              <w:pStyle w:val="Heading2"/>
              <w:rPr>
                <w:rFonts w:asciiTheme="majorBidi" w:hAnsiTheme="majorBidi"/>
                <w:b/>
                <w:bCs/>
              </w:rPr>
            </w:pPr>
            <w:r w:rsidRPr="00E36DF0">
              <w:rPr>
                <w:rFonts w:asciiTheme="majorBidi" w:hAnsiTheme="majorBidi"/>
                <w:b/>
                <w:bCs/>
                <w:color w:val="auto"/>
              </w:rPr>
              <w:t>EDUCATION</w:t>
            </w:r>
          </w:p>
        </w:tc>
      </w:tr>
      <w:tr w:rsidR="0098389C" w:rsidRPr="00F1700A" w14:paraId="697A2DC2" w14:textId="77777777" w:rsidTr="00F139FC">
        <w:trPr>
          <w:trHeight w:val="437"/>
        </w:trPr>
        <w:tc>
          <w:tcPr>
            <w:tcW w:w="286" w:type="dxa"/>
            <w:tcBorders>
              <w:left w:val="single" w:sz="4" w:space="0" w:color="70AD47" w:themeColor="accent6"/>
            </w:tcBorders>
          </w:tcPr>
          <w:p w14:paraId="199A9B78" w14:textId="77777777" w:rsidR="0098389C" w:rsidRPr="00F1700A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50" w:type="dxa"/>
          </w:tcPr>
          <w:p w14:paraId="5B4B0E8D" w14:textId="12ADDBB3" w:rsidR="0098389C" w:rsidRPr="00F1700A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1700A">
              <w:rPr>
                <w:rFonts w:ascii="Angsana New" w:hAnsi="Angsana New" w:cs="Angsana New"/>
                <w:sz w:val="32"/>
                <w:szCs w:val="32"/>
              </w:rPr>
              <w:t>9-20</w:t>
            </w:r>
            <w:r w:rsidR="003B3D80">
              <w:rPr>
                <w:rFonts w:ascii="Angsana New" w:hAnsi="Angsana New" w:cs="Angsana New"/>
                <w:sz w:val="32"/>
                <w:szCs w:val="32"/>
              </w:rPr>
              <w:t>19</w:t>
            </w:r>
            <w:r w:rsidRPr="00F1700A">
              <w:rPr>
                <w:rFonts w:ascii="Angsana New" w:hAnsi="Angsana New" w:cs="Angsana New"/>
                <w:sz w:val="32"/>
                <w:szCs w:val="32"/>
              </w:rPr>
              <w:t xml:space="preserve"> to present</w:t>
            </w:r>
          </w:p>
        </w:tc>
      </w:tr>
      <w:tr w:rsidR="0098389C" w:rsidRPr="00F1700A" w14:paraId="02400E94" w14:textId="77777777" w:rsidTr="00F139FC">
        <w:trPr>
          <w:trHeight w:val="437"/>
        </w:trPr>
        <w:tc>
          <w:tcPr>
            <w:tcW w:w="286" w:type="dxa"/>
            <w:tcBorders>
              <w:left w:val="single" w:sz="4" w:space="0" w:color="70AD47" w:themeColor="accent6"/>
            </w:tcBorders>
          </w:tcPr>
          <w:p w14:paraId="0F3A52F5" w14:textId="77777777" w:rsidR="0098389C" w:rsidRPr="00F1700A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50" w:type="dxa"/>
          </w:tcPr>
          <w:p w14:paraId="4B8D2E8F" w14:textId="0C2C30CF" w:rsidR="0098389C" w:rsidRPr="00F1700A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1700A">
              <w:rPr>
                <w:rFonts w:ascii="Angsana New" w:hAnsi="Angsana New" w:cs="Angsana New"/>
                <w:color w:val="385623" w:themeColor="accent6" w:themeShade="80"/>
                <w:sz w:val="32"/>
                <w:szCs w:val="32"/>
              </w:rPr>
              <w:t>BSc PHARMACEUTICAL CHEMISTRY WITH FOUNDATION</w:t>
            </w:r>
            <w:r w:rsidRPr="00F1700A">
              <w:rPr>
                <w:rFonts w:ascii="Angsana New" w:hAnsi="Angsana New" w:cs="Angsana New"/>
                <w:sz w:val="32"/>
                <w:szCs w:val="32"/>
              </w:rPr>
              <w:t>, University of Reading, UK</w:t>
            </w:r>
          </w:p>
        </w:tc>
      </w:tr>
      <w:tr w:rsidR="0098389C" w:rsidRPr="00F1700A" w14:paraId="67F744F7" w14:textId="77777777" w:rsidTr="00F139FC">
        <w:trPr>
          <w:trHeight w:val="678"/>
        </w:trPr>
        <w:tc>
          <w:tcPr>
            <w:tcW w:w="286" w:type="dxa"/>
            <w:tcBorders>
              <w:left w:val="single" w:sz="4" w:space="0" w:color="70AD47" w:themeColor="accent6"/>
            </w:tcBorders>
          </w:tcPr>
          <w:p w14:paraId="6E7BE315" w14:textId="77777777" w:rsidR="0098389C" w:rsidRPr="00F1700A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50" w:type="dxa"/>
          </w:tcPr>
          <w:p w14:paraId="21C399FD" w14:textId="77777777" w:rsidR="0098389C" w:rsidRPr="00F1700A" w:rsidRDefault="0098389C" w:rsidP="0098389C">
            <w:pPr>
              <w:pStyle w:val="ListParagraph"/>
              <w:numPr>
                <w:ilvl w:val="0"/>
                <w:numId w:val="33"/>
              </w:numPr>
              <w:spacing w:before="120" w:line="280" w:lineRule="exact"/>
              <w:ind w:left="325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F1700A">
              <w:rPr>
                <w:rFonts w:ascii="Angsana New" w:hAnsi="Angsana New" w:cs="Angsana New"/>
                <w:sz w:val="32"/>
                <w:szCs w:val="32"/>
              </w:rPr>
              <w:t>Includes: Medicinal Chemistry, Organic Chemistry; Cardiovascular Disease; Oligosaccharides; Toxicity; Laboratory Skills</w:t>
            </w:r>
          </w:p>
        </w:tc>
      </w:tr>
      <w:tr w:rsidR="0098389C" w:rsidRPr="00F1700A" w14:paraId="5AE541D2" w14:textId="77777777" w:rsidTr="00F139FC">
        <w:trPr>
          <w:trHeight w:val="437"/>
        </w:trPr>
        <w:tc>
          <w:tcPr>
            <w:tcW w:w="286" w:type="dxa"/>
            <w:tcBorders>
              <w:left w:val="single" w:sz="4" w:space="0" w:color="70AD47" w:themeColor="accent6"/>
            </w:tcBorders>
          </w:tcPr>
          <w:p w14:paraId="141DB191" w14:textId="77777777" w:rsidR="0098389C" w:rsidRPr="00F1700A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50" w:type="dxa"/>
          </w:tcPr>
          <w:p w14:paraId="5231C87D" w14:textId="77777777" w:rsidR="0098389C" w:rsidRPr="00F1700A" w:rsidRDefault="0098389C" w:rsidP="0098389C">
            <w:pPr>
              <w:pStyle w:val="ListParagraph"/>
              <w:numPr>
                <w:ilvl w:val="0"/>
                <w:numId w:val="33"/>
              </w:numPr>
              <w:spacing w:before="120" w:line="280" w:lineRule="exact"/>
              <w:ind w:left="325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F1700A">
              <w:rPr>
                <w:rFonts w:ascii="Angsana New" w:hAnsi="Angsana New" w:cs="Angsana New"/>
                <w:sz w:val="32"/>
                <w:szCs w:val="32"/>
              </w:rPr>
              <w:t>Predicted 1</w:t>
            </w:r>
            <w:r w:rsidRPr="00F1700A">
              <w:rPr>
                <w:rFonts w:ascii="Angsana New" w:hAnsi="Angsana New" w:cs="Angsana New"/>
                <w:sz w:val="32"/>
                <w:szCs w:val="32"/>
                <w:vertAlign w:val="superscript"/>
              </w:rPr>
              <w:t>st</w:t>
            </w:r>
            <w:r w:rsidRPr="00F1700A">
              <w:rPr>
                <w:rFonts w:ascii="Angsana New" w:hAnsi="Angsana New" w:cs="Angsana New"/>
                <w:sz w:val="32"/>
                <w:szCs w:val="32"/>
              </w:rPr>
              <w:t xml:space="preserve"> (1</w:t>
            </w:r>
            <w:r w:rsidRPr="00F1700A">
              <w:rPr>
                <w:rFonts w:ascii="Angsana New" w:hAnsi="Angsana New" w:cs="Angsana New"/>
                <w:sz w:val="32"/>
                <w:szCs w:val="32"/>
                <w:vertAlign w:val="superscript"/>
              </w:rPr>
              <w:t>st</w:t>
            </w:r>
            <w:r w:rsidRPr="00F1700A">
              <w:rPr>
                <w:rFonts w:ascii="Angsana New" w:hAnsi="Angsana New" w:cs="Angsana New"/>
                <w:sz w:val="32"/>
                <w:szCs w:val="32"/>
              </w:rPr>
              <w:t xml:space="preserve"> in Foundation, 1</w:t>
            </w:r>
            <w:r w:rsidRPr="00F1700A">
              <w:rPr>
                <w:rFonts w:ascii="Angsana New" w:hAnsi="Angsana New" w:cs="Angsana New"/>
                <w:sz w:val="32"/>
                <w:szCs w:val="32"/>
                <w:vertAlign w:val="superscript"/>
              </w:rPr>
              <w:t xml:space="preserve">st, </w:t>
            </w:r>
            <w:r w:rsidRPr="00F1700A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F1700A">
              <w:rPr>
                <w:rFonts w:ascii="Angsana New" w:hAnsi="Angsana New" w:cs="Angsana New"/>
                <w:sz w:val="32"/>
                <w:szCs w:val="32"/>
                <w:vertAlign w:val="superscript"/>
              </w:rPr>
              <w:t>nd</w:t>
            </w:r>
            <w:r w:rsidRPr="00F1700A">
              <w:rPr>
                <w:rFonts w:ascii="Angsana New" w:hAnsi="Angsana New" w:cs="Angsana New"/>
                <w:sz w:val="32"/>
                <w:szCs w:val="32"/>
              </w:rPr>
              <w:t xml:space="preserve"> and 3</w:t>
            </w:r>
            <w:r w:rsidRPr="00F1700A">
              <w:rPr>
                <w:rFonts w:ascii="Angsana New" w:hAnsi="Angsana New" w:cs="Angsana New"/>
                <w:sz w:val="32"/>
                <w:szCs w:val="32"/>
                <w:vertAlign w:val="superscript"/>
              </w:rPr>
              <w:t>rd</w:t>
            </w:r>
            <w:r w:rsidRPr="00F1700A">
              <w:rPr>
                <w:rFonts w:ascii="Angsana New" w:hAnsi="Angsana New" w:cs="Angsana New"/>
                <w:sz w:val="32"/>
                <w:szCs w:val="32"/>
              </w:rPr>
              <w:t xml:space="preserve"> years). Accredited by the Royal Society of Chemistry</w:t>
            </w:r>
          </w:p>
        </w:tc>
      </w:tr>
      <w:tr w:rsidR="0098389C" w:rsidRPr="00F1700A" w14:paraId="79708A37" w14:textId="77777777" w:rsidTr="00F139FC">
        <w:trPr>
          <w:trHeight w:val="437"/>
        </w:trPr>
        <w:tc>
          <w:tcPr>
            <w:tcW w:w="286" w:type="dxa"/>
            <w:tcBorders>
              <w:left w:val="single" w:sz="4" w:space="0" w:color="70AD47" w:themeColor="accent6"/>
            </w:tcBorders>
          </w:tcPr>
          <w:p w14:paraId="281AEA09" w14:textId="77777777" w:rsidR="0098389C" w:rsidRPr="00F1700A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50" w:type="dxa"/>
          </w:tcPr>
          <w:p w14:paraId="2B911F75" w14:textId="37C41EF7" w:rsidR="0098389C" w:rsidRPr="00F1700A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1700A">
              <w:rPr>
                <w:rFonts w:ascii="Angsana New" w:hAnsi="Angsana New" w:cs="Angsana New"/>
                <w:sz w:val="32"/>
                <w:szCs w:val="32"/>
              </w:rPr>
              <w:t>9-201</w:t>
            </w:r>
            <w:r w:rsidR="008D6A84">
              <w:rPr>
                <w:rFonts w:ascii="Angsana New" w:hAnsi="Angsana New" w:cs="Angsana New"/>
                <w:sz w:val="32"/>
                <w:szCs w:val="32"/>
              </w:rPr>
              <w:t>6</w:t>
            </w:r>
            <w:r w:rsidRPr="00F1700A">
              <w:rPr>
                <w:rFonts w:ascii="Angsana New" w:hAnsi="Angsana New" w:cs="Angsana New"/>
                <w:sz w:val="32"/>
                <w:szCs w:val="32"/>
              </w:rPr>
              <w:t xml:space="preserve"> to 7-201</w:t>
            </w: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</w:tr>
      <w:tr w:rsidR="0098389C" w:rsidRPr="00F1700A" w14:paraId="742BCCFD" w14:textId="77777777" w:rsidTr="00F139FC">
        <w:trPr>
          <w:trHeight w:val="437"/>
        </w:trPr>
        <w:tc>
          <w:tcPr>
            <w:tcW w:w="286" w:type="dxa"/>
            <w:tcBorders>
              <w:left w:val="single" w:sz="4" w:space="0" w:color="70AD47" w:themeColor="accent6"/>
            </w:tcBorders>
          </w:tcPr>
          <w:p w14:paraId="6D736174" w14:textId="77777777" w:rsidR="0098389C" w:rsidRPr="00F1700A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50" w:type="dxa"/>
          </w:tcPr>
          <w:p w14:paraId="7E6E9A8B" w14:textId="79BD666B" w:rsidR="0098389C" w:rsidRPr="00F1700A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1700A">
              <w:rPr>
                <w:rFonts w:ascii="Angsana New" w:hAnsi="Angsana New" w:cs="Angsana New"/>
                <w:color w:val="385623" w:themeColor="accent6" w:themeShade="80"/>
                <w:sz w:val="32"/>
                <w:szCs w:val="32"/>
              </w:rPr>
              <w:t>HSCE</w:t>
            </w:r>
            <w:r w:rsidRPr="00F1700A">
              <w:rPr>
                <w:rFonts w:ascii="Angsana New" w:hAnsi="Angsana New" w:cs="Angsana New"/>
                <w:sz w:val="32"/>
                <w:szCs w:val="32"/>
              </w:rPr>
              <w:t>, Science stream, 80%, Caramel Higher Secondary School, Goa, India</w:t>
            </w:r>
          </w:p>
        </w:tc>
      </w:tr>
      <w:tr w:rsidR="0098389C" w:rsidRPr="00F1700A" w14:paraId="4B90552D" w14:textId="77777777" w:rsidTr="00F139FC">
        <w:trPr>
          <w:trHeight w:val="437"/>
        </w:trPr>
        <w:tc>
          <w:tcPr>
            <w:tcW w:w="10736" w:type="dxa"/>
            <w:gridSpan w:val="2"/>
          </w:tcPr>
          <w:p w14:paraId="4F6407E9" w14:textId="77777777" w:rsidR="0098389C" w:rsidRPr="00E36DF0" w:rsidRDefault="0098389C" w:rsidP="00E36DF0">
            <w:pPr>
              <w:pStyle w:val="Heading2"/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</w:pPr>
            <w:r w:rsidRPr="00E36DF0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WORK</w:t>
            </w:r>
          </w:p>
        </w:tc>
      </w:tr>
      <w:tr w:rsidR="0098389C" w:rsidRPr="00F1700A" w14:paraId="5BF37881" w14:textId="77777777" w:rsidTr="00F139FC">
        <w:trPr>
          <w:trHeight w:val="437"/>
        </w:trPr>
        <w:tc>
          <w:tcPr>
            <w:tcW w:w="286" w:type="dxa"/>
            <w:tcBorders>
              <w:left w:val="single" w:sz="4" w:space="0" w:color="70AD47" w:themeColor="accent6"/>
            </w:tcBorders>
          </w:tcPr>
          <w:p w14:paraId="7B208FE3" w14:textId="77777777" w:rsidR="0098389C" w:rsidRPr="00F1700A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50" w:type="dxa"/>
          </w:tcPr>
          <w:p w14:paraId="2B3CF0ED" w14:textId="77777777" w:rsidR="0098389C" w:rsidRPr="00F1700A" w:rsidRDefault="0098389C" w:rsidP="0098389C">
            <w:pPr>
              <w:rPr>
                <w:rFonts w:ascii="Angsana New" w:hAnsi="Angsana New" w:cs="Angsana New"/>
                <w:color w:val="385623" w:themeColor="accent6" w:themeShade="80"/>
                <w:sz w:val="32"/>
                <w:szCs w:val="32"/>
              </w:rPr>
            </w:pPr>
            <w:r w:rsidRPr="00F1700A">
              <w:rPr>
                <w:rFonts w:ascii="Angsana New" w:hAnsi="Angsana New" w:cs="Angsana New"/>
                <w:sz w:val="32"/>
                <w:szCs w:val="32"/>
              </w:rPr>
              <w:t>10-201</w:t>
            </w: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  <w:r w:rsidRPr="00F1700A">
              <w:rPr>
                <w:rFonts w:ascii="Angsana New" w:hAnsi="Angsana New" w:cs="Angsana New"/>
                <w:sz w:val="32"/>
                <w:szCs w:val="32"/>
              </w:rPr>
              <w:t xml:space="preserve"> to present</w:t>
            </w:r>
          </w:p>
        </w:tc>
      </w:tr>
      <w:tr w:rsidR="0098389C" w:rsidRPr="00F1700A" w14:paraId="7660E74B" w14:textId="77777777" w:rsidTr="00F139FC">
        <w:trPr>
          <w:trHeight w:val="437"/>
        </w:trPr>
        <w:tc>
          <w:tcPr>
            <w:tcW w:w="286" w:type="dxa"/>
            <w:tcBorders>
              <w:left w:val="single" w:sz="4" w:space="0" w:color="70AD47" w:themeColor="accent6"/>
            </w:tcBorders>
          </w:tcPr>
          <w:p w14:paraId="2662E6D9" w14:textId="77777777" w:rsidR="0098389C" w:rsidRPr="00F1700A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50" w:type="dxa"/>
          </w:tcPr>
          <w:p w14:paraId="3B3EE195" w14:textId="77777777" w:rsidR="0098389C" w:rsidRPr="00F1700A" w:rsidRDefault="0098389C" w:rsidP="0098389C">
            <w:pPr>
              <w:rPr>
                <w:rFonts w:ascii="Angsana New" w:hAnsi="Angsana New" w:cs="Angsana New"/>
                <w:color w:val="385623" w:themeColor="accent6" w:themeShade="80"/>
                <w:sz w:val="32"/>
                <w:szCs w:val="32"/>
              </w:rPr>
            </w:pPr>
            <w:r w:rsidRPr="00F1700A">
              <w:rPr>
                <w:rFonts w:ascii="Angsana New" w:hAnsi="Angsana New" w:cs="Angsana New"/>
                <w:color w:val="385623" w:themeColor="accent6" w:themeShade="80"/>
                <w:sz w:val="32"/>
                <w:szCs w:val="32"/>
              </w:rPr>
              <w:t>NANDOS</w:t>
            </w:r>
            <w:r w:rsidRPr="00F1700A">
              <w:rPr>
                <w:rFonts w:ascii="Angsana New" w:hAnsi="Angsana New" w:cs="Angsana New"/>
                <w:sz w:val="32"/>
                <w:szCs w:val="32"/>
              </w:rPr>
              <w:t>, Waiter and General Assistant, Reading UK, 15 hours per week during term time, 35hrs during holidays</w:t>
            </w:r>
          </w:p>
        </w:tc>
      </w:tr>
      <w:tr w:rsidR="0098389C" w:rsidRPr="00F1700A" w14:paraId="06731875" w14:textId="77777777" w:rsidTr="00F139FC">
        <w:trPr>
          <w:trHeight w:val="678"/>
        </w:trPr>
        <w:tc>
          <w:tcPr>
            <w:tcW w:w="286" w:type="dxa"/>
            <w:tcBorders>
              <w:left w:val="single" w:sz="4" w:space="0" w:color="70AD47" w:themeColor="accent6"/>
            </w:tcBorders>
          </w:tcPr>
          <w:p w14:paraId="7E962419" w14:textId="77777777" w:rsidR="0098389C" w:rsidRPr="00F1700A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50" w:type="dxa"/>
          </w:tcPr>
          <w:p w14:paraId="60F3DD06" w14:textId="77777777" w:rsidR="0098389C" w:rsidRPr="00F1700A" w:rsidRDefault="0098389C" w:rsidP="0098389C">
            <w:pPr>
              <w:pStyle w:val="ListParagraph"/>
              <w:numPr>
                <w:ilvl w:val="0"/>
                <w:numId w:val="33"/>
              </w:numPr>
              <w:spacing w:before="120" w:line="280" w:lineRule="exact"/>
              <w:ind w:left="325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F1700A">
              <w:rPr>
                <w:rFonts w:ascii="Angsana New" w:hAnsi="Angsana New" w:cs="Angsana New"/>
                <w:sz w:val="32"/>
                <w:szCs w:val="32"/>
              </w:rPr>
              <w:t>Train and induct all new front of house staff in the restaurant, monitor their first few shifts, and sign off competence;</w:t>
            </w:r>
          </w:p>
        </w:tc>
      </w:tr>
      <w:tr w:rsidR="0098389C" w:rsidRPr="00F1700A" w14:paraId="27FFDA78" w14:textId="77777777" w:rsidTr="00F139FC">
        <w:trPr>
          <w:trHeight w:val="694"/>
        </w:trPr>
        <w:tc>
          <w:tcPr>
            <w:tcW w:w="286" w:type="dxa"/>
            <w:tcBorders>
              <w:left w:val="single" w:sz="4" w:space="0" w:color="70AD47" w:themeColor="accent6"/>
            </w:tcBorders>
          </w:tcPr>
          <w:p w14:paraId="087DFBDA" w14:textId="77777777" w:rsidR="0098389C" w:rsidRPr="00F1700A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50" w:type="dxa"/>
          </w:tcPr>
          <w:p w14:paraId="64338846" w14:textId="77777777" w:rsidR="0098389C" w:rsidRPr="00F1700A" w:rsidRDefault="0098389C" w:rsidP="0098389C">
            <w:pPr>
              <w:pStyle w:val="ListParagraph"/>
              <w:numPr>
                <w:ilvl w:val="0"/>
                <w:numId w:val="33"/>
              </w:numPr>
              <w:spacing w:before="120" w:line="280" w:lineRule="exact"/>
              <w:ind w:left="325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F1700A">
              <w:rPr>
                <w:rFonts w:ascii="Angsana New" w:hAnsi="Angsana New" w:cs="Angsana New"/>
                <w:sz w:val="32"/>
                <w:szCs w:val="32"/>
              </w:rPr>
              <w:t>Greet customers as they enter, explain how the restaurant works, and show to tables ensuring all receive the full Nando’s service standard;</w:t>
            </w:r>
          </w:p>
        </w:tc>
      </w:tr>
      <w:tr w:rsidR="0098389C" w:rsidRPr="00F1700A" w14:paraId="7AAE998C" w14:textId="77777777" w:rsidTr="00F139FC">
        <w:trPr>
          <w:trHeight w:val="678"/>
        </w:trPr>
        <w:tc>
          <w:tcPr>
            <w:tcW w:w="286" w:type="dxa"/>
            <w:tcBorders>
              <w:left w:val="single" w:sz="4" w:space="0" w:color="70AD47" w:themeColor="accent6"/>
            </w:tcBorders>
          </w:tcPr>
          <w:p w14:paraId="1D6CFCCC" w14:textId="77777777" w:rsidR="0098389C" w:rsidRPr="00F1700A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50" w:type="dxa"/>
          </w:tcPr>
          <w:p w14:paraId="792AD15B" w14:textId="77777777" w:rsidR="0098389C" w:rsidRPr="00F1700A" w:rsidRDefault="0098389C" w:rsidP="0098389C">
            <w:pPr>
              <w:pStyle w:val="ListParagraph"/>
              <w:numPr>
                <w:ilvl w:val="0"/>
                <w:numId w:val="33"/>
              </w:numPr>
              <w:spacing w:before="120" w:line="280" w:lineRule="exact"/>
              <w:ind w:left="325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F1700A">
              <w:rPr>
                <w:rFonts w:ascii="Angsana New" w:hAnsi="Angsana New" w:cs="Angsana New"/>
                <w:sz w:val="32"/>
                <w:szCs w:val="32"/>
              </w:rPr>
              <w:t>Constantly monitor the eating area to ensure that customers are being helped, tables are being cleared and freed for the next group and all chances to upsell are taken.</w:t>
            </w:r>
          </w:p>
        </w:tc>
      </w:tr>
      <w:tr w:rsidR="0098389C" w:rsidRPr="00F1700A" w14:paraId="648072DD" w14:textId="77777777" w:rsidTr="00F139FC">
        <w:trPr>
          <w:trHeight w:val="527"/>
        </w:trPr>
        <w:tc>
          <w:tcPr>
            <w:tcW w:w="10736" w:type="dxa"/>
            <w:gridSpan w:val="2"/>
          </w:tcPr>
          <w:p w14:paraId="17459C0E" w14:textId="77777777" w:rsidR="0098389C" w:rsidRPr="00E36DF0" w:rsidRDefault="0098389C" w:rsidP="00E36DF0">
            <w:pPr>
              <w:pStyle w:val="Heading2"/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</w:pPr>
            <w:r w:rsidRPr="00E36DF0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ACTIVITIES</w:t>
            </w:r>
          </w:p>
        </w:tc>
      </w:tr>
      <w:tr w:rsidR="0098389C" w:rsidRPr="00F1700A" w14:paraId="4EE84700" w14:textId="77777777" w:rsidTr="00F139FC">
        <w:trPr>
          <w:trHeight w:val="437"/>
        </w:trPr>
        <w:tc>
          <w:tcPr>
            <w:tcW w:w="286" w:type="dxa"/>
            <w:tcBorders>
              <w:left w:val="single" w:sz="4" w:space="0" w:color="70AD47" w:themeColor="accent6"/>
            </w:tcBorders>
          </w:tcPr>
          <w:p w14:paraId="2EC387D1" w14:textId="77777777" w:rsidR="0098389C" w:rsidRPr="00F1700A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50" w:type="dxa"/>
          </w:tcPr>
          <w:p w14:paraId="1E3E1640" w14:textId="77777777" w:rsidR="0098389C" w:rsidRPr="00F1700A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1700A">
              <w:rPr>
                <w:rFonts w:ascii="Angsana New" w:hAnsi="Angsana New" w:cs="Angsana New"/>
                <w:sz w:val="32"/>
                <w:szCs w:val="32"/>
              </w:rPr>
              <w:t>09-201</w:t>
            </w: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  <w:r w:rsidRPr="00F1700A">
              <w:rPr>
                <w:rFonts w:ascii="Angsana New" w:hAnsi="Angsana New" w:cs="Angsana New"/>
                <w:sz w:val="32"/>
                <w:szCs w:val="32"/>
              </w:rPr>
              <w:t xml:space="preserve"> - present</w:t>
            </w:r>
          </w:p>
        </w:tc>
      </w:tr>
      <w:tr w:rsidR="0098389C" w:rsidRPr="00F1700A" w14:paraId="36FAC292" w14:textId="77777777" w:rsidTr="00F139FC">
        <w:trPr>
          <w:trHeight w:val="437"/>
        </w:trPr>
        <w:tc>
          <w:tcPr>
            <w:tcW w:w="286" w:type="dxa"/>
            <w:tcBorders>
              <w:left w:val="single" w:sz="4" w:space="0" w:color="70AD47" w:themeColor="accent6"/>
            </w:tcBorders>
          </w:tcPr>
          <w:p w14:paraId="3FF8BC38" w14:textId="77777777" w:rsidR="0098389C" w:rsidRPr="00F1700A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50" w:type="dxa"/>
          </w:tcPr>
          <w:p w14:paraId="4459756D" w14:textId="77777777" w:rsidR="0098389C" w:rsidRPr="00F1700A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1700A">
              <w:rPr>
                <w:rFonts w:ascii="Angsana New" w:hAnsi="Angsana New" w:cs="Angsana New"/>
                <w:color w:val="385623" w:themeColor="accent6" w:themeShade="80"/>
                <w:sz w:val="32"/>
                <w:szCs w:val="32"/>
              </w:rPr>
              <w:t>CHEMISTRY SOCIETY</w:t>
            </w:r>
            <w:r w:rsidRPr="00F1700A">
              <w:rPr>
                <w:rFonts w:ascii="Angsana New" w:hAnsi="Angsana New" w:cs="Angsana New"/>
                <w:sz w:val="32"/>
                <w:szCs w:val="32"/>
              </w:rPr>
              <w:t>, University of Reading</w:t>
            </w:r>
          </w:p>
        </w:tc>
      </w:tr>
      <w:tr w:rsidR="0098389C" w:rsidRPr="00F1700A" w14:paraId="0D5DFEDC" w14:textId="77777777" w:rsidTr="00F139FC">
        <w:trPr>
          <w:trHeight w:val="422"/>
        </w:trPr>
        <w:tc>
          <w:tcPr>
            <w:tcW w:w="286" w:type="dxa"/>
            <w:tcBorders>
              <w:left w:val="single" w:sz="4" w:space="0" w:color="70AD47" w:themeColor="accent6"/>
            </w:tcBorders>
          </w:tcPr>
          <w:p w14:paraId="4D072B10" w14:textId="77777777" w:rsidR="0098389C" w:rsidRPr="00F1700A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50" w:type="dxa"/>
          </w:tcPr>
          <w:p w14:paraId="270BDE5B" w14:textId="77777777" w:rsidR="0098389C" w:rsidRPr="00F1700A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1700A">
              <w:rPr>
                <w:rFonts w:ascii="Angsana New" w:hAnsi="Angsana New" w:cs="Angsana New"/>
                <w:sz w:val="32"/>
                <w:szCs w:val="32"/>
              </w:rPr>
              <w:t>Head of Events since 9-2021, elected twice to hold the post for two consecutive years</w:t>
            </w:r>
          </w:p>
        </w:tc>
      </w:tr>
      <w:tr w:rsidR="0098389C" w:rsidRPr="00F1700A" w14:paraId="7D76E88F" w14:textId="77777777" w:rsidTr="00F139FC">
        <w:trPr>
          <w:trHeight w:val="437"/>
        </w:trPr>
        <w:tc>
          <w:tcPr>
            <w:tcW w:w="286" w:type="dxa"/>
            <w:tcBorders>
              <w:left w:val="single" w:sz="4" w:space="0" w:color="70AD47" w:themeColor="accent6"/>
            </w:tcBorders>
          </w:tcPr>
          <w:p w14:paraId="6A07016E" w14:textId="77777777" w:rsidR="0098389C" w:rsidRPr="00F1700A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50" w:type="dxa"/>
          </w:tcPr>
          <w:p w14:paraId="29CECC0D" w14:textId="4C8163ED" w:rsidR="0098389C" w:rsidRPr="00F1700A" w:rsidRDefault="0098389C" w:rsidP="0098389C">
            <w:pPr>
              <w:pStyle w:val="ListParagraph"/>
              <w:numPr>
                <w:ilvl w:val="0"/>
                <w:numId w:val="34"/>
              </w:numPr>
              <w:spacing w:before="120" w:line="280" w:lineRule="exact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F1700A">
              <w:rPr>
                <w:rFonts w:ascii="Angsana New" w:hAnsi="Angsana New" w:cs="Angsana New"/>
                <w:sz w:val="32"/>
                <w:szCs w:val="32"/>
              </w:rPr>
              <w:t>Planned, coordinated and led 10 events in 2</w:t>
            </w:r>
            <w:r w:rsidR="00461B65">
              <w:rPr>
                <w:rFonts w:ascii="Angsana New" w:hAnsi="Angsana New" w:cs="Angsana New"/>
                <w:sz w:val="32"/>
                <w:szCs w:val="32"/>
              </w:rPr>
              <w:t>2</w:t>
            </w:r>
            <w:r w:rsidRPr="00F1700A">
              <w:rPr>
                <w:rFonts w:ascii="Angsana New" w:hAnsi="Angsana New" w:cs="Angsana New"/>
                <w:sz w:val="32"/>
                <w:szCs w:val="32"/>
              </w:rPr>
              <w:t>-2</w:t>
            </w:r>
            <w:r w:rsidR="00461B65">
              <w:rPr>
                <w:rFonts w:ascii="Angsana New" w:hAnsi="Angsana New" w:cs="Angsana New"/>
                <w:sz w:val="32"/>
                <w:szCs w:val="32"/>
              </w:rPr>
              <w:t>3</w:t>
            </w:r>
            <w:r w:rsidRPr="00F1700A">
              <w:rPr>
                <w:rFonts w:ascii="Angsana New" w:hAnsi="Angsana New" w:cs="Angsana New"/>
                <w:sz w:val="32"/>
                <w:szCs w:val="32"/>
              </w:rPr>
              <w:t>, planning to increase to 12 in current year;</w:t>
            </w:r>
          </w:p>
        </w:tc>
      </w:tr>
      <w:tr w:rsidR="0098389C" w:rsidRPr="00F1700A" w14:paraId="1DE60628" w14:textId="77777777" w:rsidTr="00F139FC">
        <w:trPr>
          <w:trHeight w:val="694"/>
        </w:trPr>
        <w:tc>
          <w:tcPr>
            <w:tcW w:w="286" w:type="dxa"/>
            <w:tcBorders>
              <w:left w:val="single" w:sz="4" w:space="0" w:color="70AD47" w:themeColor="accent6"/>
            </w:tcBorders>
          </w:tcPr>
          <w:p w14:paraId="55C4ADFC" w14:textId="77777777" w:rsidR="0098389C" w:rsidRPr="00F1700A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50" w:type="dxa"/>
          </w:tcPr>
          <w:p w14:paraId="75537615" w14:textId="77777777" w:rsidR="0098389C" w:rsidRPr="00F1700A" w:rsidRDefault="0098389C" w:rsidP="0098389C">
            <w:pPr>
              <w:pStyle w:val="ListParagraph"/>
              <w:numPr>
                <w:ilvl w:val="0"/>
                <w:numId w:val="34"/>
              </w:numPr>
              <w:spacing w:before="120" w:line="280" w:lineRule="exact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F1700A">
              <w:rPr>
                <w:rFonts w:ascii="Angsana New" w:hAnsi="Angsana New" w:cs="Angsana New"/>
                <w:sz w:val="32"/>
                <w:szCs w:val="32"/>
              </w:rPr>
              <w:t>Achieved 95% satisfaction ratings across last year’s events due to meticulous attention to detail, and an emphasis on fun;</w:t>
            </w:r>
          </w:p>
        </w:tc>
      </w:tr>
      <w:tr w:rsidR="0098389C" w:rsidRPr="00F1700A" w14:paraId="060340D5" w14:textId="77777777" w:rsidTr="00F139FC">
        <w:trPr>
          <w:trHeight w:val="678"/>
        </w:trPr>
        <w:tc>
          <w:tcPr>
            <w:tcW w:w="286" w:type="dxa"/>
            <w:tcBorders>
              <w:left w:val="single" w:sz="4" w:space="0" w:color="70AD47" w:themeColor="accent6"/>
            </w:tcBorders>
          </w:tcPr>
          <w:p w14:paraId="1C86F032" w14:textId="77777777" w:rsidR="0098389C" w:rsidRPr="00F1700A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50" w:type="dxa"/>
          </w:tcPr>
          <w:p w14:paraId="7FB96276" w14:textId="77777777" w:rsidR="0098389C" w:rsidRPr="00F1700A" w:rsidRDefault="0098389C" w:rsidP="0098389C">
            <w:pPr>
              <w:pStyle w:val="ListParagraph"/>
              <w:numPr>
                <w:ilvl w:val="0"/>
                <w:numId w:val="34"/>
              </w:numPr>
              <w:spacing w:before="120" w:line="280" w:lineRule="exact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F1700A">
              <w:rPr>
                <w:rFonts w:ascii="Angsana New" w:hAnsi="Angsana New" w:cs="Angsana New"/>
                <w:sz w:val="32"/>
                <w:szCs w:val="32"/>
              </w:rPr>
              <w:t>Shaped the new society strategy, in collaboration with the other 3 committee members, lead to a 50% increase in members.</w:t>
            </w:r>
          </w:p>
        </w:tc>
      </w:tr>
      <w:tr w:rsidR="0098389C" w:rsidRPr="00F1700A" w14:paraId="1AA5AC8A" w14:textId="77777777" w:rsidTr="00F139FC">
        <w:trPr>
          <w:trHeight w:val="437"/>
        </w:trPr>
        <w:tc>
          <w:tcPr>
            <w:tcW w:w="286" w:type="dxa"/>
            <w:tcBorders>
              <w:left w:val="single" w:sz="4" w:space="0" w:color="70AD47" w:themeColor="accent6"/>
            </w:tcBorders>
          </w:tcPr>
          <w:p w14:paraId="45DAD783" w14:textId="77777777" w:rsidR="0098389C" w:rsidRPr="00F1700A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50" w:type="dxa"/>
          </w:tcPr>
          <w:p w14:paraId="778A95E7" w14:textId="77777777" w:rsidR="0098389C" w:rsidRPr="00F1700A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1700A">
              <w:rPr>
                <w:rFonts w:ascii="Angsana New" w:hAnsi="Angsana New" w:cs="Angsana New"/>
                <w:sz w:val="32"/>
                <w:szCs w:val="32"/>
              </w:rPr>
              <w:t>02/201</w:t>
            </w: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F1700A">
              <w:rPr>
                <w:rFonts w:ascii="Angsana New" w:hAnsi="Angsana New" w:cs="Angsana New"/>
                <w:sz w:val="32"/>
                <w:szCs w:val="32"/>
              </w:rPr>
              <w:t xml:space="preserve"> - present</w:t>
            </w:r>
          </w:p>
        </w:tc>
      </w:tr>
      <w:tr w:rsidR="0098389C" w:rsidRPr="00F1700A" w14:paraId="0F9FE6D0" w14:textId="77777777" w:rsidTr="00F139FC">
        <w:trPr>
          <w:trHeight w:val="437"/>
        </w:trPr>
        <w:tc>
          <w:tcPr>
            <w:tcW w:w="286" w:type="dxa"/>
            <w:tcBorders>
              <w:left w:val="single" w:sz="4" w:space="0" w:color="70AD47" w:themeColor="accent6"/>
            </w:tcBorders>
          </w:tcPr>
          <w:p w14:paraId="60D8FA14" w14:textId="77777777" w:rsidR="0098389C" w:rsidRPr="00F1700A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50" w:type="dxa"/>
          </w:tcPr>
          <w:p w14:paraId="7EFECA32" w14:textId="77777777" w:rsidR="0098389C" w:rsidRPr="00F1700A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1700A">
              <w:rPr>
                <w:rFonts w:ascii="Angsana New" w:hAnsi="Angsana New" w:cs="Angsana New"/>
                <w:color w:val="385623" w:themeColor="accent6" w:themeShade="80"/>
                <w:sz w:val="32"/>
                <w:szCs w:val="32"/>
              </w:rPr>
              <w:t>CRICKET</w:t>
            </w:r>
            <w:r w:rsidRPr="00F1700A">
              <w:rPr>
                <w:rFonts w:ascii="Angsana New" w:hAnsi="Angsana New" w:cs="Angsana New"/>
                <w:sz w:val="32"/>
                <w:szCs w:val="32"/>
              </w:rPr>
              <w:t>, Wicket keeper and middle order batsperson</w:t>
            </w:r>
          </w:p>
        </w:tc>
      </w:tr>
      <w:tr w:rsidR="0098389C" w:rsidRPr="00F1700A" w14:paraId="6AF968C3" w14:textId="77777777" w:rsidTr="00F139FC">
        <w:trPr>
          <w:trHeight w:val="422"/>
        </w:trPr>
        <w:tc>
          <w:tcPr>
            <w:tcW w:w="286" w:type="dxa"/>
            <w:tcBorders>
              <w:left w:val="single" w:sz="4" w:space="0" w:color="70AD47" w:themeColor="accent6"/>
            </w:tcBorders>
          </w:tcPr>
          <w:p w14:paraId="04667CC7" w14:textId="77777777" w:rsidR="0098389C" w:rsidRPr="00F1700A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50" w:type="dxa"/>
          </w:tcPr>
          <w:p w14:paraId="6ACD8F25" w14:textId="77777777" w:rsidR="0098389C" w:rsidRPr="00F1700A" w:rsidRDefault="0098389C" w:rsidP="0098389C">
            <w:pPr>
              <w:pStyle w:val="ListParagraph"/>
              <w:numPr>
                <w:ilvl w:val="0"/>
                <w:numId w:val="35"/>
              </w:numPr>
              <w:spacing w:before="120" w:line="280" w:lineRule="exact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F1700A">
              <w:rPr>
                <w:rFonts w:ascii="Angsana New" w:hAnsi="Angsana New" w:cs="Angsana New"/>
                <w:sz w:val="32"/>
                <w:szCs w:val="32"/>
              </w:rPr>
              <w:t>Currently the deputy captain of the UoR 2</w:t>
            </w:r>
            <w:r w:rsidRPr="00F1700A">
              <w:rPr>
                <w:rFonts w:ascii="Angsana New" w:hAnsi="Angsana New" w:cs="Angsana New"/>
                <w:sz w:val="32"/>
                <w:szCs w:val="32"/>
                <w:vertAlign w:val="superscript"/>
              </w:rPr>
              <w:t>nd</w:t>
            </w:r>
            <w:r w:rsidRPr="00F1700A">
              <w:rPr>
                <w:rFonts w:ascii="Angsana New" w:hAnsi="Angsana New" w:cs="Angsana New"/>
                <w:sz w:val="32"/>
                <w:szCs w:val="32"/>
              </w:rPr>
              <w:t xml:space="preserve"> Cricket Team</w:t>
            </w:r>
          </w:p>
        </w:tc>
      </w:tr>
      <w:tr w:rsidR="0098389C" w:rsidRPr="00F1700A" w14:paraId="213A6B74" w14:textId="77777777" w:rsidTr="00F139FC">
        <w:trPr>
          <w:trHeight w:val="694"/>
        </w:trPr>
        <w:tc>
          <w:tcPr>
            <w:tcW w:w="286" w:type="dxa"/>
            <w:tcBorders>
              <w:left w:val="single" w:sz="4" w:space="0" w:color="70AD47" w:themeColor="accent6"/>
            </w:tcBorders>
          </w:tcPr>
          <w:p w14:paraId="7D34F773" w14:textId="77777777" w:rsidR="0098389C" w:rsidRPr="00F1700A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50" w:type="dxa"/>
          </w:tcPr>
          <w:p w14:paraId="7405E54B" w14:textId="77777777" w:rsidR="0098389C" w:rsidRPr="00F1700A" w:rsidRDefault="0098389C" w:rsidP="0098389C">
            <w:pPr>
              <w:pStyle w:val="ListParagraph"/>
              <w:numPr>
                <w:ilvl w:val="0"/>
                <w:numId w:val="35"/>
              </w:numPr>
              <w:spacing w:before="120" w:line="280" w:lineRule="exact"/>
              <w:jc w:val="left"/>
              <w:rPr>
                <w:rFonts w:ascii="Angsana New" w:hAnsi="Angsana New" w:cs="Angsana New"/>
                <w:sz w:val="32"/>
                <w:szCs w:val="32"/>
              </w:rPr>
            </w:pPr>
            <w:r w:rsidRPr="00F1700A">
              <w:rPr>
                <w:rFonts w:ascii="Angsana New" w:hAnsi="Angsana New" w:cs="Angsana New"/>
                <w:sz w:val="32"/>
                <w:szCs w:val="32"/>
              </w:rPr>
              <w:t>Devise and lead the fielding training for the team, vital as we aim to instil max pressure through our relentless fielding.</w:t>
            </w:r>
          </w:p>
        </w:tc>
      </w:tr>
      <w:tr w:rsidR="0098389C" w:rsidRPr="00F1700A" w14:paraId="7C0F8068" w14:textId="77777777" w:rsidTr="00F139FC">
        <w:trPr>
          <w:trHeight w:val="437"/>
        </w:trPr>
        <w:tc>
          <w:tcPr>
            <w:tcW w:w="10736" w:type="dxa"/>
            <w:gridSpan w:val="2"/>
          </w:tcPr>
          <w:p w14:paraId="593908B2" w14:textId="77777777" w:rsidR="0098389C" w:rsidRPr="00E36DF0" w:rsidRDefault="0098389C" w:rsidP="00E36DF0">
            <w:pPr>
              <w:pStyle w:val="Heading2"/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</w:pPr>
            <w:r w:rsidRPr="00E36DF0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SKILLS</w:t>
            </w:r>
          </w:p>
        </w:tc>
      </w:tr>
      <w:tr w:rsidR="0098389C" w:rsidRPr="00F1700A" w14:paraId="0563EC88" w14:textId="77777777" w:rsidTr="00F139FC">
        <w:trPr>
          <w:trHeight w:val="437"/>
        </w:trPr>
        <w:tc>
          <w:tcPr>
            <w:tcW w:w="286" w:type="dxa"/>
            <w:tcBorders>
              <w:left w:val="single" w:sz="4" w:space="0" w:color="70AD47" w:themeColor="accent6"/>
            </w:tcBorders>
          </w:tcPr>
          <w:p w14:paraId="79BE1DA0" w14:textId="77777777" w:rsidR="0098389C" w:rsidRPr="00F1700A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50" w:type="dxa"/>
          </w:tcPr>
          <w:p w14:paraId="0D83691B" w14:textId="77777777" w:rsidR="0098389C" w:rsidRPr="00F1700A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1700A">
              <w:rPr>
                <w:rFonts w:ascii="Angsana New" w:hAnsi="Angsana New" w:cs="Angsana New"/>
                <w:color w:val="385623" w:themeColor="accent6" w:themeShade="80"/>
                <w:sz w:val="32"/>
                <w:szCs w:val="32"/>
              </w:rPr>
              <w:t xml:space="preserve">LANGUAGES </w:t>
            </w:r>
            <w:r w:rsidRPr="00F1700A">
              <w:rPr>
                <w:rFonts w:ascii="Angsana New" w:hAnsi="Angsana New" w:cs="Angsana New"/>
                <w:sz w:val="32"/>
                <w:szCs w:val="32"/>
              </w:rPr>
              <w:t>– Trilingual in English, Hindi, Gujarati</w:t>
            </w:r>
          </w:p>
        </w:tc>
      </w:tr>
      <w:tr w:rsidR="0098389C" w:rsidRPr="00F1700A" w14:paraId="1677980A" w14:textId="77777777" w:rsidTr="00F139FC">
        <w:trPr>
          <w:trHeight w:val="875"/>
        </w:trPr>
        <w:tc>
          <w:tcPr>
            <w:tcW w:w="286" w:type="dxa"/>
            <w:tcBorders>
              <w:left w:val="single" w:sz="4" w:space="0" w:color="70AD47" w:themeColor="accent6"/>
            </w:tcBorders>
          </w:tcPr>
          <w:p w14:paraId="6575C7F7" w14:textId="77777777" w:rsidR="0098389C" w:rsidRPr="00F1700A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450" w:type="dxa"/>
          </w:tcPr>
          <w:p w14:paraId="72852F29" w14:textId="77777777" w:rsidR="0098389C" w:rsidRDefault="0098389C" w:rsidP="0098389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1700A">
              <w:rPr>
                <w:rFonts w:ascii="Angsana New" w:hAnsi="Angsana New" w:cs="Angsana New"/>
                <w:color w:val="385623" w:themeColor="accent6" w:themeShade="80"/>
                <w:sz w:val="32"/>
                <w:szCs w:val="32"/>
              </w:rPr>
              <w:t xml:space="preserve">LABORATORY </w:t>
            </w:r>
            <w:r w:rsidRPr="00F1700A">
              <w:rPr>
                <w:rFonts w:ascii="Angsana New" w:hAnsi="Angsana New" w:cs="Angsana New"/>
                <w:sz w:val="32"/>
                <w:szCs w:val="32"/>
              </w:rPr>
              <w:t>– titration, distillation, recrystallisation, chromatography and melting point determination</w:t>
            </w:r>
          </w:p>
          <w:p w14:paraId="7A6F2F54" w14:textId="1A3AD3FB" w:rsidR="00F139FC" w:rsidRPr="00F1700A" w:rsidRDefault="0098389C" w:rsidP="00F139F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A53F4F">
              <w:rPr>
                <w:rFonts w:ascii="Angsana New" w:hAnsi="Angsana New" w:cs="Angsana New"/>
                <w:color w:val="385623" w:themeColor="accent6" w:themeShade="80"/>
                <w:sz w:val="32"/>
                <w:szCs w:val="32"/>
              </w:rPr>
              <w:t>IT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– Excel, SAS, Word, PowerPoin</w:t>
            </w:r>
            <w:r w:rsidR="00F139FC">
              <w:rPr>
                <w:rFonts w:ascii="Angsana New" w:hAnsi="Angsana New" w:cs="Angsana New"/>
                <w:sz w:val="32"/>
                <w:szCs w:val="32"/>
              </w:rPr>
              <w:t>t</w:t>
            </w:r>
          </w:p>
        </w:tc>
      </w:tr>
    </w:tbl>
    <w:p w14:paraId="1B68EAF6" w14:textId="77777777" w:rsidR="00A11699" w:rsidRPr="00F139FC" w:rsidRDefault="00A11699" w:rsidP="00461B65">
      <w:pPr>
        <w:rPr>
          <w:rFonts w:ascii="Effra Heavy" w:hAnsi="Effra Heavy"/>
          <w:b/>
          <w:bCs/>
          <w:color w:val="0070C0"/>
          <w:sz w:val="84"/>
          <w:szCs w:val="84"/>
        </w:rPr>
      </w:pPr>
    </w:p>
    <w:sectPr w:rsidR="00A11699" w:rsidRPr="00F139FC" w:rsidSect="00783DF2">
      <w:footerReference w:type="default" r:id="rId12"/>
      <w:pgSz w:w="11906" w:h="16838"/>
      <w:pgMar w:top="737" w:right="737" w:bottom="737" w:left="737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94C0" w14:textId="77777777" w:rsidR="006E2D3D" w:rsidRDefault="006E2D3D" w:rsidP="008E4C77">
      <w:pPr>
        <w:spacing w:after="0" w:line="240" w:lineRule="auto"/>
      </w:pPr>
      <w:r>
        <w:separator/>
      </w:r>
    </w:p>
  </w:endnote>
  <w:endnote w:type="continuationSeparator" w:id="0">
    <w:p w14:paraId="32EC4763" w14:textId="77777777" w:rsidR="006E2D3D" w:rsidRDefault="006E2D3D" w:rsidP="008E4C77">
      <w:pPr>
        <w:spacing w:after="0" w:line="240" w:lineRule="auto"/>
      </w:pPr>
      <w:r>
        <w:continuationSeparator/>
      </w:r>
    </w:p>
  </w:endnote>
  <w:endnote w:type="continuationNotice" w:id="1">
    <w:p w14:paraId="7300DB14" w14:textId="77777777" w:rsidR="006E2D3D" w:rsidRDefault="006E2D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Trebuchet MS"/>
    <w:charset w:val="00"/>
    <w:family w:val="swiss"/>
    <w:pitch w:val="variable"/>
    <w:sig w:usb0="A00002EF" w:usb1="5000205B" w:usb2="00000008" w:usb3="00000000" w:csb0="0000009F" w:csb1="00000000"/>
  </w:font>
  <w:font w:name="Effra Light">
    <w:altName w:val="Calibri"/>
    <w:charset w:val="00"/>
    <w:family w:val="swiss"/>
    <w:pitch w:val="variable"/>
    <w:sig w:usb0="A00002EF" w:usb1="5000205B" w:usb2="00000008" w:usb3="00000000" w:csb0="0000009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Effra Heavy">
    <w:altName w:val="Calibri"/>
    <w:charset w:val="00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F879" w14:textId="22F476AD" w:rsidR="008E4C77" w:rsidRPr="00786E01" w:rsidRDefault="00786E01">
    <w:pPr>
      <w:pStyle w:val="Footer"/>
      <w:rPr>
        <w:rFonts w:ascii="Arial" w:hAnsi="Arial" w:cs="Arial"/>
        <w:lang w:val="en-US"/>
      </w:rPr>
    </w:pPr>
    <w:r w:rsidRPr="00786E01">
      <w:rPr>
        <w:rFonts w:ascii="Arial" w:hAnsi="Arial" w:cs="Arial"/>
        <w:lang w:val="en-US"/>
      </w:rPr>
      <w:t>r</w:t>
    </w:r>
    <w:r w:rsidR="002422A6" w:rsidRPr="00786E01">
      <w:rPr>
        <w:rFonts w:ascii="Arial" w:hAnsi="Arial" w:cs="Arial"/>
        <w:lang w:val="en-US"/>
      </w:rPr>
      <w:t>eading.ac.uk/careers</w:t>
    </w:r>
    <w:r w:rsidR="002422A6" w:rsidRPr="00786E01">
      <w:rPr>
        <w:rFonts w:ascii="Arial" w:hAnsi="Arial" w:cs="Arial"/>
        <w:lang w:val="en-US"/>
      </w:rPr>
      <w:tab/>
    </w:r>
    <w:r w:rsidR="002422A6" w:rsidRPr="00786E01">
      <w:rPr>
        <w:rFonts w:ascii="Arial" w:hAnsi="Arial" w:cs="Arial"/>
        <w:lang w:val="en-US"/>
      </w:rPr>
      <w:tab/>
    </w:r>
    <w:r w:rsidR="00E36DF0">
      <w:rPr>
        <w:rFonts w:ascii="Arial" w:hAnsi="Arial" w:cs="Arial"/>
        <w:lang w:val="en-US"/>
      </w:rPr>
      <w:t>August</w:t>
    </w:r>
    <w:r w:rsidR="002422A6" w:rsidRPr="00786E01">
      <w:rPr>
        <w:rFonts w:ascii="Arial" w:hAnsi="Arial" w:cs="Arial"/>
        <w:lang w:val="en-US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1565E" w14:textId="77777777" w:rsidR="006E2D3D" w:rsidRDefault="006E2D3D" w:rsidP="008E4C77">
      <w:pPr>
        <w:spacing w:after="0" w:line="240" w:lineRule="auto"/>
      </w:pPr>
      <w:r>
        <w:separator/>
      </w:r>
    </w:p>
  </w:footnote>
  <w:footnote w:type="continuationSeparator" w:id="0">
    <w:p w14:paraId="2136EE31" w14:textId="77777777" w:rsidR="006E2D3D" w:rsidRDefault="006E2D3D" w:rsidP="008E4C77">
      <w:pPr>
        <w:spacing w:after="0" w:line="240" w:lineRule="auto"/>
      </w:pPr>
      <w:r>
        <w:continuationSeparator/>
      </w:r>
    </w:p>
  </w:footnote>
  <w:footnote w:type="continuationNotice" w:id="1">
    <w:p w14:paraId="2053C165" w14:textId="77777777" w:rsidR="006E2D3D" w:rsidRDefault="006E2D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BC9"/>
    <w:multiLevelType w:val="hybridMultilevel"/>
    <w:tmpl w:val="BCB61DB2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1A0E"/>
    <w:multiLevelType w:val="hybridMultilevel"/>
    <w:tmpl w:val="A0AEC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C59BF"/>
    <w:multiLevelType w:val="hybridMultilevel"/>
    <w:tmpl w:val="80640EFE"/>
    <w:lvl w:ilvl="0" w:tplc="1D4072B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0483"/>
    <w:multiLevelType w:val="hybridMultilevel"/>
    <w:tmpl w:val="6A0CD8C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1727733"/>
    <w:multiLevelType w:val="multilevel"/>
    <w:tmpl w:val="60B0ACA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5DF465E"/>
    <w:multiLevelType w:val="hybridMultilevel"/>
    <w:tmpl w:val="9A54281C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B7BF9"/>
    <w:multiLevelType w:val="hybridMultilevel"/>
    <w:tmpl w:val="9A3464F6"/>
    <w:lvl w:ilvl="0" w:tplc="E75651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588C"/>
    <w:multiLevelType w:val="hybridMultilevel"/>
    <w:tmpl w:val="70D8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927B0"/>
    <w:multiLevelType w:val="hybridMultilevel"/>
    <w:tmpl w:val="A5F432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306CA"/>
    <w:multiLevelType w:val="hybridMultilevel"/>
    <w:tmpl w:val="68FCEFD2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137CA"/>
    <w:multiLevelType w:val="hybridMultilevel"/>
    <w:tmpl w:val="BF12C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CD7EDB"/>
    <w:multiLevelType w:val="hybridMultilevel"/>
    <w:tmpl w:val="AB8CB4C6"/>
    <w:lvl w:ilvl="0" w:tplc="81202E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33C9D"/>
    <w:multiLevelType w:val="hybridMultilevel"/>
    <w:tmpl w:val="24D0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81E83"/>
    <w:multiLevelType w:val="hybridMultilevel"/>
    <w:tmpl w:val="39140554"/>
    <w:lvl w:ilvl="0" w:tplc="B00A1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ABC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81CF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86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A6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7E6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5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83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EB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E13EC"/>
    <w:multiLevelType w:val="hybridMultilevel"/>
    <w:tmpl w:val="094E6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A03CD"/>
    <w:multiLevelType w:val="hybridMultilevel"/>
    <w:tmpl w:val="AB960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A4B5A"/>
    <w:multiLevelType w:val="hybridMultilevel"/>
    <w:tmpl w:val="08249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8087E"/>
    <w:multiLevelType w:val="hybridMultilevel"/>
    <w:tmpl w:val="9394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A30EE"/>
    <w:multiLevelType w:val="hybridMultilevel"/>
    <w:tmpl w:val="9574FA5A"/>
    <w:lvl w:ilvl="0" w:tplc="388E0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B19A3"/>
    <w:multiLevelType w:val="hybridMultilevel"/>
    <w:tmpl w:val="819A7E56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55860"/>
    <w:multiLevelType w:val="hybridMultilevel"/>
    <w:tmpl w:val="2BD4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E6F74"/>
    <w:multiLevelType w:val="hybridMultilevel"/>
    <w:tmpl w:val="56F2F35C"/>
    <w:lvl w:ilvl="0" w:tplc="B22E3A3C">
      <w:start w:val="1"/>
      <w:numFmt w:val="decimal"/>
      <w:lvlText w:val="%1."/>
      <w:lvlJc w:val="left"/>
      <w:pPr>
        <w:ind w:left="1080" w:hanging="360"/>
      </w:pPr>
    </w:lvl>
    <w:lvl w:ilvl="1" w:tplc="632AB180">
      <w:start w:val="1"/>
      <w:numFmt w:val="lowerLetter"/>
      <w:lvlText w:val="%2."/>
      <w:lvlJc w:val="left"/>
      <w:pPr>
        <w:ind w:left="1800" w:hanging="360"/>
      </w:pPr>
    </w:lvl>
    <w:lvl w:ilvl="2" w:tplc="F4A4DAFE">
      <w:start w:val="1"/>
      <w:numFmt w:val="lowerRoman"/>
      <w:lvlText w:val="%3."/>
      <w:lvlJc w:val="right"/>
      <w:pPr>
        <w:ind w:left="2520" w:hanging="180"/>
      </w:pPr>
    </w:lvl>
    <w:lvl w:ilvl="3" w:tplc="D942535C">
      <w:start w:val="1"/>
      <w:numFmt w:val="decimal"/>
      <w:lvlText w:val="%4."/>
      <w:lvlJc w:val="left"/>
      <w:pPr>
        <w:ind w:left="3240" w:hanging="360"/>
      </w:pPr>
    </w:lvl>
    <w:lvl w:ilvl="4" w:tplc="63124922">
      <w:start w:val="1"/>
      <w:numFmt w:val="lowerLetter"/>
      <w:lvlText w:val="%5."/>
      <w:lvlJc w:val="left"/>
      <w:pPr>
        <w:ind w:left="3960" w:hanging="360"/>
      </w:pPr>
    </w:lvl>
    <w:lvl w:ilvl="5" w:tplc="3558C75C">
      <w:start w:val="1"/>
      <w:numFmt w:val="lowerRoman"/>
      <w:lvlText w:val="%6."/>
      <w:lvlJc w:val="right"/>
      <w:pPr>
        <w:ind w:left="4680" w:hanging="180"/>
      </w:pPr>
    </w:lvl>
    <w:lvl w:ilvl="6" w:tplc="B71423FE">
      <w:start w:val="1"/>
      <w:numFmt w:val="decimal"/>
      <w:lvlText w:val="%7."/>
      <w:lvlJc w:val="left"/>
      <w:pPr>
        <w:ind w:left="5400" w:hanging="360"/>
      </w:pPr>
    </w:lvl>
    <w:lvl w:ilvl="7" w:tplc="14EAD61A">
      <w:start w:val="1"/>
      <w:numFmt w:val="lowerLetter"/>
      <w:lvlText w:val="%8."/>
      <w:lvlJc w:val="left"/>
      <w:pPr>
        <w:ind w:left="6120" w:hanging="360"/>
      </w:pPr>
    </w:lvl>
    <w:lvl w:ilvl="8" w:tplc="3996B22E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3B1D6E"/>
    <w:multiLevelType w:val="hybridMultilevel"/>
    <w:tmpl w:val="94982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526AB"/>
    <w:multiLevelType w:val="hybridMultilevel"/>
    <w:tmpl w:val="37D8D3AC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E1199"/>
    <w:multiLevelType w:val="hybridMultilevel"/>
    <w:tmpl w:val="79FAF78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21369"/>
    <w:multiLevelType w:val="hybridMultilevel"/>
    <w:tmpl w:val="9F5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B4F8C"/>
    <w:multiLevelType w:val="hybridMultilevel"/>
    <w:tmpl w:val="EFD2DF98"/>
    <w:lvl w:ilvl="0" w:tplc="2424BD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05DF4"/>
    <w:multiLevelType w:val="hybridMultilevel"/>
    <w:tmpl w:val="E286A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091458"/>
    <w:multiLevelType w:val="hybridMultilevel"/>
    <w:tmpl w:val="B6288C38"/>
    <w:lvl w:ilvl="0" w:tplc="46D23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20EAD"/>
    <w:multiLevelType w:val="hybridMultilevel"/>
    <w:tmpl w:val="87927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E799F"/>
    <w:multiLevelType w:val="hybridMultilevel"/>
    <w:tmpl w:val="2CBC9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CE4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E24D7"/>
    <w:multiLevelType w:val="hybridMultilevel"/>
    <w:tmpl w:val="EC924FE4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A179C"/>
    <w:multiLevelType w:val="hybridMultilevel"/>
    <w:tmpl w:val="0812D33E"/>
    <w:lvl w:ilvl="0" w:tplc="46D23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63954"/>
    <w:multiLevelType w:val="hybridMultilevel"/>
    <w:tmpl w:val="2A70579E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829AB"/>
    <w:multiLevelType w:val="hybridMultilevel"/>
    <w:tmpl w:val="909AF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996367">
    <w:abstractNumId w:val="11"/>
  </w:num>
  <w:num w:numId="2" w16cid:durableId="381943890">
    <w:abstractNumId w:val="17"/>
  </w:num>
  <w:num w:numId="3" w16cid:durableId="2146115379">
    <w:abstractNumId w:val="33"/>
  </w:num>
  <w:num w:numId="4" w16cid:durableId="772822586">
    <w:abstractNumId w:val="0"/>
  </w:num>
  <w:num w:numId="5" w16cid:durableId="923954430">
    <w:abstractNumId w:val="19"/>
  </w:num>
  <w:num w:numId="6" w16cid:durableId="517159472">
    <w:abstractNumId w:val="23"/>
  </w:num>
  <w:num w:numId="7" w16cid:durableId="2055040922">
    <w:abstractNumId w:val="9"/>
  </w:num>
  <w:num w:numId="8" w16cid:durableId="1225722184">
    <w:abstractNumId w:val="31"/>
  </w:num>
  <w:num w:numId="9" w16cid:durableId="2129742458">
    <w:abstractNumId w:val="6"/>
  </w:num>
  <w:num w:numId="10" w16cid:durableId="19816247">
    <w:abstractNumId w:val="27"/>
  </w:num>
  <w:num w:numId="11" w16cid:durableId="856768878">
    <w:abstractNumId w:val="13"/>
  </w:num>
  <w:num w:numId="12" w16cid:durableId="1697122869">
    <w:abstractNumId w:val="21"/>
  </w:num>
  <w:num w:numId="13" w16cid:durableId="1342005658">
    <w:abstractNumId w:val="4"/>
  </w:num>
  <w:num w:numId="14" w16cid:durableId="376660473">
    <w:abstractNumId w:val="34"/>
  </w:num>
  <w:num w:numId="15" w16cid:durableId="1502888325">
    <w:abstractNumId w:val="12"/>
  </w:num>
  <w:num w:numId="16" w16cid:durableId="1401947553">
    <w:abstractNumId w:val="25"/>
  </w:num>
  <w:num w:numId="17" w16cid:durableId="593560385">
    <w:abstractNumId w:val="7"/>
  </w:num>
  <w:num w:numId="18" w16cid:durableId="76755906">
    <w:abstractNumId w:val="16"/>
  </w:num>
  <w:num w:numId="19" w16cid:durableId="1149249148">
    <w:abstractNumId w:val="29"/>
  </w:num>
  <w:num w:numId="20" w16cid:durableId="332992554">
    <w:abstractNumId w:val="22"/>
  </w:num>
  <w:num w:numId="21" w16cid:durableId="1540703188">
    <w:abstractNumId w:val="3"/>
  </w:num>
  <w:num w:numId="22" w16cid:durableId="1882209424">
    <w:abstractNumId w:val="5"/>
  </w:num>
  <w:num w:numId="23" w16cid:durableId="646517784">
    <w:abstractNumId w:val="8"/>
  </w:num>
  <w:num w:numId="24" w16cid:durableId="232355305">
    <w:abstractNumId w:val="30"/>
  </w:num>
  <w:num w:numId="25" w16cid:durableId="1286235055">
    <w:abstractNumId w:val="32"/>
  </w:num>
  <w:num w:numId="26" w16cid:durableId="1980375693">
    <w:abstractNumId w:val="28"/>
  </w:num>
  <w:num w:numId="27" w16cid:durableId="1176187231">
    <w:abstractNumId w:val="2"/>
  </w:num>
  <w:num w:numId="28" w16cid:durableId="31275337">
    <w:abstractNumId w:val="15"/>
  </w:num>
  <w:num w:numId="29" w16cid:durableId="1959724999">
    <w:abstractNumId w:val="18"/>
  </w:num>
  <w:num w:numId="30" w16cid:durableId="1535389377">
    <w:abstractNumId w:val="20"/>
  </w:num>
  <w:num w:numId="31" w16cid:durableId="1493646601">
    <w:abstractNumId w:val="26"/>
  </w:num>
  <w:num w:numId="32" w16cid:durableId="369841598">
    <w:abstractNumId w:val="14"/>
  </w:num>
  <w:num w:numId="33" w16cid:durableId="669142184">
    <w:abstractNumId w:val="24"/>
  </w:num>
  <w:num w:numId="34" w16cid:durableId="170145643">
    <w:abstractNumId w:val="10"/>
  </w:num>
  <w:num w:numId="35" w16cid:durableId="1424641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/>
  <w:defaultTabStop w:val="720"/>
  <w:drawingGridHorizontalSpacing w:val="227"/>
  <w:drawingGridVerticalSpacing w:val="22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F2"/>
    <w:rsid w:val="00043BC5"/>
    <w:rsid w:val="000463F1"/>
    <w:rsid w:val="000517E4"/>
    <w:rsid w:val="00076872"/>
    <w:rsid w:val="000C19F8"/>
    <w:rsid w:val="000D1FE0"/>
    <w:rsid w:val="000D5C12"/>
    <w:rsid w:val="000E35DC"/>
    <w:rsid w:val="000E4D5E"/>
    <w:rsid w:val="001544CB"/>
    <w:rsid w:val="001E4EE8"/>
    <w:rsid w:val="002018A0"/>
    <w:rsid w:val="00212824"/>
    <w:rsid w:val="002315D8"/>
    <w:rsid w:val="002422A6"/>
    <w:rsid w:val="00383F24"/>
    <w:rsid w:val="003B3D80"/>
    <w:rsid w:val="00461B65"/>
    <w:rsid w:val="004651E5"/>
    <w:rsid w:val="00591AC6"/>
    <w:rsid w:val="005C7A69"/>
    <w:rsid w:val="00617B27"/>
    <w:rsid w:val="0068588F"/>
    <w:rsid w:val="006D0D16"/>
    <w:rsid w:val="006E2D3D"/>
    <w:rsid w:val="007309DB"/>
    <w:rsid w:val="007344A1"/>
    <w:rsid w:val="0077584E"/>
    <w:rsid w:val="00783DF2"/>
    <w:rsid w:val="00786E01"/>
    <w:rsid w:val="007C669A"/>
    <w:rsid w:val="007D65B0"/>
    <w:rsid w:val="007E0B8C"/>
    <w:rsid w:val="00815144"/>
    <w:rsid w:val="008A10C5"/>
    <w:rsid w:val="008C043D"/>
    <w:rsid w:val="008C3DF1"/>
    <w:rsid w:val="008D6733"/>
    <w:rsid w:val="008D6A84"/>
    <w:rsid w:val="008E4C77"/>
    <w:rsid w:val="008F4D80"/>
    <w:rsid w:val="0098389C"/>
    <w:rsid w:val="00997A55"/>
    <w:rsid w:val="009A22D1"/>
    <w:rsid w:val="009C7255"/>
    <w:rsid w:val="009E6131"/>
    <w:rsid w:val="009E7616"/>
    <w:rsid w:val="00A11699"/>
    <w:rsid w:val="00AB1334"/>
    <w:rsid w:val="00AC6A0A"/>
    <w:rsid w:val="00B04F25"/>
    <w:rsid w:val="00B05733"/>
    <w:rsid w:val="00B816AA"/>
    <w:rsid w:val="00B93704"/>
    <w:rsid w:val="00BA71A4"/>
    <w:rsid w:val="00BB0282"/>
    <w:rsid w:val="00BB3DD8"/>
    <w:rsid w:val="00C4426E"/>
    <w:rsid w:val="00CA752E"/>
    <w:rsid w:val="00D15F70"/>
    <w:rsid w:val="00E20B8C"/>
    <w:rsid w:val="00E2345D"/>
    <w:rsid w:val="00E33ED6"/>
    <w:rsid w:val="00E36DF0"/>
    <w:rsid w:val="00E37F9D"/>
    <w:rsid w:val="00ED71AF"/>
    <w:rsid w:val="00F139FC"/>
    <w:rsid w:val="00FB0153"/>
    <w:rsid w:val="00FB311C"/>
    <w:rsid w:val="00FB72B6"/>
    <w:rsid w:val="00FB76F1"/>
    <w:rsid w:val="00FC41CD"/>
    <w:rsid w:val="00FE6ABC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F5A0"/>
  <w15:chartTrackingRefBased/>
  <w15:docId w15:val="{995BFD51-4080-42EA-ABB6-032F13BC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4C77"/>
    <w:pPr>
      <w:overflowPunct w:val="0"/>
      <w:autoSpaceDE w:val="0"/>
      <w:autoSpaceDN w:val="0"/>
      <w:adjustRightInd w:val="0"/>
      <w:snapToGrid w:val="0"/>
      <w:spacing w:before="240" w:after="0" w:line="211" w:lineRule="auto"/>
      <w:textAlignment w:val="baseline"/>
      <w:outlineLvl w:val="0"/>
    </w:pPr>
    <w:rPr>
      <w:rFonts w:ascii="Arial" w:eastAsia="Times New Roman" w:hAnsi="Arial" w:cs="Arial"/>
      <w:b/>
      <w:caps/>
      <w:color w:val="000000" w:themeColor="text1"/>
      <w:kern w:val="0"/>
      <w:sz w:val="36"/>
      <w:szCs w:val="4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D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C77"/>
    <w:rPr>
      <w:rFonts w:ascii="Arial" w:eastAsia="Times New Roman" w:hAnsi="Arial" w:cs="Arial"/>
      <w:b/>
      <w:caps/>
      <w:color w:val="000000" w:themeColor="text1"/>
      <w:kern w:val="0"/>
      <w:sz w:val="36"/>
      <w:szCs w:val="4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E4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C77"/>
    <w:pPr>
      <w:numPr>
        <w:numId w:val="1"/>
      </w:numPr>
      <w:spacing w:line="276" w:lineRule="auto"/>
      <w:contextualSpacing/>
      <w:jc w:val="both"/>
    </w:pPr>
    <w:rPr>
      <w:rFonts w:ascii="Arial" w:hAnsi="Arial" w:cs="Arial"/>
      <w:kern w:val="0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E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C77"/>
  </w:style>
  <w:style w:type="paragraph" w:styleId="Footer">
    <w:name w:val="footer"/>
    <w:basedOn w:val="Normal"/>
    <w:link w:val="FooterChar"/>
    <w:uiPriority w:val="99"/>
    <w:unhideWhenUsed/>
    <w:rsid w:val="008E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77"/>
  </w:style>
  <w:style w:type="table" w:styleId="TableGrid">
    <w:name w:val="Table Grid"/>
    <w:basedOn w:val="TableNormal"/>
    <w:uiPriority w:val="39"/>
    <w:rsid w:val="007C66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oRSubtitle">
    <w:name w:val="UoR Subtitle"/>
    <w:basedOn w:val="Normal"/>
    <w:rsid w:val="007C669A"/>
    <w:pPr>
      <w:overflowPunct w:val="0"/>
      <w:autoSpaceDE w:val="0"/>
      <w:autoSpaceDN w:val="0"/>
      <w:adjustRightInd w:val="0"/>
      <w:snapToGrid w:val="0"/>
      <w:spacing w:before="120" w:after="0" w:line="211" w:lineRule="auto"/>
      <w:textAlignment w:val="baseline"/>
    </w:pPr>
    <w:rPr>
      <w:rFonts w:ascii="Effra" w:eastAsia="Times New Roman" w:hAnsi="Effra" w:cs="Times New Roman"/>
      <w:b/>
      <w:color w:val="000000" w:themeColor="text1"/>
      <w:kern w:val="0"/>
      <w:sz w:val="40"/>
      <w:szCs w:val="40"/>
      <w:lang w:val="en-US"/>
      <w14:ligatures w14:val="none"/>
    </w:rPr>
  </w:style>
  <w:style w:type="table" w:styleId="TableGridLight">
    <w:name w:val="Grid Table Light"/>
    <w:basedOn w:val="TableNormal"/>
    <w:uiPriority w:val="40"/>
    <w:rsid w:val="007C669A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AB1334"/>
    <w:pPr>
      <w:suppressAutoHyphens/>
      <w:autoSpaceDN w:val="0"/>
      <w:spacing w:before="120" w:after="0" w:line="280" w:lineRule="exact"/>
      <w:textAlignment w:val="baseline"/>
    </w:pPr>
    <w:rPr>
      <w:rFonts w:ascii="Effra Light" w:eastAsia="Times New Roman" w:hAnsi="Effra Light" w:cs="Times New Roman"/>
      <w:kern w:val="3"/>
      <w:lang w:eastAsia="en-GB"/>
      <w14:ligatures w14:val="none"/>
    </w:rPr>
  </w:style>
  <w:style w:type="numbering" w:customStyle="1" w:styleId="WWNum2">
    <w:name w:val="WWNum2"/>
    <w:basedOn w:val="NoList"/>
    <w:rsid w:val="00AB1334"/>
    <w:pPr>
      <w:numPr>
        <w:numId w:val="13"/>
      </w:numPr>
    </w:pPr>
  </w:style>
  <w:style w:type="character" w:styleId="EndnoteReference">
    <w:name w:val="endnote reference"/>
    <w:basedOn w:val="DefaultParagraphFont"/>
    <w:uiPriority w:val="99"/>
    <w:semiHidden/>
    <w:unhideWhenUsed/>
    <w:rsid w:val="00AB133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B76F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83F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383F2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36D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D9B50B01ACC43A35FF5080499CD8F" ma:contentTypeVersion="5" ma:contentTypeDescription="Create a new document." ma:contentTypeScope="" ma:versionID="2c892e1e7e4a2240c24e296e070efc1e">
  <xsd:schema xmlns:xsd="http://www.w3.org/2001/XMLSchema" xmlns:xs="http://www.w3.org/2001/XMLSchema" xmlns:p="http://schemas.microsoft.com/office/2006/metadata/properties" xmlns:ns2="603b1df1-6001-4224-a949-dbda7142d0e8" targetNamespace="http://schemas.microsoft.com/office/2006/metadata/properties" ma:root="true" ma:fieldsID="ca846187d3bc0fbea4d585967fd7ddec" ns2:_="">
    <xsd:import namespace="603b1df1-6001-4224-a949-dbda7142d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b1df1-6001-4224-a949-dbda7142d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94648-095E-401F-9932-87980C839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725B00-B511-488D-A21E-7047517DA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65271-7D4E-4461-9A23-981BB049FE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>Bethan Jones</cp:lastModifiedBy>
  <cp:revision>16</cp:revision>
  <dcterms:created xsi:type="dcterms:W3CDTF">2023-05-17T15:21:00Z</dcterms:created>
  <dcterms:modified xsi:type="dcterms:W3CDTF">2023-08-14T14:23:00Z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0x010100166D9B50B01ACC43A35FF5080499CD8F</vt:lpwstr>
  </property>
</Properties>
</file>