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D5A2" w14:textId="780EADC4" w:rsidR="00BC01B8" w:rsidRDefault="00BC01B8" w:rsidP="00BA7737">
      <w:pPr>
        <w:pStyle w:val="UoRTitle"/>
      </w:pPr>
      <w:r w:rsidRPr="00BC01B8">
        <w:t>IT</w:t>
      </w:r>
      <w:r w:rsidR="00C33733">
        <w:t>E</w:t>
      </w:r>
      <w:r w:rsidRPr="00BC01B8">
        <w:t xml:space="preserve"> </w:t>
      </w:r>
      <w:r w:rsidR="00AE10FF">
        <w:t>p</w:t>
      </w:r>
      <w:r w:rsidRPr="00BC01B8">
        <w:t>re-</w:t>
      </w:r>
      <w:r w:rsidR="00AE10FF">
        <w:t>p</w:t>
      </w:r>
      <w:r w:rsidRPr="00BC01B8">
        <w:t xml:space="preserve">rogramme </w:t>
      </w:r>
      <w:r w:rsidR="00AE10FF">
        <w:t>i</w:t>
      </w:r>
      <w:r w:rsidRPr="00BC01B8">
        <w:t xml:space="preserve">nformation </w:t>
      </w:r>
    </w:p>
    <w:p w14:paraId="5BBE70CF" w14:textId="759A0D0C" w:rsidR="00602D82" w:rsidRPr="00602D82" w:rsidRDefault="00872371" w:rsidP="00602D82">
      <w:pPr>
        <w:pStyle w:val="Heading2"/>
        <w:rPr>
          <w:bCs/>
        </w:rPr>
      </w:pPr>
      <w:bookmarkStart w:id="0" w:name="_Toc411949763"/>
      <w:bookmarkStart w:id="1" w:name="_Toc21092260"/>
      <w:r>
        <w:rPr>
          <w:bCs/>
        </w:rPr>
        <w:t>S</w:t>
      </w:r>
      <w:r w:rsidR="00954249">
        <w:rPr>
          <w:bCs/>
        </w:rPr>
        <w:t xml:space="preserve">econdary </w:t>
      </w:r>
      <w:r w:rsidR="00602D82" w:rsidRPr="00602D82">
        <w:rPr>
          <w:bCs/>
        </w:rPr>
        <w:t>Modern Foreign Languages </w:t>
      </w:r>
    </w:p>
    <w:p w14:paraId="52C00B7C" w14:textId="31D8CED3" w:rsidR="00EA32BA" w:rsidRDefault="00137F3C" w:rsidP="00AE10FF">
      <w:pPr>
        <w:pStyle w:val="UoRSubtitle"/>
      </w:pPr>
      <w:r w:rsidRPr="00A362C0">
        <w:t>Information for offer holders</w:t>
      </w:r>
      <w:r w:rsidR="003A327C">
        <w:t>:</w:t>
      </w:r>
      <w:r w:rsidR="003A327C">
        <w:br/>
        <w:t>How you can prepare for September</w:t>
      </w:r>
      <w:r w:rsidRPr="00A362C0">
        <w:t> </w:t>
      </w:r>
    </w:p>
    <w:p w14:paraId="1722E023" w14:textId="77777777" w:rsidR="00EA32BA" w:rsidRDefault="00EA32BA" w:rsidP="00137F3C">
      <w:pPr>
        <w:pStyle w:val="paragraph"/>
        <w:spacing w:before="0" w:beforeAutospacing="0" w:after="0" w:afterAutospacing="0"/>
        <w:textAlignment w:val="baseline"/>
        <w:rPr>
          <w:rFonts w:ascii="Arial" w:hAnsi="Arial"/>
          <w:b/>
          <w:bCs/>
          <w:sz w:val="28"/>
          <w:szCs w:val="22"/>
        </w:rPr>
      </w:pPr>
    </w:p>
    <w:p w14:paraId="7F1557ED" w14:textId="3ADCCAF7" w:rsidR="009A4193" w:rsidRDefault="00137F3C" w:rsidP="009A419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8"/>
          <w:szCs w:val="28"/>
        </w:rPr>
      </w:pPr>
      <w:bookmarkStart w:id="2" w:name="_Hlk104376799"/>
      <w:r w:rsidRPr="00070CE7">
        <w:rPr>
          <w:rFonts w:ascii="Arial" w:hAnsi="Arial" w:cs="Arial"/>
          <w:b/>
          <w:bCs/>
          <w:sz w:val="28"/>
          <w:szCs w:val="22"/>
        </w:rPr>
        <w:t xml:space="preserve">You </w:t>
      </w:r>
      <w:r w:rsidRPr="00070CE7">
        <w:rPr>
          <w:rFonts w:ascii="Arial" w:hAnsi="Arial" w:cs="Arial"/>
          <w:b/>
          <w:bCs/>
          <w:sz w:val="28"/>
          <w:szCs w:val="28"/>
        </w:rPr>
        <w:t xml:space="preserve">can </w:t>
      </w:r>
      <w:bookmarkEnd w:id="2"/>
      <w:r w:rsidR="00A835E9" w:rsidRPr="00070CE7">
        <w:rPr>
          <w:rFonts w:ascii="Arial" w:hAnsi="Arial" w:cs="Arial"/>
          <w:b/>
          <w:bCs/>
          <w:sz w:val="28"/>
          <w:szCs w:val="28"/>
        </w:rPr>
        <w:t>w</w:t>
      </w:r>
      <w:r w:rsidR="009A4193" w:rsidRPr="00B81319">
        <w:rPr>
          <w:rFonts w:ascii="Arial" w:hAnsi="Arial" w:cs="Arial"/>
          <w:b/>
          <w:bCs/>
          <w:sz w:val="28"/>
          <w:szCs w:val="28"/>
        </w:rPr>
        <w:t>atch</w:t>
      </w:r>
      <w:r w:rsidR="004F5002">
        <w:rPr>
          <w:rFonts w:ascii="Arial" w:hAnsi="Arial" w:cs="Arial"/>
          <w:b/>
          <w:bCs/>
          <w:sz w:val="28"/>
          <w:szCs w:val="28"/>
        </w:rPr>
        <w:t>:</w:t>
      </w:r>
    </w:p>
    <w:p w14:paraId="78D5868E" w14:textId="0225AACA" w:rsidR="00975814" w:rsidRPr="00EC3012" w:rsidRDefault="00975814" w:rsidP="00975814">
      <w:pPr>
        <w:pStyle w:val="paragraph"/>
        <w:spacing w:before="0"/>
        <w:textAlignment w:val="baseline"/>
        <w:rPr>
          <w:rFonts w:ascii="Arial" w:hAnsi="Arial" w:cs="Arial"/>
          <w:b/>
          <w:bCs/>
          <w:i/>
          <w:iCs/>
        </w:rPr>
      </w:pPr>
      <w:r w:rsidRPr="00975814">
        <w:rPr>
          <w:rFonts w:ascii="Arial" w:hAnsi="Arial" w:cs="Arial"/>
          <w:b/>
          <w:bCs/>
        </w:rPr>
        <w:t xml:space="preserve">Eight Principles. </w:t>
      </w:r>
      <w:r w:rsidRPr="00EC3012">
        <w:rPr>
          <w:rFonts w:ascii="Arial" w:hAnsi="Arial" w:cs="Arial"/>
          <w:b/>
          <w:bCs/>
          <w:i/>
          <w:iCs/>
        </w:rPr>
        <w:t xml:space="preserve">The heart of the course </w:t>
      </w:r>
    </w:p>
    <w:p w14:paraId="090B0B96" w14:textId="292E7C52" w:rsidR="00975814" w:rsidRPr="008B7D92" w:rsidRDefault="00975814" w:rsidP="00450739">
      <w:pPr>
        <w:pStyle w:val="paragraph"/>
        <w:numPr>
          <w:ilvl w:val="0"/>
          <w:numId w:val="2"/>
        </w:numPr>
        <w:spacing w:before="0"/>
        <w:textAlignment w:val="baseline"/>
        <w:rPr>
          <w:rFonts w:ascii="Arial" w:hAnsi="Arial" w:cs="Arial"/>
        </w:rPr>
      </w:pPr>
      <w:r w:rsidRPr="008B7D92">
        <w:rPr>
          <w:rFonts w:ascii="Arial" w:hAnsi="Arial" w:cs="Arial"/>
        </w:rPr>
        <w:t xml:space="preserve">Our course is based on eight principles. You can find the principles </w:t>
      </w:r>
      <w:hyperlink r:id="rId11" w:history="1">
        <w:r w:rsidRPr="008B7D92">
          <w:rPr>
            <w:rStyle w:val="Hyperlink"/>
            <w:rFonts w:ascii="Arial" w:hAnsi="Arial" w:cs="Arial"/>
          </w:rPr>
          <w:t>here</w:t>
        </w:r>
      </w:hyperlink>
      <w:r w:rsidR="008B7D92">
        <w:rPr>
          <w:rFonts w:ascii="Arial" w:hAnsi="Arial" w:cs="Arial"/>
        </w:rPr>
        <w:t>.</w:t>
      </w:r>
      <w:r w:rsidRPr="008B7D92">
        <w:rPr>
          <w:rFonts w:ascii="Arial" w:hAnsi="Arial" w:cs="Arial"/>
        </w:rPr>
        <w:t xml:space="preserve"> </w:t>
      </w:r>
    </w:p>
    <w:p w14:paraId="07C834FD" w14:textId="73AF575D" w:rsidR="00975814" w:rsidRPr="008B7D92" w:rsidRDefault="00975814" w:rsidP="00450739">
      <w:pPr>
        <w:pStyle w:val="paragraph"/>
        <w:numPr>
          <w:ilvl w:val="0"/>
          <w:numId w:val="2"/>
        </w:numPr>
        <w:spacing w:before="0"/>
        <w:textAlignment w:val="baseline"/>
        <w:rPr>
          <w:rFonts w:ascii="Arial" w:hAnsi="Arial" w:cs="Arial"/>
        </w:rPr>
      </w:pPr>
      <w:r w:rsidRPr="008B7D92">
        <w:rPr>
          <w:rFonts w:ascii="Arial" w:hAnsi="Arial" w:cs="Arial"/>
        </w:rPr>
        <w:t>You can learn more about the principles in use</w:t>
      </w:r>
      <w:r w:rsidR="00EE538A">
        <w:rPr>
          <w:rFonts w:ascii="Arial" w:hAnsi="Arial" w:cs="Arial"/>
        </w:rPr>
        <w:t>, with videos,</w:t>
      </w:r>
      <w:r w:rsidRPr="008B7D92">
        <w:rPr>
          <w:rFonts w:ascii="Arial" w:hAnsi="Arial" w:cs="Arial"/>
        </w:rPr>
        <w:t xml:space="preserve"> by exploring </w:t>
      </w:r>
      <w:hyperlink r:id="rId12" w:history="1">
        <w:r w:rsidRPr="008B7D92">
          <w:rPr>
            <w:rStyle w:val="Hyperlink"/>
            <w:rFonts w:ascii="Arial" w:hAnsi="Arial" w:cs="Arial"/>
          </w:rPr>
          <w:t>this site</w:t>
        </w:r>
      </w:hyperlink>
      <w:r w:rsidR="008B7D92">
        <w:rPr>
          <w:rFonts w:ascii="Arial" w:hAnsi="Arial" w:cs="Arial"/>
        </w:rPr>
        <w:t>.</w:t>
      </w:r>
      <w:r w:rsidRPr="008B7D92">
        <w:rPr>
          <w:rFonts w:ascii="Arial" w:hAnsi="Arial" w:cs="Arial"/>
        </w:rPr>
        <w:t xml:space="preserve"> </w:t>
      </w:r>
    </w:p>
    <w:p w14:paraId="37A935E5" w14:textId="72D8FA34" w:rsidR="00975814" w:rsidRPr="009A2A64" w:rsidRDefault="00975814" w:rsidP="009A2A64">
      <w:pPr>
        <w:pStyle w:val="paragraph"/>
        <w:spacing w:before="0"/>
        <w:textAlignment w:val="baseline"/>
        <w:rPr>
          <w:rFonts w:ascii="Arial" w:hAnsi="Arial" w:cs="Arial"/>
          <w:b/>
          <w:bCs/>
        </w:rPr>
      </w:pPr>
      <w:r w:rsidRPr="009A2A64">
        <w:rPr>
          <w:rFonts w:ascii="Arial" w:hAnsi="Arial" w:cs="Arial"/>
          <w:b/>
          <w:bCs/>
        </w:rPr>
        <w:t xml:space="preserve">Online course </w:t>
      </w:r>
      <w:r w:rsidR="009A2A64" w:rsidRPr="009A2A64">
        <w:rPr>
          <w:rFonts w:ascii="Arial" w:hAnsi="Arial" w:cs="Arial"/>
          <w:b/>
          <w:bCs/>
        </w:rPr>
        <w:t>about</w:t>
      </w:r>
      <w:r w:rsidRPr="009A2A64">
        <w:rPr>
          <w:rFonts w:ascii="Arial" w:hAnsi="Arial" w:cs="Arial"/>
          <w:b/>
          <w:bCs/>
        </w:rPr>
        <w:t xml:space="preserve"> learning in secondary school </w:t>
      </w:r>
    </w:p>
    <w:p w14:paraId="33C28C2C" w14:textId="63ED298F" w:rsidR="00ED309E" w:rsidRPr="00ED309E" w:rsidRDefault="00975814" w:rsidP="00450739">
      <w:pPr>
        <w:pStyle w:val="paragraph"/>
        <w:numPr>
          <w:ilvl w:val="0"/>
          <w:numId w:val="2"/>
        </w:numPr>
        <w:spacing w:before="0"/>
        <w:textAlignment w:val="baseline"/>
        <w:rPr>
          <w:rFonts w:ascii="Arial" w:hAnsi="Arial" w:cs="Arial"/>
          <w:b/>
          <w:bCs/>
        </w:rPr>
      </w:pPr>
      <w:hyperlink r:id="rId13" w:history="1">
        <w:r w:rsidRPr="00ED309E">
          <w:rPr>
            <w:rStyle w:val="Hyperlink"/>
            <w:rFonts w:ascii="Arial" w:hAnsi="Arial" w:cs="Arial"/>
          </w:rPr>
          <w:t>Supporting</w:t>
        </w:r>
        <w:r w:rsidR="006860DC" w:rsidRPr="00ED309E">
          <w:rPr>
            <w:rStyle w:val="Hyperlink"/>
            <w:rFonts w:ascii="Arial" w:hAnsi="Arial" w:cs="Arial"/>
          </w:rPr>
          <w:t xml:space="preserve"> S</w:t>
        </w:r>
        <w:r w:rsidRPr="00ED309E">
          <w:rPr>
            <w:rStyle w:val="Hyperlink"/>
            <w:rFonts w:ascii="Arial" w:hAnsi="Arial" w:cs="Arial"/>
          </w:rPr>
          <w:t xml:space="preserve">uccessful </w:t>
        </w:r>
        <w:r w:rsidR="006860DC" w:rsidRPr="00ED309E">
          <w:rPr>
            <w:rStyle w:val="Hyperlink"/>
            <w:rFonts w:ascii="Arial" w:hAnsi="Arial" w:cs="Arial"/>
          </w:rPr>
          <w:t>L</w:t>
        </w:r>
        <w:r w:rsidRPr="00ED309E">
          <w:rPr>
            <w:rStyle w:val="Hyperlink"/>
            <w:rFonts w:ascii="Arial" w:hAnsi="Arial" w:cs="Arial"/>
          </w:rPr>
          <w:t xml:space="preserve">earning in </w:t>
        </w:r>
        <w:r w:rsidR="006860DC" w:rsidRPr="00ED309E">
          <w:rPr>
            <w:rStyle w:val="Hyperlink"/>
            <w:rFonts w:ascii="Arial" w:hAnsi="Arial" w:cs="Arial"/>
          </w:rPr>
          <w:t>S</w:t>
        </w:r>
        <w:r w:rsidRPr="00ED309E">
          <w:rPr>
            <w:rStyle w:val="Hyperlink"/>
            <w:rFonts w:ascii="Arial" w:hAnsi="Arial" w:cs="Arial"/>
          </w:rPr>
          <w:t xml:space="preserve">econdary </w:t>
        </w:r>
        <w:r w:rsidR="006860DC" w:rsidRPr="00ED309E">
          <w:rPr>
            <w:rStyle w:val="Hyperlink"/>
            <w:rFonts w:ascii="Arial" w:hAnsi="Arial" w:cs="Arial"/>
          </w:rPr>
          <w:t>S</w:t>
        </w:r>
        <w:r w:rsidRPr="00ED309E">
          <w:rPr>
            <w:rStyle w:val="Hyperlink"/>
            <w:rFonts w:ascii="Arial" w:hAnsi="Arial" w:cs="Arial"/>
          </w:rPr>
          <w:t>chool</w:t>
        </w:r>
      </w:hyperlink>
      <w:r w:rsidRPr="00ED309E">
        <w:rPr>
          <w:rFonts w:ascii="Arial" w:hAnsi="Arial" w:cs="Arial"/>
        </w:rPr>
        <w:t xml:space="preserve"> is an established course from </w:t>
      </w:r>
      <w:proofErr w:type="spellStart"/>
      <w:r w:rsidRPr="00ED309E">
        <w:rPr>
          <w:rFonts w:ascii="Arial" w:hAnsi="Arial" w:cs="Arial"/>
        </w:rPr>
        <w:t>Futurelearn</w:t>
      </w:r>
      <w:proofErr w:type="spellEnd"/>
      <w:r w:rsidRPr="00ED309E">
        <w:rPr>
          <w:rFonts w:ascii="Arial" w:hAnsi="Arial" w:cs="Arial"/>
        </w:rPr>
        <w:t xml:space="preserve"> and run by the </w:t>
      </w:r>
      <w:r w:rsidR="00D72932" w:rsidRPr="00ED309E">
        <w:rPr>
          <w:rFonts w:ascii="Arial" w:hAnsi="Arial" w:cs="Arial"/>
        </w:rPr>
        <w:t>Institute of Education</w:t>
      </w:r>
      <w:r w:rsidRPr="00ED309E">
        <w:rPr>
          <w:rFonts w:ascii="Arial" w:hAnsi="Arial" w:cs="Arial"/>
        </w:rPr>
        <w:t>'s own Professor Helen Bilton. We recommend that you take this FREE online course</w:t>
      </w:r>
      <w:r w:rsidR="00AE10FF">
        <w:rPr>
          <w:rFonts w:ascii="Arial" w:hAnsi="Arial" w:cs="Arial"/>
        </w:rPr>
        <w:t xml:space="preserve"> (you will need to choose the limited access version – or once you are enrolled with a student email will be able to access the full version)</w:t>
      </w:r>
      <w:r w:rsidRPr="00ED309E">
        <w:rPr>
          <w:rFonts w:ascii="Arial" w:hAnsi="Arial" w:cs="Arial"/>
        </w:rPr>
        <w:t xml:space="preserve">. </w:t>
      </w:r>
    </w:p>
    <w:p w14:paraId="0172FCBD" w14:textId="1D0068D6" w:rsidR="00975814" w:rsidRPr="00ED309E" w:rsidRDefault="00975814" w:rsidP="00ED309E">
      <w:pPr>
        <w:pStyle w:val="paragraph"/>
        <w:spacing w:before="0"/>
        <w:textAlignment w:val="baseline"/>
        <w:rPr>
          <w:rFonts w:ascii="Arial" w:hAnsi="Arial" w:cs="Arial"/>
          <w:b/>
          <w:bCs/>
        </w:rPr>
      </w:pPr>
      <w:r w:rsidRPr="00ED309E">
        <w:rPr>
          <w:rFonts w:ascii="Arial" w:hAnsi="Arial" w:cs="Arial"/>
          <w:b/>
          <w:bCs/>
        </w:rPr>
        <w:t xml:space="preserve">Explaining grammar. </w:t>
      </w:r>
      <w:r w:rsidRPr="00EC3012">
        <w:rPr>
          <w:rFonts w:ascii="Arial" w:hAnsi="Arial" w:cs="Arial"/>
          <w:b/>
          <w:bCs/>
          <w:i/>
          <w:iCs/>
        </w:rPr>
        <w:t>How to keep it short and clear. Examples from BBC Bitesize.</w:t>
      </w:r>
      <w:r w:rsidRPr="00ED309E">
        <w:rPr>
          <w:rFonts w:ascii="Arial" w:hAnsi="Arial" w:cs="Arial"/>
          <w:b/>
          <w:bCs/>
        </w:rPr>
        <w:t xml:space="preserve"> </w:t>
      </w:r>
    </w:p>
    <w:p w14:paraId="3356804E" w14:textId="0E7850FB" w:rsidR="00975814" w:rsidRPr="00C75673" w:rsidRDefault="00975814" w:rsidP="00450739">
      <w:pPr>
        <w:pStyle w:val="paragraph"/>
        <w:numPr>
          <w:ilvl w:val="0"/>
          <w:numId w:val="2"/>
        </w:numPr>
        <w:spacing w:before="0"/>
        <w:textAlignment w:val="baseline"/>
        <w:rPr>
          <w:rFonts w:ascii="Arial" w:hAnsi="Arial" w:cs="Arial"/>
        </w:rPr>
      </w:pPr>
      <w:r w:rsidRPr="00C75673">
        <w:rPr>
          <w:rFonts w:ascii="Arial" w:hAnsi="Arial" w:cs="Arial"/>
        </w:rPr>
        <w:t xml:space="preserve">Most beginning teachers need to improve their declarative knowledge of grammar. </w:t>
      </w:r>
    </w:p>
    <w:p w14:paraId="1884F92C" w14:textId="543000FB" w:rsidR="00975814" w:rsidRPr="00C75673" w:rsidRDefault="00975814" w:rsidP="00450739">
      <w:pPr>
        <w:pStyle w:val="paragraph"/>
        <w:numPr>
          <w:ilvl w:val="0"/>
          <w:numId w:val="2"/>
        </w:numPr>
        <w:spacing w:before="0"/>
        <w:textAlignment w:val="baseline"/>
        <w:rPr>
          <w:rFonts w:ascii="Arial" w:hAnsi="Arial" w:cs="Arial"/>
        </w:rPr>
      </w:pPr>
      <w:r w:rsidRPr="00C75673">
        <w:rPr>
          <w:rFonts w:ascii="Arial" w:hAnsi="Arial" w:cs="Arial"/>
        </w:rPr>
        <w:t xml:space="preserve">What is the best way to explain the grammar of another language to English-speaking teenagers? </w:t>
      </w:r>
    </w:p>
    <w:p w14:paraId="4057BAE1" w14:textId="03463B19" w:rsidR="00975814" w:rsidRPr="00C75673" w:rsidRDefault="00975814" w:rsidP="00450739">
      <w:pPr>
        <w:pStyle w:val="paragraph"/>
        <w:numPr>
          <w:ilvl w:val="0"/>
          <w:numId w:val="2"/>
        </w:numPr>
        <w:spacing w:before="0"/>
        <w:textAlignment w:val="baseline"/>
        <w:rPr>
          <w:rFonts w:ascii="Arial" w:hAnsi="Arial" w:cs="Arial"/>
        </w:rPr>
      </w:pPr>
      <w:proofErr w:type="gramStart"/>
      <w:r w:rsidRPr="00C75673">
        <w:rPr>
          <w:rFonts w:ascii="Arial" w:hAnsi="Arial" w:cs="Arial"/>
        </w:rPr>
        <w:t>Take a look</w:t>
      </w:r>
      <w:proofErr w:type="gramEnd"/>
      <w:r w:rsidRPr="00C75673">
        <w:rPr>
          <w:rFonts w:ascii="Arial" w:hAnsi="Arial" w:cs="Arial"/>
        </w:rPr>
        <w:t xml:space="preserve"> at these links and see what you think. </w:t>
      </w:r>
    </w:p>
    <w:p w14:paraId="00A91A2E" w14:textId="0C0CDC58" w:rsidR="009803B0" w:rsidRDefault="00975814" w:rsidP="009803B0">
      <w:pPr>
        <w:pStyle w:val="paragraph"/>
        <w:spacing w:before="0"/>
        <w:textAlignment w:val="baseline"/>
      </w:pPr>
      <w:r w:rsidRPr="00975814">
        <w:rPr>
          <w:rFonts w:ascii="Arial" w:hAnsi="Arial" w:cs="Arial"/>
          <w:b/>
          <w:bCs/>
        </w:rPr>
        <w:t xml:space="preserve">Key Stage 3 </w:t>
      </w:r>
    </w:p>
    <w:p w14:paraId="1B86DA77" w14:textId="753C85E9" w:rsidR="000F318D" w:rsidRPr="000F318D" w:rsidRDefault="000F318D" w:rsidP="00450739">
      <w:pPr>
        <w:pStyle w:val="paragraph"/>
        <w:numPr>
          <w:ilvl w:val="0"/>
          <w:numId w:val="3"/>
        </w:numPr>
        <w:spacing w:before="0"/>
        <w:textAlignment w:val="baseline"/>
        <w:rPr>
          <w:rFonts w:ascii="Arial" w:hAnsi="Arial" w:cs="Arial"/>
          <w:b/>
          <w:bCs/>
        </w:rPr>
      </w:pPr>
      <w:hyperlink r:id="rId14" w:history="1">
        <w:r w:rsidRPr="009803B0">
          <w:rPr>
            <w:rStyle w:val="Hyperlink"/>
            <w:rFonts w:ascii="Arial" w:hAnsi="Arial" w:cs="Arial"/>
          </w:rPr>
          <w:t>French </w:t>
        </w:r>
      </w:hyperlink>
    </w:p>
    <w:p w14:paraId="19CB66DE" w14:textId="7EAF0605" w:rsidR="00975814" w:rsidRPr="00975814" w:rsidRDefault="00975814" w:rsidP="00450739">
      <w:pPr>
        <w:pStyle w:val="paragraph"/>
        <w:numPr>
          <w:ilvl w:val="0"/>
          <w:numId w:val="3"/>
        </w:numPr>
        <w:spacing w:before="0"/>
        <w:textAlignment w:val="baseline"/>
        <w:rPr>
          <w:rFonts w:ascii="Arial" w:hAnsi="Arial" w:cs="Arial"/>
          <w:b/>
          <w:bCs/>
        </w:rPr>
      </w:pPr>
      <w:hyperlink r:id="rId15" w:history="1">
        <w:r w:rsidRPr="00F941CB">
          <w:rPr>
            <w:rStyle w:val="Hyperlink"/>
            <w:rFonts w:ascii="Arial" w:hAnsi="Arial" w:cs="Arial"/>
          </w:rPr>
          <w:t>German</w:t>
        </w:r>
      </w:hyperlink>
      <w:r w:rsidRPr="00975814">
        <w:rPr>
          <w:rFonts w:ascii="Arial" w:hAnsi="Arial" w:cs="Arial"/>
          <w:b/>
          <w:bCs/>
        </w:rPr>
        <w:t xml:space="preserve">  </w:t>
      </w:r>
    </w:p>
    <w:p w14:paraId="2B3612B7" w14:textId="61D62339" w:rsidR="00975814" w:rsidRDefault="00975814" w:rsidP="00450739">
      <w:pPr>
        <w:pStyle w:val="paragraph"/>
        <w:numPr>
          <w:ilvl w:val="0"/>
          <w:numId w:val="3"/>
        </w:numPr>
        <w:spacing w:before="0"/>
        <w:textAlignment w:val="baseline"/>
        <w:rPr>
          <w:rFonts w:ascii="Arial" w:hAnsi="Arial" w:cs="Arial"/>
        </w:rPr>
      </w:pPr>
      <w:hyperlink r:id="rId16" w:history="1">
        <w:r w:rsidRPr="00F941CB">
          <w:rPr>
            <w:rStyle w:val="Hyperlink"/>
            <w:rFonts w:ascii="Arial" w:hAnsi="Arial" w:cs="Arial"/>
          </w:rPr>
          <w:t>Spanish </w:t>
        </w:r>
      </w:hyperlink>
      <w:r w:rsidRPr="00F941CB">
        <w:rPr>
          <w:rFonts w:ascii="Arial" w:hAnsi="Arial" w:cs="Arial"/>
        </w:rPr>
        <w:t xml:space="preserve"> </w:t>
      </w:r>
    </w:p>
    <w:p w14:paraId="69F990BB" w14:textId="77777777" w:rsidR="009803B0" w:rsidRDefault="009803B0" w:rsidP="009803B0">
      <w:pPr>
        <w:pStyle w:val="paragraph"/>
        <w:spacing w:before="0"/>
        <w:textAlignment w:val="baseline"/>
        <w:rPr>
          <w:rFonts w:ascii="Arial" w:hAnsi="Arial" w:cs="Arial"/>
        </w:rPr>
      </w:pPr>
    </w:p>
    <w:p w14:paraId="290699E2" w14:textId="77777777" w:rsidR="000F52B5" w:rsidRDefault="000F52B5" w:rsidP="009803B0">
      <w:pPr>
        <w:pStyle w:val="paragraph"/>
        <w:spacing w:before="0"/>
        <w:textAlignment w:val="baseline"/>
        <w:rPr>
          <w:rFonts w:ascii="Arial" w:hAnsi="Arial" w:cs="Arial"/>
        </w:rPr>
      </w:pPr>
    </w:p>
    <w:p w14:paraId="22BF1608" w14:textId="77777777" w:rsidR="000F52B5" w:rsidRPr="00F941CB" w:rsidRDefault="000F52B5" w:rsidP="009803B0">
      <w:pPr>
        <w:pStyle w:val="paragraph"/>
        <w:spacing w:before="0"/>
        <w:textAlignment w:val="baseline"/>
        <w:rPr>
          <w:rFonts w:ascii="Arial" w:hAnsi="Arial" w:cs="Arial"/>
        </w:rPr>
      </w:pPr>
    </w:p>
    <w:p w14:paraId="5478B592" w14:textId="43633468" w:rsidR="00975814" w:rsidRPr="00975814" w:rsidRDefault="00975814" w:rsidP="00CD574A">
      <w:pPr>
        <w:pStyle w:val="paragraph"/>
        <w:spacing w:before="0"/>
        <w:textAlignment w:val="baseline"/>
        <w:rPr>
          <w:rFonts w:ascii="Arial" w:hAnsi="Arial" w:cs="Arial"/>
          <w:b/>
          <w:bCs/>
        </w:rPr>
      </w:pPr>
      <w:r w:rsidRPr="00975814">
        <w:rPr>
          <w:rFonts w:ascii="Arial" w:hAnsi="Arial" w:cs="Arial"/>
          <w:b/>
          <w:bCs/>
        </w:rPr>
        <w:lastRenderedPageBreak/>
        <w:t>Key Stage 4</w:t>
      </w:r>
      <w:r w:rsidR="000D62B7">
        <w:rPr>
          <w:rFonts w:ascii="Arial" w:hAnsi="Arial" w:cs="Arial"/>
          <w:b/>
          <w:bCs/>
        </w:rPr>
        <w:t xml:space="preserve">: </w:t>
      </w:r>
      <w:r w:rsidRPr="00975814">
        <w:rPr>
          <w:rFonts w:ascii="Arial" w:hAnsi="Arial" w:cs="Arial"/>
          <w:b/>
          <w:bCs/>
        </w:rPr>
        <w:t xml:space="preserve">GCSE </w:t>
      </w:r>
    </w:p>
    <w:p w14:paraId="57BB08E9" w14:textId="7F4985BE" w:rsidR="00975814" w:rsidRPr="008F0A77" w:rsidRDefault="00975814" w:rsidP="00F913E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929F5">
        <w:rPr>
          <w:rFonts w:ascii="Arial" w:hAnsi="Arial" w:cs="Arial"/>
          <w:b/>
          <w:bCs/>
        </w:rPr>
        <w:t>French</w:t>
      </w:r>
      <w:r w:rsidR="00EC3012">
        <w:rPr>
          <w:rFonts w:ascii="Arial" w:hAnsi="Arial" w:cs="Arial"/>
          <w:b/>
          <w:bCs/>
        </w:rPr>
        <w:t xml:space="preserve"> (by exam board)</w:t>
      </w:r>
      <w:r w:rsidR="0085574F">
        <w:rPr>
          <w:rFonts w:ascii="Arial" w:hAnsi="Arial" w:cs="Arial"/>
          <w:b/>
          <w:bCs/>
        </w:rPr>
        <w:t>:</w:t>
      </w:r>
      <w:r w:rsidR="00B03C6F">
        <w:rPr>
          <w:rFonts w:ascii="Arial" w:hAnsi="Arial" w:cs="Arial"/>
          <w:b/>
          <w:bCs/>
        </w:rPr>
        <w:br/>
      </w:r>
      <w:hyperlink r:id="rId17" w:history="1">
        <w:r w:rsidRPr="009E7F40">
          <w:rPr>
            <w:rStyle w:val="Hyperlink"/>
            <w:rFonts w:ascii="Arial" w:hAnsi="Arial" w:cs="Arial"/>
          </w:rPr>
          <w:t>AQA </w:t>
        </w:r>
      </w:hyperlink>
      <w:r w:rsidRPr="008F0A77">
        <w:rPr>
          <w:rFonts w:ascii="Arial" w:hAnsi="Arial" w:cs="Arial"/>
        </w:rPr>
        <w:t xml:space="preserve"> </w:t>
      </w:r>
      <w:r w:rsidR="0085574F">
        <w:rPr>
          <w:rFonts w:ascii="Arial" w:hAnsi="Arial" w:cs="Arial"/>
        </w:rPr>
        <w:br/>
      </w:r>
      <w:hyperlink r:id="rId18" w:history="1">
        <w:r w:rsidRPr="003519C8">
          <w:rPr>
            <w:rStyle w:val="Hyperlink"/>
            <w:rFonts w:ascii="Arial" w:hAnsi="Arial" w:cs="Arial"/>
          </w:rPr>
          <w:t xml:space="preserve">Edexcel  </w:t>
        </w:r>
        <w:r w:rsidR="0085574F" w:rsidRPr="003519C8">
          <w:rPr>
            <w:rStyle w:val="Hyperlink"/>
            <w:rFonts w:ascii="Arial" w:hAnsi="Arial" w:cs="Arial"/>
          </w:rPr>
          <w:br/>
        </w:r>
      </w:hyperlink>
    </w:p>
    <w:p w14:paraId="545F20BE" w14:textId="77777777" w:rsidR="00A10329" w:rsidRDefault="0091126E" w:rsidP="00F913E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</w:rPr>
      </w:pPr>
      <w:r w:rsidRPr="00F913E7">
        <w:rPr>
          <w:rFonts w:ascii="Arial" w:hAnsi="Arial" w:cs="Arial"/>
          <w:b/>
          <w:bCs/>
        </w:rPr>
        <w:t>German</w:t>
      </w:r>
      <w:r w:rsidR="00975814" w:rsidRPr="00833D60">
        <w:rPr>
          <w:rFonts w:ascii="Arial" w:hAnsi="Arial" w:cs="Arial"/>
          <w:b/>
          <w:bCs/>
        </w:rPr>
        <w:t xml:space="preserve"> </w:t>
      </w:r>
      <w:r w:rsidR="00833D60" w:rsidRPr="00833D60">
        <w:rPr>
          <w:rFonts w:ascii="Arial" w:hAnsi="Arial" w:cs="Arial"/>
          <w:b/>
          <w:bCs/>
        </w:rPr>
        <w:t>(by exam board):</w:t>
      </w:r>
    </w:p>
    <w:p w14:paraId="54D850BF" w14:textId="77777777" w:rsidR="00A10329" w:rsidRPr="00F913E7" w:rsidRDefault="00241C7B" w:rsidP="00F913E7">
      <w:pPr>
        <w:pStyle w:val="paragraph"/>
        <w:spacing w:before="0" w:beforeAutospacing="0" w:after="0" w:afterAutospacing="0"/>
        <w:textAlignment w:val="baseline"/>
        <w:rPr>
          <w:rFonts w:cs="Arial"/>
        </w:rPr>
      </w:pPr>
      <w:hyperlink r:id="rId19" w:history="1">
        <w:r w:rsidRPr="00F913E7">
          <w:rPr>
            <w:rStyle w:val="Hyperlink"/>
            <w:rFonts w:ascii="Arial" w:hAnsi="Arial" w:cs="Arial"/>
          </w:rPr>
          <w:t>AQA</w:t>
        </w:r>
      </w:hyperlink>
    </w:p>
    <w:p w14:paraId="55E93B7D" w14:textId="7C90AA0B" w:rsidR="00241C7B" w:rsidRPr="00F913E7" w:rsidRDefault="00241C7B" w:rsidP="00F913E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20" w:history="1">
        <w:r w:rsidRPr="00F913E7">
          <w:rPr>
            <w:rStyle w:val="Hyperlink"/>
            <w:rFonts w:ascii="Arial" w:hAnsi="Arial" w:cs="Arial"/>
          </w:rPr>
          <w:t>Edexcel</w:t>
        </w:r>
      </w:hyperlink>
    </w:p>
    <w:p w14:paraId="1A4E96FF" w14:textId="11468140" w:rsidR="00975814" w:rsidRPr="008F0A77" w:rsidRDefault="00975814" w:rsidP="00B03C6F">
      <w:pPr>
        <w:pStyle w:val="paragraph"/>
        <w:spacing w:before="0"/>
        <w:textAlignment w:val="baseline"/>
        <w:rPr>
          <w:rFonts w:ascii="Arial" w:hAnsi="Arial" w:cs="Arial"/>
        </w:rPr>
      </w:pPr>
      <w:r w:rsidRPr="001929F5">
        <w:rPr>
          <w:rFonts w:ascii="Arial" w:hAnsi="Arial" w:cs="Arial"/>
          <w:b/>
          <w:bCs/>
        </w:rPr>
        <w:t>Spanish</w:t>
      </w:r>
      <w:r w:rsidR="00EC3012">
        <w:rPr>
          <w:rFonts w:ascii="Arial" w:hAnsi="Arial" w:cs="Arial"/>
          <w:b/>
          <w:bCs/>
        </w:rPr>
        <w:t xml:space="preserve"> (by exam board):</w:t>
      </w:r>
      <w:r w:rsidRPr="001929F5">
        <w:rPr>
          <w:rFonts w:ascii="Arial" w:hAnsi="Arial" w:cs="Arial"/>
          <w:b/>
          <w:bCs/>
        </w:rPr>
        <w:t xml:space="preserve"> </w:t>
      </w:r>
      <w:r w:rsidR="00B03C6F">
        <w:rPr>
          <w:rFonts w:ascii="Arial" w:hAnsi="Arial" w:cs="Arial"/>
          <w:b/>
          <w:bCs/>
        </w:rPr>
        <w:br/>
      </w:r>
      <w:hyperlink r:id="rId21" w:history="1">
        <w:r w:rsidRPr="00342BB2">
          <w:rPr>
            <w:rStyle w:val="Hyperlink"/>
            <w:rFonts w:ascii="Arial" w:hAnsi="Arial" w:cs="Arial"/>
          </w:rPr>
          <w:t>AQA </w:t>
        </w:r>
      </w:hyperlink>
      <w:r w:rsidRPr="008F0A77">
        <w:rPr>
          <w:rFonts w:ascii="Arial" w:hAnsi="Arial" w:cs="Arial"/>
        </w:rPr>
        <w:t xml:space="preserve"> </w:t>
      </w:r>
      <w:r w:rsidR="00B03C6F">
        <w:rPr>
          <w:rFonts w:ascii="Arial" w:hAnsi="Arial" w:cs="Arial"/>
        </w:rPr>
        <w:br/>
      </w:r>
      <w:hyperlink r:id="rId22" w:history="1">
        <w:r w:rsidRPr="008F0A77">
          <w:rPr>
            <w:rStyle w:val="Hyperlink"/>
            <w:rFonts w:ascii="Arial" w:hAnsi="Arial" w:cs="Arial"/>
          </w:rPr>
          <w:t>Edexcel</w:t>
        </w:r>
      </w:hyperlink>
      <w:r w:rsidRPr="008F0A77">
        <w:rPr>
          <w:rFonts w:ascii="Arial" w:hAnsi="Arial" w:cs="Arial"/>
        </w:rPr>
        <w:t xml:space="preserve">   </w:t>
      </w:r>
      <w:r w:rsidR="00B03C6F">
        <w:rPr>
          <w:rFonts w:ascii="Arial" w:hAnsi="Arial" w:cs="Arial"/>
        </w:rPr>
        <w:br/>
      </w:r>
    </w:p>
    <w:p w14:paraId="54037347" w14:textId="6A908028" w:rsidR="00975814" w:rsidRPr="00AA4A48" w:rsidRDefault="00975814" w:rsidP="00F913E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</w:rPr>
      </w:pPr>
      <w:r w:rsidRPr="00AA4A48">
        <w:rPr>
          <w:rFonts w:ascii="Arial" w:hAnsi="Arial" w:cs="Arial"/>
          <w:b/>
          <w:bCs/>
        </w:rPr>
        <w:t xml:space="preserve">It’s also interesting to know how grammar is explained for English </w:t>
      </w:r>
    </w:p>
    <w:p w14:paraId="0A9F437C" w14:textId="3C8E8003" w:rsidR="00AA4A48" w:rsidRPr="00AA4A48" w:rsidRDefault="00975814" w:rsidP="00F913E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23" w:history="1">
        <w:r w:rsidRPr="00302B69">
          <w:rPr>
            <w:rStyle w:val="Hyperlink"/>
            <w:rFonts w:ascii="Arial" w:hAnsi="Arial" w:cs="Arial"/>
          </w:rPr>
          <w:t>KS2 English</w:t>
        </w:r>
      </w:hyperlink>
      <w:r w:rsidR="00302B69" w:rsidRPr="00302B69">
        <w:rPr>
          <w:rFonts w:ascii="Arial" w:hAnsi="Arial" w:cs="Arial"/>
        </w:rPr>
        <w:br/>
      </w:r>
      <w:hyperlink r:id="rId24" w:history="1">
        <w:r w:rsidRPr="00C33733">
          <w:rPr>
            <w:rStyle w:val="Hyperlink"/>
            <w:rFonts w:ascii="Arial" w:hAnsi="Arial" w:cs="Arial"/>
          </w:rPr>
          <w:t>KS3 English </w:t>
        </w:r>
      </w:hyperlink>
    </w:p>
    <w:p w14:paraId="2BC03C21" w14:textId="77777777" w:rsidR="00A10329" w:rsidRDefault="00A10329" w:rsidP="00A10329">
      <w:pPr>
        <w:rPr>
          <w:b/>
          <w:bCs/>
        </w:rPr>
      </w:pPr>
    </w:p>
    <w:p w14:paraId="5C26B2CE" w14:textId="27D7BE55" w:rsidR="00A10329" w:rsidRPr="00EC3012" w:rsidRDefault="00975814" w:rsidP="00A10329">
      <w:r w:rsidRPr="00F913E7">
        <w:rPr>
          <w:b/>
          <w:bCs/>
        </w:rPr>
        <w:t>Pronunciation and phonics at KS3.</w:t>
      </w:r>
      <w:r w:rsidR="00A10329" w:rsidRPr="00F913E7">
        <w:rPr>
          <w:i/>
          <w:iCs/>
        </w:rPr>
        <w:t>How would you teach students to 'decode' (read aloud)? Examples from BBC Bitesize.</w:t>
      </w:r>
      <w:r w:rsidR="00A10329" w:rsidRPr="00EC3012">
        <w:t xml:space="preserve"> </w:t>
      </w:r>
    </w:p>
    <w:p w14:paraId="3BBD535B" w14:textId="1776807F" w:rsidR="00975814" w:rsidRPr="009C18AB" w:rsidRDefault="00975814" w:rsidP="00F913E7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9C18AB">
        <w:rPr>
          <w:rFonts w:ascii="Arial" w:hAnsi="Arial" w:cs="Arial"/>
        </w:rPr>
        <w:t xml:space="preserve">Learners need to know and understand the phonics and sound-spelling links of the new language. </w:t>
      </w:r>
    </w:p>
    <w:p w14:paraId="693394E9" w14:textId="382C45A7" w:rsidR="00975814" w:rsidRPr="009C18AB" w:rsidRDefault="00975814" w:rsidP="00450739">
      <w:pPr>
        <w:pStyle w:val="paragraph"/>
        <w:numPr>
          <w:ilvl w:val="0"/>
          <w:numId w:val="4"/>
        </w:numPr>
        <w:spacing w:before="0"/>
        <w:textAlignment w:val="baseline"/>
        <w:rPr>
          <w:rFonts w:ascii="Arial" w:hAnsi="Arial" w:cs="Arial"/>
        </w:rPr>
      </w:pPr>
      <w:r w:rsidRPr="009C18AB">
        <w:rPr>
          <w:rFonts w:ascii="Arial" w:hAnsi="Arial" w:cs="Arial"/>
        </w:rPr>
        <w:t xml:space="preserve">What are the sounds of the languages you teach? </w:t>
      </w:r>
    </w:p>
    <w:p w14:paraId="7AE49A17" w14:textId="1578F661" w:rsidR="00975814" w:rsidRPr="009C18AB" w:rsidRDefault="00975814" w:rsidP="00450739">
      <w:pPr>
        <w:pStyle w:val="paragraph"/>
        <w:numPr>
          <w:ilvl w:val="0"/>
          <w:numId w:val="4"/>
        </w:numPr>
        <w:spacing w:before="0"/>
        <w:textAlignment w:val="baseline"/>
        <w:rPr>
          <w:rFonts w:ascii="Arial" w:hAnsi="Arial" w:cs="Arial"/>
        </w:rPr>
      </w:pPr>
      <w:r w:rsidRPr="009C18AB">
        <w:rPr>
          <w:rFonts w:ascii="Arial" w:hAnsi="Arial" w:cs="Arial"/>
        </w:rPr>
        <w:t xml:space="preserve">How do the sounds link to the written form? </w:t>
      </w:r>
    </w:p>
    <w:p w14:paraId="2EF85054" w14:textId="5C90B17E" w:rsidR="00975814" w:rsidRPr="009C18AB" w:rsidRDefault="00975814" w:rsidP="00450739">
      <w:pPr>
        <w:pStyle w:val="paragraph"/>
        <w:numPr>
          <w:ilvl w:val="0"/>
          <w:numId w:val="4"/>
        </w:numPr>
        <w:spacing w:before="0"/>
        <w:textAlignment w:val="baseline"/>
        <w:rPr>
          <w:rFonts w:ascii="Arial" w:hAnsi="Arial" w:cs="Arial"/>
        </w:rPr>
      </w:pPr>
      <w:r w:rsidRPr="009C18AB">
        <w:rPr>
          <w:rFonts w:ascii="Arial" w:hAnsi="Arial" w:cs="Arial"/>
        </w:rPr>
        <w:t xml:space="preserve">What is the best way to teach this to English-speaking teenagers? </w:t>
      </w:r>
    </w:p>
    <w:p w14:paraId="072E769E" w14:textId="35F608D7" w:rsidR="00975814" w:rsidRPr="009C18AB" w:rsidRDefault="00975814" w:rsidP="00450739">
      <w:pPr>
        <w:pStyle w:val="paragraph"/>
        <w:numPr>
          <w:ilvl w:val="0"/>
          <w:numId w:val="4"/>
        </w:numPr>
        <w:spacing w:before="0"/>
        <w:textAlignment w:val="baseline"/>
        <w:rPr>
          <w:rFonts w:ascii="Arial" w:hAnsi="Arial" w:cs="Arial"/>
        </w:rPr>
      </w:pPr>
      <w:r w:rsidRPr="009C18AB">
        <w:rPr>
          <w:rFonts w:ascii="Arial" w:hAnsi="Arial" w:cs="Arial"/>
        </w:rPr>
        <w:t xml:space="preserve">Take a look at these links and see what you think. </w:t>
      </w:r>
    </w:p>
    <w:p w14:paraId="309D1B05" w14:textId="261BA39E" w:rsidR="00975814" w:rsidRPr="009C18AB" w:rsidRDefault="00975814" w:rsidP="00F913E7">
      <w:pPr>
        <w:pStyle w:val="paragraph"/>
        <w:spacing w:before="0"/>
        <w:textAlignment w:val="baseline"/>
        <w:rPr>
          <w:rFonts w:ascii="Arial" w:hAnsi="Arial" w:cs="Arial"/>
        </w:rPr>
      </w:pPr>
      <w:hyperlink r:id="rId25" w:history="1">
        <w:r w:rsidRPr="00C33733">
          <w:rPr>
            <w:rStyle w:val="Hyperlink"/>
            <w:rFonts w:ascii="Arial" w:hAnsi="Arial" w:cs="Arial"/>
          </w:rPr>
          <w:t>French </w:t>
        </w:r>
      </w:hyperlink>
      <w:r w:rsidRPr="009C18AB">
        <w:rPr>
          <w:rFonts w:ascii="Arial" w:hAnsi="Arial" w:cs="Arial"/>
        </w:rPr>
        <w:t xml:space="preserve"> </w:t>
      </w:r>
      <w:r w:rsidR="00715A3A">
        <w:rPr>
          <w:rFonts w:ascii="Arial" w:hAnsi="Arial" w:cs="Arial"/>
        </w:rPr>
        <w:br/>
      </w:r>
      <w:hyperlink r:id="rId26" w:history="1">
        <w:r w:rsidRPr="00DB345A">
          <w:rPr>
            <w:rStyle w:val="Hyperlink"/>
            <w:rFonts w:ascii="Arial" w:hAnsi="Arial" w:cs="Arial"/>
          </w:rPr>
          <w:t>German </w:t>
        </w:r>
      </w:hyperlink>
      <w:r w:rsidRPr="009C18AB">
        <w:rPr>
          <w:rFonts w:ascii="Arial" w:hAnsi="Arial" w:cs="Arial"/>
        </w:rPr>
        <w:t xml:space="preserve"> </w:t>
      </w:r>
      <w:r w:rsidR="00715A3A">
        <w:rPr>
          <w:rFonts w:ascii="Arial" w:hAnsi="Arial" w:cs="Arial"/>
        </w:rPr>
        <w:br/>
      </w:r>
      <w:hyperlink r:id="rId27" w:history="1">
        <w:r w:rsidRPr="00DB345A">
          <w:rPr>
            <w:rStyle w:val="Hyperlink"/>
            <w:rFonts w:ascii="Arial" w:hAnsi="Arial" w:cs="Arial"/>
          </w:rPr>
          <w:t>Spanish </w:t>
        </w:r>
      </w:hyperlink>
      <w:r w:rsidRPr="009C18AB">
        <w:rPr>
          <w:rFonts w:ascii="Arial" w:hAnsi="Arial" w:cs="Arial"/>
        </w:rPr>
        <w:t xml:space="preserve"> </w:t>
      </w:r>
    </w:p>
    <w:p w14:paraId="34E5FDAA" w14:textId="77777777" w:rsidR="003265EB" w:rsidRDefault="003265EB" w:rsidP="003265E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3EA6AE3" w14:textId="77777777" w:rsidR="00302B69" w:rsidRDefault="00302B69" w:rsidP="003265E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8"/>
          <w:szCs w:val="22"/>
        </w:rPr>
      </w:pPr>
    </w:p>
    <w:p w14:paraId="0B1F7FF0" w14:textId="3B1EB3F4" w:rsidR="003265EB" w:rsidRDefault="00B32653" w:rsidP="003265EB">
      <w:pPr>
        <w:pStyle w:val="paragraph"/>
        <w:spacing w:before="0" w:beforeAutospacing="0" w:after="0" w:afterAutospacing="0"/>
        <w:textAlignment w:val="baseline"/>
      </w:pPr>
      <w:r w:rsidRPr="00070CE7">
        <w:rPr>
          <w:rFonts w:ascii="Arial" w:hAnsi="Arial" w:cs="Arial"/>
          <w:b/>
          <w:bCs/>
          <w:sz w:val="28"/>
          <w:szCs w:val="22"/>
        </w:rPr>
        <w:t xml:space="preserve">You </w:t>
      </w:r>
      <w:r w:rsidRPr="00070CE7">
        <w:rPr>
          <w:rFonts w:ascii="Arial" w:hAnsi="Arial" w:cs="Arial"/>
          <w:b/>
          <w:bCs/>
          <w:sz w:val="28"/>
          <w:szCs w:val="28"/>
        </w:rPr>
        <w:t>can</w:t>
      </w:r>
      <w:r>
        <w:rPr>
          <w:rFonts w:ascii="Arial" w:hAnsi="Arial" w:cs="Arial"/>
          <w:b/>
          <w:bCs/>
          <w:sz w:val="28"/>
          <w:szCs w:val="28"/>
        </w:rPr>
        <w:t xml:space="preserve"> think</w:t>
      </w:r>
    </w:p>
    <w:bookmarkEnd w:id="0"/>
    <w:bookmarkEnd w:id="1"/>
    <w:p w14:paraId="681CE9BA" w14:textId="77777777" w:rsidR="00602D82" w:rsidRDefault="00602D82" w:rsidP="00602D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/>
          <w:sz w:val="22"/>
          <w:szCs w:val="22"/>
        </w:rPr>
        <w:t> </w:t>
      </w:r>
    </w:p>
    <w:p w14:paraId="383F6B13" w14:textId="77777777" w:rsidR="00602D82" w:rsidRPr="00DF3405" w:rsidRDefault="00602D82" w:rsidP="00DF340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  <w:b/>
          <w:bCs/>
        </w:rPr>
        <w:t>The Curriculum. What do we have to teach by law?</w:t>
      </w:r>
      <w:r w:rsidRPr="00DF3405">
        <w:rPr>
          <w:rStyle w:val="eop"/>
          <w:rFonts w:cs="Arial"/>
        </w:rPr>
        <w:t> </w:t>
      </w:r>
    </w:p>
    <w:p w14:paraId="48400F12" w14:textId="77777777" w:rsidR="00302B69" w:rsidRDefault="00302B69" w:rsidP="00DF34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58D6A866" w14:textId="30B5D986" w:rsidR="008D3D48" w:rsidRDefault="00602D82" w:rsidP="009F6113">
      <w:pPr>
        <w:pStyle w:val="paragraph"/>
        <w:spacing w:before="0" w:beforeAutospacing="0" w:after="0" w:afterAutospacing="0"/>
        <w:textAlignment w:val="baseline"/>
        <w:rPr>
          <w:rStyle w:val="eop"/>
          <w:rFonts w:cs="Arial"/>
          <w:color w:val="000000"/>
        </w:rPr>
      </w:pPr>
      <w:r w:rsidRPr="00DF3405">
        <w:rPr>
          <w:rStyle w:val="normaltextrun"/>
          <w:rFonts w:ascii="Arial" w:hAnsi="Arial" w:cs="Arial"/>
          <w:color w:val="000000"/>
        </w:rPr>
        <w:t>In the National Curriculum for England, it is compulsory to learn languages at Key Stage 2 and Key Stage 3. This means that most students learn languages from the ages of 7 to 14.</w:t>
      </w:r>
      <w:r w:rsidR="009F6113">
        <w:rPr>
          <w:rStyle w:val="normaltextrun"/>
          <w:rFonts w:ascii="Arial" w:hAnsi="Arial" w:cs="Arial"/>
          <w:color w:val="000000"/>
        </w:rPr>
        <w:t xml:space="preserve"> Here </w:t>
      </w:r>
      <w:r w:rsidR="008D3D48">
        <w:rPr>
          <w:rStyle w:val="normaltextrun"/>
          <w:rFonts w:ascii="Arial" w:hAnsi="Arial" w:cs="Arial"/>
          <w:color w:val="000000"/>
        </w:rPr>
        <w:t xml:space="preserve">is </w:t>
      </w:r>
      <w:r w:rsidRPr="00DF3405">
        <w:rPr>
          <w:rStyle w:val="normaltextrun"/>
          <w:rFonts w:ascii="Arial" w:hAnsi="Arial" w:cs="Arial"/>
          <w:color w:val="000000"/>
        </w:rPr>
        <w:t xml:space="preserve">the complete </w:t>
      </w:r>
      <w:hyperlink r:id="rId28" w:history="1">
        <w:r w:rsidRPr="008D3D48">
          <w:rPr>
            <w:rStyle w:val="Hyperlink"/>
            <w:rFonts w:ascii="Arial" w:hAnsi="Arial" w:cs="Arial"/>
          </w:rPr>
          <w:t>National Curriculum for languages in England</w:t>
        </w:r>
      </w:hyperlink>
      <w:r w:rsidRPr="00DF3405">
        <w:rPr>
          <w:rStyle w:val="normaltextrun"/>
          <w:rFonts w:ascii="Arial" w:hAnsi="Arial" w:cs="Arial"/>
          <w:color w:val="000000"/>
        </w:rPr>
        <w:t>.</w:t>
      </w:r>
      <w:r w:rsidRPr="00DF3405">
        <w:rPr>
          <w:rStyle w:val="eop"/>
          <w:rFonts w:cs="Arial"/>
          <w:color w:val="000000"/>
        </w:rPr>
        <w:t> </w:t>
      </w:r>
    </w:p>
    <w:p w14:paraId="1CB97189" w14:textId="77777777" w:rsidR="00082643" w:rsidRDefault="00082643" w:rsidP="009F611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44E08E86" w14:textId="4A5C7A8F" w:rsidR="00602D82" w:rsidRPr="00DF3405" w:rsidRDefault="00602D82" w:rsidP="00450739">
      <w:pPr>
        <w:pStyle w:val="paragraph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  <w:color w:val="000000"/>
        </w:rPr>
        <w:t>Most people are surprised by how short it is.</w:t>
      </w:r>
      <w:r w:rsidRPr="00DF3405">
        <w:rPr>
          <w:rStyle w:val="eop"/>
          <w:rFonts w:cs="Arial"/>
          <w:color w:val="000000"/>
        </w:rPr>
        <w:t> </w:t>
      </w:r>
    </w:p>
    <w:p w14:paraId="75C8772E" w14:textId="77777777" w:rsidR="00602D82" w:rsidRPr="00DF3405" w:rsidRDefault="00602D82" w:rsidP="00450739">
      <w:pPr>
        <w:pStyle w:val="paragraph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  <w:color w:val="000000"/>
        </w:rPr>
        <w:t>What else surprised you?</w:t>
      </w:r>
      <w:r w:rsidRPr="00DF3405">
        <w:rPr>
          <w:rStyle w:val="eop"/>
          <w:rFonts w:cs="Arial"/>
          <w:color w:val="000000"/>
        </w:rPr>
        <w:t> </w:t>
      </w:r>
    </w:p>
    <w:p w14:paraId="26910B03" w14:textId="7A61294E" w:rsidR="00602D82" w:rsidRPr="00DF3405" w:rsidRDefault="00602D82" w:rsidP="00450739">
      <w:pPr>
        <w:pStyle w:val="paragraph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  <w:color w:val="000000"/>
        </w:rPr>
        <w:t>What implications does this have for the teaching of languages at KS3?</w:t>
      </w:r>
      <w:r w:rsidRPr="00DF3405">
        <w:rPr>
          <w:rStyle w:val="eop"/>
          <w:rFonts w:cs="Arial"/>
          <w:color w:val="000000"/>
        </w:rPr>
        <w:t> </w:t>
      </w:r>
    </w:p>
    <w:p w14:paraId="256029C3" w14:textId="3C126F92" w:rsidR="00602D82" w:rsidRPr="00B32653" w:rsidRDefault="00602D82" w:rsidP="00DF3405">
      <w:pPr>
        <w:pStyle w:val="paragraph"/>
        <w:spacing w:before="0" w:beforeAutospacing="0" w:after="0" w:afterAutospacing="0"/>
        <w:ind w:left="60"/>
        <w:textAlignment w:val="baseline"/>
        <w:rPr>
          <w:rFonts w:ascii="Segoe UI" w:hAnsi="Segoe UI" w:cs="Segoe UI"/>
        </w:rPr>
      </w:pPr>
    </w:p>
    <w:p w14:paraId="299BCADD" w14:textId="798F815C" w:rsidR="00602D82" w:rsidRPr="00DF3405" w:rsidRDefault="00602D82" w:rsidP="008E21CF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  <w:b/>
          <w:bCs/>
        </w:rPr>
        <w:t xml:space="preserve">Exams. </w:t>
      </w:r>
    </w:p>
    <w:p w14:paraId="0BF0CC10" w14:textId="77777777" w:rsidR="00952EF0" w:rsidRDefault="00952EF0" w:rsidP="00DF34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58C24D9C" w14:textId="3B02E641" w:rsidR="00602D82" w:rsidRPr="005E0715" w:rsidRDefault="005E0715" w:rsidP="00DF340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</w:rPr>
      </w:pPr>
      <w:r w:rsidRPr="005E0715">
        <w:rPr>
          <w:rStyle w:val="normaltextrun"/>
          <w:rFonts w:ascii="Arial" w:hAnsi="Arial" w:cs="Arial"/>
          <w:b/>
          <w:bCs/>
          <w:color w:val="000000"/>
        </w:rPr>
        <w:t xml:space="preserve">Following </w:t>
      </w:r>
      <w:r w:rsidR="00602D82" w:rsidRPr="005E0715">
        <w:rPr>
          <w:rStyle w:val="normaltextrun"/>
          <w:rFonts w:ascii="Arial" w:hAnsi="Arial" w:cs="Arial"/>
          <w:b/>
          <w:bCs/>
          <w:color w:val="000000"/>
        </w:rPr>
        <w:t>are links to the exams offered by the different exam boards.</w:t>
      </w:r>
      <w:r w:rsidR="00602D82" w:rsidRPr="005E0715">
        <w:rPr>
          <w:rStyle w:val="eop"/>
          <w:rFonts w:cs="Arial"/>
          <w:b/>
          <w:bCs/>
          <w:color w:val="000000"/>
        </w:rPr>
        <w:t> </w:t>
      </w:r>
    </w:p>
    <w:p w14:paraId="603C0007" w14:textId="77777777" w:rsidR="005E0715" w:rsidRDefault="005E0715" w:rsidP="00DF34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312844E5" w14:textId="79482839" w:rsidR="00602D82" w:rsidRPr="00DF3405" w:rsidRDefault="00602D82" w:rsidP="00450739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  <w:color w:val="000000"/>
        </w:rPr>
        <w:t>Read the specification</w:t>
      </w:r>
      <w:r w:rsidRPr="00DF3405">
        <w:rPr>
          <w:rStyle w:val="eop"/>
          <w:rFonts w:cs="Arial"/>
          <w:color w:val="000000"/>
        </w:rPr>
        <w:t> </w:t>
      </w:r>
    </w:p>
    <w:p w14:paraId="03998CE2" w14:textId="77777777" w:rsidR="005E0715" w:rsidRDefault="00602D82" w:rsidP="00450739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  <w:r w:rsidRPr="00DF3405">
        <w:rPr>
          <w:rStyle w:val="normaltextrun"/>
          <w:rFonts w:ascii="Arial" w:hAnsi="Arial" w:cs="Arial"/>
          <w:color w:val="000000"/>
        </w:rPr>
        <w:t xml:space="preserve">Try doing some exams for your yourself. </w:t>
      </w:r>
    </w:p>
    <w:p w14:paraId="70E7DC41" w14:textId="57521918" w:rsidR="00602D82" w:rsidRPr="00DF3405" w:rsidRDefault="00602D82" w:rsidP="00450739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  <w:color w:val="000000"/>
        </w:rPr>
        <w:t>Mark schemes and examiners comments are available for past exams.</w:t>
      </w:r>
      <w:r w:rsidRPr="00DF3405">
        <w:rPr>
          <w:rStyle w:val="eop"/>
          <w:rFonts w:cs="Arial"/>
          <w:color w:val="000000"/>
        </w:rPr>
        <w:t> </w:t>
      </w:r>
    </w:p>
    <w:p w14:paraId="5A7F0E3D" w14:textId="77777777" w:rsidR="005E0715" w:rsidRDefault="005E0715" w:rsidP="00DF34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</w:p>
    <w:p w14:paraId="09F9AC5E" w14:textId="78D9E6FA" w:rsidR="00602D82" w:rsidRDefault="00602D82" w:rsidP="00DF3405">
      <w:pPr>
        <w:pStyle w:val="paragraph"/>
        <w:spacing w:before="0" w:beforeAutospacing="0" w:after="0" w:afterAutospacing="0"/>
        <w:textAlignment w:val="baseline"/>
        <w:rPr>
          <w:rStyle w:val="eop"/>
          <w:rFonts w:cs="Arial"/>
          <w:color w:val="000000"/>
        </w:rPr>
      </w:pPr>
      <w:r w:rsidRPr="00DF3405">
        <w:rPr>
          <w:rStyle w:val="normaltextrun"/>
          <w:rFonts w:ascii="Arial" w:hAnsi="Arial" w:cs="Arial"/>
          <w:b/>
          <w:bCs/>
          <w:color w:val="000000"/>
        </w:rPr>
        <w:t>GCSE</w:t>
      </w:r>
      <w:r w:rsidRPr="00DF3405">
        <w:rPr>
          <w:rStyle w:val="eop"/>
          <w:rFonts w:cs="Arial"/>
          <w:color w:val="000000"/>
        </w:rPr>
        <w:t> </w:t>
      </w:r>
    </w:p>
    <w:p w14:paraId="22C3F7B5" w14:textId="77777777" w:rsidR="005E0715" w:rsidRPr="00DF3405" w:rsidRDefault="005E0715" w:rsidP="00DF340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A564446" w14:textId="3F1B23CC" w:rsidR="00602D82" w:rsidRDefault="00BC0FE4" w:rsidP="00450739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29" w:history="1">
        <w:r w:rsidRPr="00BC0FE4">
          <w:rPr>
            <w:rStyle w:val="Hyperlink"/>
            <w:rFonts w:ascii="Arial" w:hAnsi="Arial" w:cs="Arial"/>
          </w:rPr>
          <w:t>AQA </w:t>
        </w:r>
        <w:r w:rsidRPr="00675C73">
          <w:rPr>
            <w:rStyle w:val="Hyperlink"/>
            <w:rFonts w:ascii="Arial" w:hAnsi="Arial" w:cs="Arial"/>
          </w:rPr>
          <w:t>French</w:t>
        </w:r>
      </w:hyperlink>
    </w:p>
    <w:p w14:paraId="7B17B41B" w14:textId="411E32CB" w:rsidR="00BC0FE4" w:rsidRDefault="00BC0FE4" w:rsidP="00450739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30" w:history="1">
        <w:r w:rsidRPr="00DB6955">
          <w:rPr>
            <w:rStyle w:val="Hyperlink"/>
            <w:rFonts w:ascii="Arial" w:hAnsi="Arial" w:cs="Arial"/>
          </w:rPr>
          <w:t>AQA German</w:t>
        </w:r>
      </w:hyperlink>
    </w:p>
    <w:p w14:paraId="248DF67B" w14:textId="7824ADC6" w:rsidR="00FF700C" w:rsidRPr="004F3189" w:rsidRDefault="00DB6955" w:rsidP="004F3189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31" w:history="1">
        <w:r w:rsidRPr="008A136B">
          <w:rPr>
            <w:rStyle w:val="Hyperlink"/>
            <w:rFonts w:ascii="Arial" w:hAnsi="Arial" w:cs="Arial"/>
          </w:rPr>
          <w:t>AQA Spanish</w:t>
        </w:r>
      </w:hyperlink>
    </w:p>
    <w:p w14:paraId="6A861F1F" w14:textId="6B364F96" w:rsidR="00602D82" w:rsidRDefault="00B90663" w:rsidP="00450739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32" w:history="1">
        <w:r w:rsidRPr="00B90663">
          <w:rPr>
            <w:rStyle w:val="Hyperlink"/>
            <w:rFonts w:ascii="Arial" w:hAnsi="Arial" w:cs="Arial"/>
          </w:rPr>
          <w:t>Pearson</w:t>
        </w:r>
        <w:r w:rsidR="00F57140">
          <w:rPr>
            <w:rStyle w:val="Hyperlink"/>
            <w:rFonts w:ascii="Arial" w:hAnsi="Arial" w:cs="Arial"/>
          </w:rPr>
          <w:t xml:space="preserve"> </w:t>
        </w:r>
        <w:r w:rsidRPr="00B90663">
          <w:rPr>
            <w:rStyle w:val="Hyperlink"/>
            <w:rFonts w:ascii="Arial" w:hAnsi="Arial" w:cs="Arial"/>
          </w:rPr>
          <w:t>Edexcel French</w:t>
        </w:r>
      </w:hyperlink>
    </w:p>
    <w:p w14:paraId="45F9AAAA" w14:textId="1D73041C" w:rsidR="00B90663" w:rsidRDefault="00B90663" w:rsidP="00450739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33" w:history="1">
        <w:r w:rsidRPr="00A17BB7">
          <w:rPr>
            <w:rStyle w:val="Hyperlink"/>
            <w:rFonts w:ascii="Arial" w:hAnsi="Arial" w:cs="Arial"/>
          </w:rPr>
          <w:t>Pea</w:t>
        </w:r>
        <w:r w:rsidR="00286C1D" w:rsidRPr="00A17BB7">
          <w:rPr>
            <w:rStyle w:val="Hyperlink"/>
            <w:rFonts w:ascii="Arial" w:hAnsi="Arial" w:cs="Arial"/>
          </w:rPr>
          <w:t>rson Edexcel German</w:t>
        </w:r>
      </w:hyperlink>
    </w:p>
    <w:p w14:paraId="1662F154" w14:textId="089AFBAB" w:rsidR="00286C1D" w:rsidRPr="005E0715" w:rsidRDefault="00286C1D" w:rsidP="00450739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34" w:history="1">
        <w:r w:rsidRPr="009872F5">
          <w:rPr>
            <w:rStyle w:val="Hyperlink"/>
            <w:rFonts w:ascii="Arial" w:hAnsi="Arial" w:cs="Arial"/>
          </w:rPr>
          <w:t>Pearson Edexcel Spanish</w:t>
        </w:r>
      </w:hyperlink>
    </w:p>
    <w:p w14:paraId="027025FA" w14:textId="77777777" w:rsidR="00CC7DD4" w:rsidRPr="00DF3405" w:rsidRDefault="00CC7DD4" w:rsidP="005E071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5EB35D0" w14:textId="77777777" w:rsidR="00602D82" w:rsidRDefault="00602D82" w:rsidP="00DF3405">
      <w:pPr>
        <w:pStyle w:val="paragraph"/>
        <w:spacing w:before="0" w:beforeAutospacing="0" w:after="0" w:afterAutospacing="0"/>
        <w:textAlignment w:val="baseline"/>
        <w:rPr>
          <w:rStyle w:val="eop"/>
          <w:rFonts w:cs="Arial"/>
          <w:color w:val="000000"/>
        </w:rPr>
      </w:pPr>
      <w:r w:rsidRPr="005E0715">
        <w:rPr>
          <w:rStyle w:val="normaltextrun"/>
          <w:rFonts w:ascii="Arial" w:hAnsi="Arial" w:cs="Arial"/>
          <w:b/>
          <w:bCs/>
          <w:color w:val="000000"/>
        </w:rPr>
        <w:t>A level</w:t>
      </w:r>
      <w:r w:rsidRPr="00DF3405">
        <w:rPr>
          <w:rStyle w:val="eop"/>
          <w:rFonts w:cs="Arial"/>
          <w:color w:val="000000"/>
        </w:rPr>
        <w:t> </w:t>
      </w:r>
    </w:p>
    <w:p w14:paraId="7D3C12F4" w14:textId="77777777" w:rsidR="00CC7DD4" w:rsidRPr="00DF3405" w:rsidRDefault="00CC7DD4" w:rsidP="00DF340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B7C5218" w14:textId="2A8B5A28" w:rsidR="00602D82" w:rsidRPr="00675C73" w:rsidRDefault="008F1D6A" w:rsidP="00450739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hyperlink r:id="rId35" w:history="1">
        <w:r w:rsidRPr="009B2FE0">
          <w:rPr>
            <w:rStyle w:val="Hyperlink"/>
            <w:rFonts w:ascii="Arial" w:hAnsi="Arial" w:cs="Arial"/>
          </w:rPr>
          <w:t>AQA</w:t>
        </w:r>
        <w:r w:rsidR="00602D82" w:rsidRPr="009B2FE0">
          <w:rPr>
            <w:rStyle w:val="Hyperlink"/>
            <w:rFonts w:ascii="Arial" w:hAnsi="Arial" w:cs="Arial"/>
          </w:rPr>
          <w:t> </w:t>
        </w:r>
        <w:r w:rsidRPr="009B2FE0">
          <w:rPr>
            <w:rStyle w:val="Hyperlink"/>
            <w:rFonts w:ascii="Arial" w:hAnsi="Arial" w:cs="Arial"/>
          </w:rPr>
          <w:t>French</w:t>
        </w:r>
      </w:hyperlink>
    </w:p>
    <w:p w14:paraId="0826900E" w14:textId="04921903" w:rsidR="008F1D6A" w:rsidRPr="00675C73" w:rsidRDefault="008F1D6A" w:rsidP="00450739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hyperlink r:id="rId36" w:history="1">
        <w:r w:rsidRPr="003755B3">
          <w:rPr>
            <w:rStyle w:val="Hyperlink"/>
            <w:rFonts w:ascii="Arial" w:hAnsi="Arial" w:cs="Arial"/>
          </w:rPr>
          <w:t>AQA German</w:t>
        </w:r>
      </w:hyperlink>
    </w:p>
    <w:p w14:paraId="1025AB43" w14:textId="0FC8F2F2" w:rsidR="008F1D6A" w:rsidRPr="00675C73" w:rsidRDefault="008F1D6A" w:rsidP="00450739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hyperlink r:id="rId37" w:history="1">
        <w:r w:rsidRPr="008C26B2">
          <w:rPr>
            <w:rStyle w:val="Hyperlink"/>
            <w:rFonts w:ascii="Arial" w:hAnsi="Arial" w:cs="Arial"/>
          </w:rPr>
          <w:t>AQA Spanish</w:t>
        </w:r>
      </w:hyperlink>
    </w:p>
    <w:p w14:paraId="309593BA" w14:textId="3BB9779C" w:rsidR="000C3221" w:rsidRDefault="000C3221" w:rsidP="00450739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38" w:history="1">
        <w:r w:rsidRPr="000C3221">
          <w:rPr>
            <w:rStyle w:val="Hyperlink"/>
            <w:rFonts w:ascii="Arial" w:hAnsi="Arial" w:cs="Arial"/>
          </w:rPr>
          <w:t>Pearson Edexcel French</w:t>
        </w:r>
      </w:hyperlink>
    </w:p>
    <w:p w14:paraId="624FCC53" w14:textId="57052744" w:rsidR="000C3221" w:rsidRDefault="000C3221" w:rsidP="00450739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39" w:history="1">
        <w:r w:rsidRPr="008E4E93">
          <w:rPr>
            <w:rStyle w:val="Hyperlink"/>
            <w:rFonts w:ascii="Arial" w:hAnsi="Arial" w:cs="Arial"/>
          </w:rPr>
          <w:t>Pearson Edexcel German</w:t>
        </w:r>
      </w:hyperlink>
    </w:p>
    <w:p w14:paraId="3FBC5A2E" w14:textId="03ED5A36" w:rsidR="000C3221" w:rsidRPr="00DF3405" w:rsidRDefault="000C3221" w:rsidP="00450739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40" w:history="1">
        <w:r w:rsidRPr="00266F9D">
          <w:rPr>
            <w:rStyle w:val="Hyperlink"/>
            <w:rFonts w:ascii="Arial" w:hAnsi="Arial" w:cs="Arial"/>
          </w:rPr>
          <w:t>Pearson Edexcel Spanish</w:t>
        </w:r>
      </w:hyperlink>
    </w:p>
    <w:p w14:paraId="04FD51E0" w14:textId="77777777" w:rsidR="00866309" w:rsidRDefault="00866309" w:rsidP="00DF34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43F8AD92" w14:textId="77777777" w:rsidR="00602B43" w:rsidRDefault="00602B43" w:rsidP="00DF34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14E91CDD" w14:textId="3B8CC52E" w:rsidR="00602D82" w:rsidRPr="00DF3405" w:rsidRDefault="00781919" w:rsidP="00DF340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>The</w:t>
      </w:r>
      <w:r w:rsidR="00602D82" w:rsidRPr="00DF3405">
        <w:rPr>
          <w:rStyle w:val="normaltextrun"/>
          <w:rFonts w:ascii="Arial" w:hAnsi="Arial" w:cs="Arial"/>
          <w:b/>
          <w:bCs/>
        </w:rPr>
        <w:t xml:space="preserve"> Association for Language Learning. </w:t>
      </w:r>
      <w:r w:rsidR="00602D82" w:rsidRPr="00DF3405">
        <w:rPr>
          <w:rStyle w:val="eop"/>
          <w:rFonts w:cs="Arial"/>
        </w:rPr>
        <w:t> </w:t>
      </w:r>
    </w:p>
    <w:p w14:paraId="6B4475C7" w14:textId="77777777" w:rsidR="001D70AB" w:rsidRDefault="001D70AB" w:rsidP="00DF34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4E04FBAA" w14:textId="459D0267" w:rsidR="00602D82" w:rsidRPr="00DF3405" w:rsidRDefault="00602D82" w:rsidP="00DF340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DF3405">
        <w:rPr>
          <w:rStyle w:val="normaltextrun"/>
          <w:rFonts w:ascii="Arial" w:hAnsi="Arial" w:cs="Arial"/>
        </w:rPr>
        <w:t>This is our subject association. You can explore what they have to offer</w:t>
      </w:r>
      <w:r w:rsidR="001D70AB">
        <w:rPr>
          <w:rStyle w:val="normaltextrun"/>
          <w:rFonts w:ascii="Arial" w:hAnsi="Arial" w:cs="Arial"/>
        </w:rPr>
        <w:t xml:space="preserve"> </w:t>
      </w:r>
      <w:hyperlink r:id="rId41" w:history="1">
        <w:r w:rsidR="001D70AB" w:rsidRPr="00CA6781">
          <w:rPr>
            <w:rStyle w:val="Hyperlink"/>
            <w:rFonts w:ascii="Arial" w:hAnsi="Arial" w:cs="Arial"/>
          </w:rPr>
          <w:t>here</w:t>
        </w:r>
        <w:r w:rsidRPr="00CA6781">
          <w:rPr>
            <w:rStyle w:val="Hyperlink"/>
            <w:rFonts w:ascii="Arial" w:hAnsi="Arial" w:cs="Arial"/>
          </w:rPr>
          <w:t>.</w:t>
        </w:r>
      </w:hyperlink>
      <w:r w:rsidRPr="00DF3405">
        <w:rPr>
          <w:rStyle w:val="normaltextrun"/>
          <w:rFonts w:ascii="Arial" w:hAnsi="Arial" w:cs="Arial"/>
        </w:rPr>
        <w:t xml:space="preserve"> </w:t>
      </w:r>
    </w:p>
    <w:p w14:paraId="30377722" w14:textId="2A4F0DF4" w:rsidR="00602D82" w:rsidRDefault="00602D82" w:rsidP="00DF3405">
      <w:pPr>
        <w:pStyle w:val="paragraph"/>
        <w:spacing w:before="0" w:beforeAutospacing="0" w:after="0" w:afterAutospacing="0"/>
        <w:ind w:left="60"/>
        <w:textAlignment w:val="baseline"/>
        <w:rPr>
          <w:rFonts w:ascii="Segoe UI" w:hAnsi="Segoe UI" w:cs="Segoe UI"/>
        </w:rPr>
      </w:pPr>
    </w:p>
    <w:p w14:paraId="4D943392" w14:textId="77777777" w:rsidR="00450739" w:rsidRPr="00B32653" w:rsidRDefault="00450739" w:rsidP="00DF3405">
      <w:pPr>
        <w:pStyle w:val="paragraph"/>
        <w:spacing w:before="0" w:beforeAutospacing="0" w:after="0" w:afterAutospacing="0"/>
        <w:ind w:left="60"/>
        <w:textAlignment w:val="baseline"/>
        <w:rPr>
          <w:rFonts w:ascii="Segoe UI" w:hAnsi="Segoe UI" w:cs="Segoe UI"/>
        </w:rPr>
      </w:pPr>
    </w:p>
    <w:p w14:paraId="5AE22D0A" w14:textId="04FF13CB" w:rsidR="00602D82" w:rsidRPr="00B32653" w:rsidRDefault="00DF3405" w:rsidP="00DF340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070CE7">
        <w:rPr>
          <w:rFonts w:ascii="Arial" w:hAnsi="Arial" w:cs="Arial"/>
          <w:b/>
          <w:bCs/>
          <w:sz w:val="28"/>
          <w:szCs w:val="22"/>
        </w:rPr>
        <w:t xml:space="preserve">You </w:t>
      </w:r>
      <w:r w:rsidRPr="00070CE7">
        <w:rPr>
          <w:rFonts w:ascii="Arial" w:hAnsi="Arial" w:cs="Arial"/>
          <w:b/>
          <w:bCs/>
          <w:sz w:val="28"/>
          <w:szCs w:val="28"/>
        </w:rPr>
        <w:t xml:space="preserve">can </w:t>
      </w:r>
      <w:r>
        <w:rPr>
          <w:rFonts w:ascii="Arial" w:hAnsi="Arial" w:cs="Arial"/>
          <w:b/>
          <w:bCs/>
          <w:sz w:val="28"/>
          <w:szCs w:val="28"/>
        </w:rPr>
        <w:t>read</w:t>
      </w:r>
      <w:r w:rsidR="00602D82" w:rsidRPr="00B32653">
        <w:rPr>
          <w:rStyle w:val="normaltextrun"/>
          <w:rFonts w:ascii="Arial" w:hAnsi="Arial" w:cs="Arial"/>
        </w:rPr>
        <w:t>: </w:t>
      </w:r>
      <w:r w:rsidR="00602D82" w:rsidRPr="00B32653">
        <w:rPr>
          <w:rStyle w:val="eop"/>
          <w:rFonts w:cs="Arial"/>
        </w:rPr>
        <w:t> </w:t>
      </w:r>
    </w:p>
    <w:p w14:paraId="31E6C2BC" w14:textId="35D72248" w:rsidR="00602D82" w:rsidRPr="00B32653" w:rsidRDefault="00602D82" w:rsidP="00DF3405">
      <w:pPr>
        <w:pStyle w:val="paragraph"/>
        <w:spacing w:before="0" w:beforeAutospacing="0" w:after="0" w:afterAutospacing="0"/>
        <w:ind w:left="60"/>
        <w:textAlignment w:val="baseline"/>
        <w:rPr>
          <w:rFonts w:ascii="Segoe UI" w:hAnsi="Segoe UI" w:cs="Segoe UI"/>
        </w:rPr>
      </w:pPr>
    </w:p>
    <w:p w14:paraId="1510F715" w14:textId="2128B5F7" w:rsidR="00836162" w:rsidRPr="00B32653" w:rsidRDefault="00836162" w:rsidP="00836162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B32653">
        <w:rPr>
          <w:rStyle w:val="normaltextrun"/>
          <w:rFonts w:ascii="Arial" w:hAnsi="Arial" w:cs="Arial"/>
          <w:color w:val="000000"/>
        </w:rPr>
        <w:t xml:space="preserve">Free </w:t>
      </w:r>
      <w:hyperlink r:id="rId42" w:history="1">
        <w:r w:rsidRPr="00C33733">
          <w:rPr>
            <w:rStyle w:val="Hyperlink"/>
            <w:rFonts w:ascii="Arial" w:hAnsi="Arial" w:cs="Arial"/>
          </w:rPr>
          <w:t>sample</w:t>
        </w:r>
        <w:r w:rsidR="0073336D">
          <w:rPr>
            <w:rStyle w:val="Hyperlink"/>
            <w:rFonts w:ascii="Arial" w:hAnsi="Arial" w:cs="Arial"/>
          </w:rPr>
          <w:t xml:space="preserve"> pages</w:t>
        </w:r>
        <w:r w:rsidRPr="00C33733">
          <w:rPr>
            <w:rStyle w:val="Hyperlink"/>
            <w:rFonts w:ascii="Arial" w:hAnsi="Arial" w:cs="Arial"/>
          </w:rPr>
          <w:t xml:space="preserve"> of </w:t>
        </w:r>
        <w:r w:rsidRPr="00C33733">
          <w:rPr>
            <w:rStyle w:val="Hyperlink"/>
            <w:rFonts w:ascii="Arial" w:hAnsi="Arial" w:cs="Arial"/>
            <w:i/>
            <w:iCs/>
          </w:rPr>
          <w:t>Languages Today</w:t>
        </w:r>
      </w:hyperlink>
      <w:r w:rsidRPr="003A5528">
        <w:rPr>
          <w:rStyle w:val="normaltextrun"/>
          <w:rFonts w:ascii="Arial" w:hAnsi="Arial" w:cs="Arial"/>
          <w:color w:val="000000"/>
        </w:rPr>
        <w:t>,</w:t>
      </w:r>
      <w:r w:rsidRPr="00B32653">
        <w:rPr>
          <w:rStyle w:val="normaltextrun"/>
          <w:rFonts w:ascii="Arial" w:hAnsi="Arial" w:cs="Arial"/>
          <w:color w:val="000000"/>
        </w:rPr>
        <w:t xml:space="preserve"> the monthly magazine from the Association for Language Learning</w:t>
      </w:r>
      <w:r>
        <w:rPr>
          <w:rStyle w:val="normaltextrun"/>
          <w:rFonts w:ascii="Arial" w:hAnsi="Arial" w:cs="Arial"/>
          <w:color w:val="000000"/>
        </w:rPr>
        <w:t>.</w:t>
      </w:r>
    </w:p>
    <w:p w14:paraId="7CC96190" w14:textId="2ED28BC3" w:rsidR="00602D82" w:rsidRPr="001D70AB" w:rsidRDefault="00602D82" w:rsidP="00450739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hyperlink r:id="rId43" w:history="1">
        <w:r w:rsidRPr="001D70AB">
          <w:rPr>
            <w:rStyle w:val="Hyperlink"/>
            <w:rFonts w:ascii="Arial" w:hAnsi="Arial" w:cs="Arial"/>
          </w:rPr>
          <w:t>Ofsted (2021) Curriculum research review: Languages.</w:t>
        </w:r>
        <w:r w:rsidRPr="001D70AB">
          <w:rPr>
            <w:rStyle w:val="Hyperlink"/>
            <w:rFonts w:cs="Arial"/>
          </w:rPr>
          <w:t> </w:t>
        </w:r>
      </w:hyperlink>
    </w:p>
    <w:p w14:paraId="54B0C527" w14:textId="5499D850" w:rsidR="00602D82" w:rsidRPr="00B32653" w:rsidRDefault="00602D82" w:rsidP="00450739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B32653">
        <w:rPr>
          <w:rStyle w:val="normaltextrun"/>
          <w:rFonts w:ascii="Arial" w:hAnsi="Arial" w:cs="Arial"/>
          <w:color w:val="000000"/>
        </w:rPr>
        <w:t xml:space="preserve">And several recent critiques of the Ofsted Curriculum Research Review in Volume 50 of the </w:t>
      </w:r>
      <w:hyperlink r:id="rId44" w:history="1">
        <w:r w:rsidRPr="00C33733">
          <w:rPr>
            <w:rStyle w:val="Hyperlink"/>
            <w:rFonts w:ascii="Arial" w:hAnsi="Arial" w:cs="Arial"/>
            <w:i/>
            <w:iCs/>
          </w:rPr>
          <w:t>Language Learning Journal</w:t>
        </w:r>
      </w:hyperlink>
      <w:r w:rsidRPr="00B32653">
        <w:rPr>
          <w:rStyle w:val="normaltextrun"/>
          <w:rFonts w:ascii="Arial" w:hAnsi="Arial" w:cs="Arial"/>
          <w:i/>
          <w:iCs/>
          <w:color w:val="000000"/>
        </w:rPr>
        <w:t xml:space="preserve"> </w:t>
      </w:r>
      <w:r w:rsidRPr="00B32653">
        <w:rPr>
          <w:rStyle w:val="normaltextrun"/>
          <w:rFonts w:ascii="Arial" w:hAnsi="Arial" w:cs="Arial"/>
          <w:color w:val="000000"/>
        </w:rPr>
        <w:t xml:space="preserve">– </w:t>
      </w:r>
      <w:r w:rsidR="00E67249">
        <w:rPr>
          <w:rStyle w:val="normaltextrun"/>
          <w:rFonts w:ascii="Arial" w:hAnsi="Arial" w:cs="Arial"/>
          <w:color w:val="000000"/>
        </w:rPr>
        <w:t xml:space="preserve">these are </w:t>
      </w:r>
      <w:r w:rsidRPr="00B32653">
        <w:rPr>
          <w:rStyle w:val="normaltextrun"/>
          <w:rFonts w:ascii="Arial" w:hAnsi="Arial" w:cs="Arial"/>
          <w:color w:val="000000"/>
        </w:rPr>
        <w:t xml:space="preserve"> free to read</w:t>
      </w:r>
      <w:r w:rsidR="00E67249">
        <w:rPr>
          <w:rStyle w:val="normaltextrun"/>
          <w:rFonts w:ascii="Arial" w:hAnsi="Arial" w:cs="Arial"/>
          <w:color w:val="000000"/>
        </w:rPr>
        <w:t xml:space="preserve">: </w:t>
      </w:r>
      <w:hyperlink r:id="rId45" w:history="1">
        <w:r w:rsidR="00E67249" w:rsidRPr="00E67249">
          <w:rPr>
            <w:rStyle w:val="Hyperlink"/>
            <w:rFonts w:ascii="Arial" w:hAnsi="Arial" w:cs="Arial"/>
          </w:rPr>
          <w:t>Graham (2022</w:t>
        </w:r>
      </w:hyperlink>
      <w:r w:rsidR="00E67249">
        <w:rPr>
          <w:rStyle w:val="normaltextrun"/>
          <w:rFonts w:ascii="Arial" w:hAnsi="Arial" w:cs="Arial"/>
          <w:color w:val="000000"/>
        </w:rPr>
        <w:t xml:space="preserve">); </w:t>
      </w:r>
      <w:hyperlink r:id="rId46" w:history="1">
        <w:r w:rsidR="003B1211" w:rsidRPr="003B1211">
          <w:rPr>
            <w:rStyle w:val="Hyperlink"/>
            <w:rFonts w:ascii="Arial" w:hAnsi="Arial" w:cs="Arial"/>
          </w:rPr>
          <w:t>Porter et al. (2022);</w:t>
        </w:r>
      </w:hyperlink>
      <w:r w:rsidR="003B1211">
        <w:rPr>
          <w:rStyle w:val="normaltextrun"/>
          <w:rFonts w:ascii="Arial" w:hAnsi="Arial" w:cs="Arial"/>
          <w:color w:val="000000"/>
        </w:rPr>
        <w:t xml:space="preserve"> </w:t>
      </w:r>
      <w:hyperlink r:id="rId47" w:history="1">
        <w:proofErr w:type="spellStart"/>
        <w:r w:rsidR="003B1211" w:rsidRPr="003B1211">
          <w:rPr>
            <w:rStyle w:val="Hyperlink"/>
            <w:rFonts w:ascii="Arial" w:hAnsi="Arial" w:cs="Arial"/>
          </w:rPr>
          <w:t>Woore</w:t>
        </w:r>
        <w:proofErr w:type="spellEnd"/>
        <w:r w:rsidR="003B1211" w:rsidRPr="003B1211">
          <w:rPr>
            <w:rStyle w:val="Hyperlink"/>
            <w:rFonts w:ascii="Arial" w:hAnsi="Arial" w:cs="Arial"/>
          </w:rPr>
          <w:t xml:space="preserve"> (2022</w:t>
        </w:r>
      </w:hyperlink>
      <w:r w:rsidR="003B1211">
        <w:rPr>
          <w:rStyle w:val="normaltextrun"/>
          <w:rFonts w:ascii="Arial" w:hAnsi="Arial" w:cs="Arial"/>
          <w:color w:val="000000"/>
        </w:rPr>
        <w:t xml:space="preserve">); </w:t>
      </w:r>
      <w:hyperlink r:id="rId48" w:history="1">
        <w:proofErr w:type="spellStart"/>
        <w:r w:rsidR="00E67249" w:rsidRPr="00E67249">
          <w:rPr>
            <w:rStyle w:val="Hyperlink"/>
            <w:rFonts w:ascii="Arial" w:hAnsi="Arial" w:cs="Arial"/>
          </w:rPr>
          <w:t>Woore</w:t>
        </w:r>
        <w:proofErr w:type="spellEnd"/>
        <w:r w:rsidR="00E67249" w:rsidRPr="00E67249">
          <w:rPr>
            <w:rStyle w:val="Hyperlink"/>
            <w:rFonts w:ascii="Arial" w:hAnsi="Arial" w:cs="Arial"/>
          </w:rPr>
          <w:t xml:space="preserve"> et al. (2022)</w:t>
        </w:r>
      </w:hyperlink>
    </w:p>
    <w:p w14:paraId="73B8CD90" w14:textId="128984A7" w:rsidR="00E83A8D" w:rsidRPr="00675C73" w:rsidRDefault="00E83A8D" w:rsidP="00675C73">
      <w:pPr>
        <w:rPr>
          <w:b/>
          <w:bCs/>
        </w:rPr>
      </w:pPr>
      <w:r w:rsidRPr="00675C73">
        <w:rPr>
          <w:b/>
          <w:bCs/>
        </w:rPr>
        <w:t>Accessible grammar revision – with nice comparisons to English</w:t>
      </w:r>
    </w:p>
    <w:p w14:paraId="2C35C174" w14:textId="77777777" w:rsidR="00E83A8D" w:rsidRDefault="00E83A8D" w:rsidP="00E83A8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54B4EB7" w14:textId="77777777" w:rsidR="00E83A8D" w:rsidRPr="00675C73" w:rsidRDefault="00E83A8D" w:rsidP="00675C73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675C73">
        <w:rPr>
          <w:rFonts w:ascii="Arial" w:hAnsi="Arial" w:cs="Arial"/>
        </w:rPr>
        <w:t xml:space="preserve">Morton, J., </w:t>
      </w:r>
      <w:r w:rsidRPr="00675C73">
        <w:rPr>
          <w:rFonts w:ascii="Arial" w:hAnsi="Arial" w:cs="Arial"/>
          <w:i/>
          <w:iCs/>
        </w:rPr>
        <w:t>English grammar for students of French.</w:t>
      </w:r>
      <w:r w:rsidRPr="00675C73">
        <w:rPr>
          <w:rFonts w:ascii="Arial" w:hAnsi="Arial" w:cs="Arial"/>
        </w:rPr>
        <w:t xml:space="preserve"> O&amp;H Study Guides</w:t>
      </w:r>
    </w:p>
    <w:p w14:paraId="55179892" w14:textId="29FC2FF9" w:rsidR="00E83A8D" w:rsidRPr="00675C73" w:rsidRDefault="00120122" w:rsidP="00675C73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Zorach, C</w:t>
      </w:r>
      <w:r w:rsidR="00562D2A">
        <w:rPr>
          <w:rFonts w:ascii="Arial" w:hAnsi="Arial" w:cs="Arial"/>
        </w:rPr>
        <w:t xml:space="preserve"> &amp; Melin, C., </w:t>
      </w:r>
      <w:r w:rsidR="00E83A8D" w:rsidRPr="00675C73">
        <w:rPr>
          <w:rFonts w:ascii="Arial" w:hAnsi="Arial" w:cs="Arial"/>
          <w:i/>
          <w:iCs/>
        </w:rPr>
        <w:t>English grammar for students of German.</w:t>
      </w:r>
      <w:r w:rsidR="00E83A8D" w:rsidRPr="00675C73">
        <w:rPr>
          <w:rFonts w:ascii="Arial" w:hAnsi="Arial" w:cs="Arial"/>
        </w:rPr>
        <w:t xml:space="preserve"> O&amp;H Study Guides</w:t>
      </w:r>
    </w:p>
    <w:p w14:paraId="05450DEE" w14:textId="002ABCB6" w:rsidR="00E83A8D" w:rsidRPr="00675C73" w:rsidRDefault="00563393" w:rsidP="00675C73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Spinellli, E.</w:t>
      </w:r>
      <w:r w:rsidR="00493F7F">
        <w:rPr>
          <w:rFonts w:ascii="Arial" w:hAnsi="Arial" w:cs="Arial"/>
        </w:rPr>
        <w:t xml:space="preserve">, </w:t>
      </w:r>
      <w:r w:rsidR="00E83A8D" w:rsidRPr="00675C73">
        <w:rPr>
          <w:rFonts w:ascii="Arial" w:hAnsi="Arial" w:cs="Arial"/>
          <w:i/>
          <w:iCs/>
        </w:rPr>
        <w:t>English grammar for students of Spanish.</w:t>
      </w:r>
      <w:r w:rsidR="00E83A8D" w:rsidRPr="00675C73">
        <w:rPr>
          <w:rFonts w:ascii="Arial" w:hAnsi="Arial" w:cs="Arial"/>
        </w:rPr>
        <w:t xml:space="preserve"> O&amp;H Study Guides</w:t>
      </w:r>
    </w:p>
    <w:p w14:paraId="3D799581" w14:textId="6C4F9932" w:rsidR="00602D82" w:rsidRPr="00B32653" w:rsidRDefault="00602D82" w:rsidP="00DF3405">
      <w:pPr>
        <w:pStyle w:val="paragraph"/>
        <w:shd w:val="clear" w:color="auto" w:fill="FFFFFF"/>
        <w:spacing w:before="0" w:beforeAutospacing="0" w:after="0" w:afterAutospacing="0"/>
        <w:ind w:left="420"/>
        <w:textAlignment w:val="baseline"/>
        <w:rPr>
          <w:rFonts w:ascii="Segoe UI" w:hAnsi="Segoe UI" w:cs="Segoe UI"/>
        </w:rPr>
      </w:pPr>
    </w:p>
    <w:p w14:paraId="7C6947FB" w14:textId="77777777" w:rsidR="00602D82" w:rsidRPr="00B32653" w:rsidRDefault="00602D82" w:rsidP="00DF340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B32653">
        <w:rPr>
          <w:rStyle w:val="normaltextrun"/>
          <w:rFonts w:ascii="Arial" w:hAnsi="Arial" w:cs="Arial"/>
          <w:b/>
          <w:bCs/>
          <w:color w:val="000000"/>
        </w:rPr>
        <w:t>We suggest you also undertake some preliminary reading from the following:</w:t>
      </w:r>
      <w:r w:rsidRPr="00B32653">
        <w:rPr>
          <w:rStyle w:val="eop"/>
          <w:rFonts w:cs="Arial"/>
          <w:color w:val="000000"/>
        </w:rPr>
        <w:t> </w:t>
      </w:r>
    </w:p>
    <w:p w14:paraId="04D3B13D" w14:textId="77777777" w:rsidR="005963DB" w:rsidRDefault="005963DB" w:rsidP="00DF340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582B052D" w14:textId="77777777" w:rsidR="00602D82" w:rsidRPr="00B32653" w:rsidRDefault="00602D82" w:rsidP="00450739">
      <w:pPr>
        <w:pStyle w:val="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Segoe UI" w:hAnsi="Segoe UI" w:cs="Segoe UI"/>
        </w:rPr>
      </w:pPr>
      <w:r w:rsidRPr="00B32653">
        <w:rPr>
          <w:rStyle w:val="normaltextrun"/>
          <w:rFonts w:ascii="Arial" w:hAnsi="Arial" w:cs="Arial"/>
          <w:color w:val="000000"/>
        </w:rPr>
        <w:t xml:space="preserve">Macaro, E., Graham, S., &amp; </w:t>
      </w:r>
      <w:proofErr w:type="spellStart"/>
      <w:r w:rsidRPr="00B32653">
        <w:rPr>
          <w:rStyle w:val="normaltextrun"/>
          <w:rFonts w:ascii="Arial" w:hAnsi="Arial" w:cs="Arial"/>
          <w:color w:val="000000"/>
        </w:rPr>
        <w:t>Woore</w:t>
      </w:r>
      <w:proofErr w:type="spellEnd"/>
      <w:r w:rsidRPr="00B32653">
        <w:rPr>
          <w:rStyle w:val="normaltextrun"/>
          <w:rFonts w:ascii="Arial" w:hAnsi="Arial" w:cs="Arial"/>
          <w:color w:val="000000"/>
        </w:rPr>
        <w:t>, R. (2015).</w:t>
      </w:r>
      <w:r w:rsidRPr="00B32653">
        <w:rPr>
          <w:rStyle w:val="normaltextrun"/>
          <w:rFonts w:ascii="Arial" w:hAnsi="Arial" w:cs="Arial"/>
          <w:i/>
          <w:iCs/>
          <w:color w:val="000000"/>
        </w:rPr>
        <w:t> Improving foreign language education: A research-based approach.</w:t>
      </w:r>
      <w:r w:rsidRPr="00B32653">
        <w:rPr>
          <w:rStyle w:val="normaltextrun"/>
          <w:rFonts w:ascii="Arial" w:hAnsi="Arial" w:cs="Arial"/>
          <w:color w:val="000000"/>
        </w:rPr>
        <w:t> Routledge.</w:t>
      </w:r>
      <w:r w:rsidRPr="00B32653">
        <w:rPr>
          <w:rStyle w:val="eop"/>
          <w:rFonts w:cs="Arial"/>
          <w:color w:val="000000"/>
        </w:rPr>
        <w:t> </w:t>
      </w:r>
    </w:p>
    <w:p w14:paraId="2911BD31" w14:textId="77777777" w:rsidR="007D239A" w:rsidRDefault="00602D82" w:rsidP="00450739">
      <w:pPr>
        <w:pStyle w:val="paragraph"/>
        <w:numPr>
          <w:ilvl w:val="0"/>
          <w:numId w:val="10"/>
        </w:numPr>
        <w:spacing w:before="0" w:beforeAutospacing="0" w:after="0" w:afterAutospacing="0"/>
        <w:ind w:left="360"/>
        <w:textAlignment w:val="baseline"/>
        <w:rPr>
          <w:rFonts w:ascii="Segoe UI" w:hAnsi="Segoe UI" w:cs="Segoe UI"/>
        </w:rPr>
      </w:pPr>
      <w:r w:rsidRPr="00B32653">
        <w:rPr>
          <w:rStyle w:val="normaltextrun"/>
          <w:rFonts w:ascii="Arial" w:hAnsi="Arial" w:cs="Arial"/>
          <w:color w:val="000000"/>
        </w:rPr>
        <w:t xml:space="preserve">Macaro, E., &amp; </w:t>
      </w:r>
      <w:proofErr w:type="spellStart"/>
      <w:r w:rsidRPr="00B32653">
        <w:rPr>
          <w:rStyle w:val="normaltextrun"/>
          <w:rFonts w:ascii="Arial" w:hAnsi="Arial" w:cs="Arial"/>
          <w:color w:val="000000"/>
        </w:rPr>
        <w:t>Woore</w:t>
      </w:r>
      <w:proofErr w:type="spellEnd"/>
      <w:r w:rsidRPr="00B32653">
        <w:rPr>
          <w:rStyle w:val="normaltextrun"/>
          <w:rFonts w:ascii="Arial" w:hAnsi="Arial" w:cs="Arial"/>
          <w:color w:val="000000"/>
        </w:rPr>
        <w:t xml:space="preserve">, R. (Eds.) (2021). </w:t>
      </w:r>
      <w:r w:rsidRPr="00B32653">
        <w:rPr>
          <w:rStyle w:val="normaltextrun"/>
          <w:rFonts w:ascii="Arial" w:hAnsi="Arial" w:cs="Arial"/>
          <w:i/>
          <w:iCs/>
          <w:color w:val="000000"/>
        </w:rPr>
        <w:t>Debates in second language education</w:t>
      </w:r>
      <w:r w:rsidRPr="00B32653">
        <w:rPr>
          <w:rStyle w:val="normaltextrun"/>
          <w:rFonts w:ascii="Arial" w:hAnsi="Arial" w:cs="Arial"/>
          <w:color w:val="000000"/>
        </w:rPr>
        <w:t>. Routledge.</w:t>
      </w:r>
      <w:r w:rsidRPr="00B32653">
        <w:rPr>
          <w:rStyle w:val="eop"/>
          <w:rFonts w:cs="Arial"/>
          <w:color w:val="000000"/>
        </w:rPr>
        <w:t> </w:t>
      </w:r>
    </w:p>
    <w:p w14:paraId="3FF5E87D" w14:textId="1EE3ED42" w:rsidR="00602D82" w:rsidRPr="007D239A" w:rsidRDefault="00602D82" w:rsidP="00450739">
      <w:pPr>
        <w:pStyle w:val="paragraph"/>
        <w:numPr>
          <w:ilvl w:val="0"/>
          <w:numId w:val="10"/>
        </w:numPr>
        <w:spacing w:before="0" w:beforeAutospacing="0" w:after="0" w:afterAutospacing="0"/>
        <w:ind w:left="360"/>
        <w:textAlignment w:val="baseline"/>
        <w:rPr>
          <w:rFonts w:ascii="Segoe UI" w:hAnsi="Segoe UI" w:cs="Segoe UI"/>
        </w:rPr>
      </w:pPr>
      <w:r w:rsidRPr="007D239A">
        <w:rPr>
          <w:rStyle w:val="normaltextrun"/>
          <w:rFonts w:ascii="Arial" w:hAnsi="Arial" w:cs="Arial"/>
          <w:color w:val="000000"/>
        </w:rPr>
        <w:t>Mackey, C. (2019). </w:t>
      </w:r>
      <w:r w:rsidRPr="007D239A">
        <w:rPr>
          <w:rStyle w:val="normaltextrun"/>
          <w:rFonts w:ascii="Arial" w:hAnsi="Arial" w:cs="Arial"/>
          <w:i/>
          <w:iCs/>
          <w:color w:val="000000"/>
        </w:rPr>
        <w:t>Learning to plan modern languages lessons.</w:t>
      </w:r>
      <w:r w:rsidRPr="007D239A">
        <w:rPr>
          <w:rStyle w:val="normaltextrun"/>
          <w:rFonts w:ascii="Arial" w:hAnsi="Arial" w:cs="Arial"/>
          <w:color w:val="000000"/>
        </w:rPr>
        <w:t> Routledge.</w:t>
      </w:r>
      <w:r w:rsidRPr="007D239A">
        <w:rPr>
          <w:rStyle w:val="eop"/>
          <w:rFonts w:cs="Arial"/>
          <w:color w:val="000000"/>
        </w:rPr>
        <w:t> </w:t>
      </w:r>
    </w:p>
    <w:p w14:paraId="57E4CA5E" w14:textId="77777777" w:rsidR="00602D82" w:rsidRPr="00B32653" w:rsidRDefault="00602D82" w:rsidP="00450739">
      <w:pPr>
        <w:pStyle w:val="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Segoe UI" w:hAnsi="Segoe UI" w:cs="Segoe UI"/>
        </w:rPr>
      </w:pPr>
      <w:proofErr w:type="spellStart"/>
      <w:r w:rsidRPr="00B32653">
        <w:rPr>
          <w:rStyle w:val="normaltextrun"/>
          <w:rFonts w:ascii="Arial" w:hAnsi="Arial" w:cs="Arial"/>
          <w:color w:val="000000"/>
        </w:rPr>
        <w:t>Pachler</w:t>
      </w:r>
      <w:proofErr w:type="spellEnd"/>
      <w:r w:rsidRPr="00B32653">
        <w:rPr>
          <w:rStyle w:val="normaltextrun"/>
          <w:rFonts w:ascii="Arial" w:hAnsi="Arial" w:cs="Arial"/>
          <w:color w:val="000000"/>
        </w:rPr>
        <w:t>, N., Evans, M., Redondo, A., &amp; Fisher, L. (2013). </w:t>
      </w:r>
      <w:r w:rsidRPr="00B32653">
        <w:rPr>
          <w:rStyle w:val="normaltextrun"/>
          <w:rFonts w:ascii="Arial" w:hAnsi="Arial" w:cs="Arial"/>
          <w:i/>
          <w:iCs/>
          <w:color w:val="000000"/>
        </w:rPr>
        <w:t>Learning to teach modern foreign languages in the secondary school. A companion to school experience (4th ed.).</w:t>
      </w:r>
      <w:r w:rsidRPr="00B32653">
        <w:rPr>
          <w:rStyle w:val="normaltextrun"/>
          <w:rFonts w:ascii="Arial" w:hAnsi="Arial" w:cs="Arial"/>
          <w:color w:val="000000"/>
        </w:rPr>
        <w:t> Routledge.</w:t>
      </w:r>
      <w:r w:rsidRPr="00B32653">
        <w:rPr>
          <w:rStyle w:val="eop"/>
          <w:rFonts w:cs="Arial"/>
          <w:color w:val="000000"/>
        </w:rPr>
        <w:t> </w:t>
      </w:r>
    </w:p>
    <w:p w14:paraId="7F345282" w14:textId="77777777" w:rsidR="00602D82" w:rsidRPr="00675C73" w:rsidRDefault="00602D82" w:rsidP="00450739">
      <w:pPr>
        <w:pStyle w:val="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Style w:val="eop"/>
          <w:rFonts w:ascii="Segoe UI" w:hAnsi="Segoe UI" w:cs="Segoe UI"/>
        </w:rPr>
      </w:pPr>
      <w:r w:rsidRPr="00AE10FF">
        <w:rPr>
          <w:rStyle w:val="normaltextrun"/>
          <w:rFonts w:ascii="Arial" w:hAnsi="Arial" w:cs="Arial"/>
          <w:color w:val="000000"/>
          <w:lang w:val="pt-PT"/>
        </w:rPr>
        <w:t xml:space="preserve">Pachler, N., &amp; Redondo, A. (Eds.). </w:t>
      </w:r>
      <w:r w:rsidRPr="00B32653">
        <w:rPr>
          <w:rStyle w:val="normaltextrun"/>
          <w:rFonts w:ascii="Arial" w:hAnsi="Arial" w:cs="Arial"/>
          <w:color w:val="000000"/>
        </w:rPr>
        <w:t>(2014). </w:t>
      </w:r>
      <w:r w:rsidRPr="00B32653">
        <w:rPr>
          <w:rStyle w:val="normaltextrun"/>
          <w:rFonts w:ascii="Arial" w:hAnsi="Arial" w:cs="Arial"/>
          <w:i/>
          <w:iCs/>
          <w:color w:val="000000"/>
        </w:rPr>
        <w:t>A practical guide to teaching foreign languages in the secondary school (2nd ed.).</w:t>
      </w:r>
      <w:r w:rsidRPr="00B32653">
        <w:rPr>
          <w:rStyle w:val="normaltextrun"/>
          <w:rFonts w:ascii="Arial" w:hAnsi="Arial" w:cs="Arial"/>
          <w:color w:val="000000"/>
        </w:rPr>
        <w:t> Routledge.</w:t>
      </w:r>
      <w:r w:rsidRPr="00B32653">
        <w:rPr>
          <w:rStyle w:val="eop"/>
          <w:rFonts w:cs="Arial"/>
          <w:color w:val="000000"/>
        </w:rPr>
        <w:t> </w:t>
      </w:r>
    </w:p>
    <w:p w14:paraId="7E23DD59" w14:textId="0EE2C1FB" w:rsidR="00CE0383" w:rsidRPr="00675C73" w:rsidRDefault="001E17AD" w:rsidP="00450739">
      <w:pPr>
        <w:pStyle w:val="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675C73">
        <w:rPr>
          <w:rStyle w:val="eop"/>
          <w:rFonts w:ascii="Arial" w:hAnsi="Arial" w:cs="Arial"/>
          <w:color w:val="000000"/>
        </w:rPr>
        <w:t>Sherrington</w:t>
      </w:r>
      <w:r>
        <w:rPr>
          <w:rStyle w:val="eop"/>
          <w:rFonts w:ascii="Arial" w:hAnsi="Arial" w:cs="Arial"/>
          <w:color w:val="000000"/>
        </w:rPr>
        <w:t>, T</w:t>
      </w:r>
      <w:r w:rsidR="005E01B9">
        <w:rPr>
          <w:rStyle w:val="eop"/>
          <w:rFonts w:ascii="Arial" w:hAnsi="Arial" w:cs="Arial"/>
          <w:color w:val="000000"/>
        </w:rPr>
        <w:t>. (2019)</w:t>
      </w:r>
      <w:r w:rsidR="00857982">
        <w:rPr>
          <w:rStyle w:val="eop"/>
          <w:rFonts w:ascii="Arial" w:hAnsi="Arial" w:cs="Arial"/>
          <w:color w:val="000000"/>
        </w:rPr>
        <w:t xml:space="preserve">. </w:t>
      </w:r>
      <w:proofErr w:type="spellStart"/>
      <w:r w:rsidR="00857982" w:rsidRPr="00675C73">
        <w:rPr>
          <w:rStyle w:val="eop"/>
          <w:rFonts w:ascii="Arial" w:hAnsi="Arial" w:cs="Arial"/>
          <w:i/>
          <w:iCs/>
          <w:color w:val="000000"/>
        </w:rPr>
        <w:t>Rosenshine’s</w:t>
      </w:r>
      <w:proofErr w:type="spellEnd"/>
      <w:r w:rsidR="00857982" w:rsidRPr="00675C73">
        <w:rPr>
          <w:rStyle w:val="eop"/>
          <w:rFonts w:ascii="Arial" w:hAnsi="Arial" w:cs="Arial"/>
          <w:i/>
          <w:iCs/>
          <w:color w:val="000000"/>
        </w:rPr>
        <w:t xml:space="preserve"> principles in action</w:t>
      </w:r>
      <w:r w:rsidR="00857982">
        <w:rPr>
          <w:rStyle w:val="eop"/>
          <w:rFonts w:ascii="Arial" w:hAnsi="Arial" w:cs="Arial"/>
          <w:color w:val="000000"/>
        </w:rPr>
        <w:t xml:space="preserve">. </w:t>
      </w:r>
      <w:r w:rsidR="00E57BEE">
        <w:rPr>
          <w:rStyle w:val="eop"/>
          <w:rFonts w:ascii="Arial" w:hAnsi="Arial" w:cs="Arial"/>
          <w:color w:val="000000"/>
        </w:rPr>
        <w:t>John Catt</w:t>
      </w:r>
    </w:p>
    <w:p w14:paraId="154E47AE" w14:textId="77777777" w:rsidR="00602D82" w:rsidRDefault="00602D82" w:rsidP="00602D8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/>
          <w:sz w:val="22"/>
          <w:szCs w:val="22"/>
        </w:rPr>
        <w:t> </w:t>
      </w:r>
    </w:p>
    <w:p w14:paraId="2F42F941" w14:textId="76D298C5" w:rsidR="009A3037" w:rsidRDefault="00602D82" w:rsidP="00675C73">
      <w:pPr>
        <w:pStyle w:val="paragraph"/>
        <w:shd w:val="clear" w:color="auto" w:fill="FFFFFF"/>
        <w:spacing w:before="0" w:beforeAutospacing="0" w:after="0" w:afterAutospacing="0"/>
        <w:ind w:firstLine="68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/>
          <w:sz w:val="22"/>
          <w:szCs w:val="22"/>
        </w:rPr>
        <w:t> </w:t>
      </w:r>
    </w:p>
    <w:p w14:paraId="3148B455" w14:textId="1EC06B7E" w:rsidR="00662DEB" w:rsidRDefault="00662DEB" w:rsidP="004F5002">
      <w:pPr>
        <w:pStyle w:val="paragraph"/>
        <w:spacing w:before="0" w:beforeAutospacing="0" w:after="0" w:afterAutospacing="0"/>
        <w:ind w:firstLine="68"/>
        <w:textAlignment w:val="baseline"/>
        <w:rPr>
          <w:rFonts w:ascii="Segoe UI" w:hAnsi="Segoe UI" w:cs="Segoe UI"/>
          <w:sz w:val="18"/>
          <w:szCs w:val="18"/>
        </w:rPr>
      </w:pPr>
    </w:p>
    <w:p w14:paraId="144C46AE" w14:textId="77777777" w:rsidR="004F5002" w:rsidRPr="007305D9" w:rsidRDefault="004F5002" w:rsidP="00B81319">
      <w:pPr>
        <w:pStyle w:val="paragraph"/>
        <w:rPr>
          <w:rFonts w:ascii="Arial" w:hAnsi="Arial" w:cs="Arial"/>
        </w:rPr>
      </w:pPr>
    </w:p>
    <w:sectPr w:rsidR="004F5002" w:rsidRPr="007305D9" w:rsidSect="006A118C">
      <w:headerReference w:type="default" r:id="rId49"/>
      <w:footerReference w:type="default" r:id="rId50"/>
      <w:headerReference w:type="first" r:id="rId51"/>
      <w:footerReference w:type="first" r:id="rId52"/>
      <w:pgSz w:w="11906" w:h="16840"/>
      <w:pgMar w:top="1134" w:right="73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E8685" w14:textId="77777777" w:rsidR="003F501E" w:rsidRDefault="003F501E">
      <w:pPr>
        <w:spacing w:before="0" w:line="240" w:lineRule="auto"/>
      </w:pPr>
      <w:r>
        <w:separator/>
      </w:r>
    </w:p>
  </w:endnote>
  <w:endnote w:type="continuationSeparator" w:id="0">
    <w:p w14:paraId="4490D9B7" w14:textId="77777777" w:rsidR="003F501E" w:rsidRDefault="003F501E">
      <w:pPr>
        <w:spacing w:before="0" w:line="240" w:lineRule="auto"/>
      </w:pPr>
      <w:r>
        <w:continuationSeparator/>
      </w:r>
    </w:p>
  </w:endnote>
  <w:endnote w:type="continuationNotice" w:id="1">
    <w:p w14:paraId="1D78C835" w14:textId="77777777" w:rsidR="003F501E" w:rsidRDefault="003F501E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">
    <w:altName w:val="Trebuchet MS"/>
    <w:charset w:val="00"/>
    <w:family w:val="swiss"/>
    <w:pitch w:val="variable"/>
    <w:sig w:usb0="A00022EF" w:usb1="D000A05B" w:usb2="00000008" w:usb3="00000000" w:csb0="000000DF" w:csb1="00000000"/>
    <w:embedRegular r:id="rId1" w:fontKey="{C1A00D14-E986-4336-9EF5-2C33DD0C7353}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FB5C809-5988-42B9-AF8B-EFFBF4CDB31E}"/>
  </w:font>
  <w:font w:name="&amp;quo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07B3944-4AB4-48E1-9AE1-A6CAC5D0BEA6}"/>
  </w:font>
  <w:font w:name="Effra Bold">
    <w:altName w:val="Arial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A596" w14:textId="4F32021E" w:rsidR="001C4E5B" w:rsidRPr="000F7D30" w:rsidRDefault="000F7D30" w:rsidP="00120E50">
    <w:pPr>
      <w:pStyle w:val="Header"/>
      <w:rPr>
        <w:b/>
      </w:rPr>
    </w:pPr>
    <w:r>
      <w:t>©University of Reading</w:t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60000B">
      <w:rPr>
        <w:b/>
        <w:noProof/>
      </w:rPr>
      <w:t>3</w:t>
    </w:r>
    <w:r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1873" w14:textId="3188B295" w:rsidR="006940AE" w:rsidRPr="006940AE" w:rsidRDefault="00841B35" w:rsidP="00120E50">
    <w:pPr>
      <w:pStyle w:val="Header"/>
      <w:rPr>
        <w:b/>
      </w:rPr>
    </w:pPr>
    <w:r>
      <w:t>©University of Reading</w:t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38453C">
      <w:rPr>
        <w:b/>
        <w:noProof/>
      </w:rPr>
      <w:t>1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F848" w14:textId="77777777" w:rsidR="003F501E" w:rsidRDefault="003F501E">
      <w:pPr>
        <w:spacing w:before="0" w:line="240" w:lineRule="auto"/>
      </w:pPr>
      <w:r>
        <w:separator/>
      </w:r>
    </w:p>
  </w:footnote>
  <w:footnote w:type="continuationSeparator" w:id="0">
    <w:p w14:paraId="6A04C06A" w14:textId="77777777" w:rsidR="003F501E" w:rsidRDefault="003F501E">
      <w:pPr>
        <w:spacing w:before="0" w:line="240" w:lineRule="auto"/>
      </w:pPr>
      <w:r>
        <w:continuationSeparator/>
      </w:r>
    </w:p>
  </w:footnote>
  <w:footnote w:type="continuationNotice" w:id="1">
    <w:p w14:paraId="3D879379" w14:textId="77777777" w:rsidR="003F501E" w:rsidRDefault="003F501E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E05E" w14:textId="4F17CB9F" w:rsidR="0038453C" w:rsidRDefault="005F69E4" w:rsidP="00120E50">
    <w:pPr>
      <w:pStyle w:val="Header"/>
    </w:pPr>
    <w:r>
      <w:t>Institute of Education</w:t>
    </w:r>
  </w:p>
  <w:p w14:paraId="5EEB8494" w14:textId="77777777" w:rsidR="00856909" w:rsidRDefault="00856909" w:rsidP="00120E50">
    <w:pPr>
      <w:pStyle w:val="Header"/>
    </w:pPr>
  </w:p>
  <w:p w14:paraId="2E370B03" w14:textId="77777777" w:rsidR="00F15A79" w:rsidRPr="000F7D30" w:rsidRDefault="00F15A79" w:rsidP="00120E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E8A9" w14:textId="1E8A7AC7" w:rsidR="00EC4BD3" w:rsidRDefault="00137F3C" w:rsidP="00EC4BD3">
    <w:pPr>
      <w:pStyle w:val="UoRUnitname"/>
      <w:rPr>
        <w:noProof/>
        <w:lang w:eastAsia="en-GB"/>
      </w:rPr>
    </w:pPr>
    <w:r>
      <w:t>Institute of Education</w:t>
    </w:r>
    <w:r w:rsidR="00EC4BD3">
      <w:br/>
    </w:r>
    <w:r w:rsidR="00EC4BD3">
      <w:br/>
    </w:r>
    <w:r w:rsidR="00EC4BD3">
      <w:ptab w:relativeTo="margin" w:alignment="right" w:leader="none"/>
    </w:r>
    <w:r w:rsidR="00B3693C">
      <w:rPr>
        <w:noProof/>
        <w:lang w:eastAsia="en-GB"/>
      </w:rPr>
      <w:drawing>
        <wp:inline distT="0" distB="0" distL="0" distR="0" wp14:anchorId="06131DFC" wp14:editId="1A5FC9CF">
          <wp:extent cx="1511935" cy="487680"/>
          <wp:effectExtent l="0" t="0" r="0" b="7620"/>
          <wp:docPr id="1" name="Picture 1" descr="University of Rea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C4BD3">
      <w:rPr>
        <w:noProof/>
        <w:lang w:eastAsia="en-GB"/>
      </w:rPr>
      <w:br/>
    </w:r>
  </w:p>
  <w:p w14:paraId="53C70A48" w14:textId="77777777" w:rsidR="00EC4BD3" w:rsidRPr="00EC4BD3" w:rsidRDefault="00EC4BD3" w:rsidP="00EC4BD3">
    <w:pPr>
      <w:pStyle w:val="UoRUnitname"/>
      <w:rPr>
        <w:noProof/>
        <w:lang w:eastAsia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49E7"/>
    <w:multiLevelType w:val="hybridMultilevel"/>
    <w:tmpl w:val="EFF29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F60B9D"/>
    <w:multiLevelType w:val="hybridMultilevel"/>
    <w:tmpl w:val="5D7A8A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03FC7"/>
    <w:multiLevelType w:val="hybridMultilevel"/>
    <w:tmpl w:val="F8207E46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45CE3318"/>
    <w:multiLevelType w:val="hybridMultilevel"/>
    <w:tmpl w:val="B706D8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73070"/>
    <w:multiLevelType w:val="hybridMultilevel"/>
    <w:tmpl w:val="E81AF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51C4D"/>
    <w:multiLevelType w:val="hybridMultilevel"/>
    <w:tmpl w:val="C6F65E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B43D27"/>
    <w:multiLevelType w:val="hybridMultilevel"/>
    <w:tmpl w:val="A5F8BA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DC05F7"/>
    <w:multiLevelType w:val="hybridMultilevel"/>
    <w:tmpl w:val="E91A4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22ADC"/>
    <w:multiLevelType w:val="hybridMultilevel"/>
    <w:tmpl w:val="E32CA1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DE61FD"/>
    <w:multiLevelType w:val="hybridMultilevel"/>
    <w:tmpl w:val="E07A57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AE2A3C"/>
    <w:multiLevelType w:val="hybridMultilevel"/>
    <w:tmpl w:val="A86240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7ACB8C6">
      <w:start w:val="6"/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846620">
    <w:abstractNumId w:val="1"/>
  </w:num>
  <w:num w:numId="2" w16cid:durableId="556472777">
    <w:abstractNumId w:val="11"/>
  </w:num>
  <w:num w:numId="3" w16cid:durableId="1047684894">
    <w:abstractNumId w:val="4"/>
  </w:num>
  <w:num w:numId="4" w16cid:durableId="2140418057">
    <w:abstractNumId w:val="2"/>
  </w:num>
  <w:num w:numId="5" w16cid:durableId="764375351">
    <w:abstractNumId w:val="0"/>
  </w:num>
  <w:num w:numId="6" w16cid:durableId="334646849">
    <w:abstractNumId w:val="7"/>
  </w:num>
  <w:num w:numId="7" w16cid:durableId="1134644304">
    <w:abstractNumId w:val="9"/>
  </w:num>
  <w:num w:numId="8" w16cid:durableId="398752300">
    <w:abstractNumId w:val="6"/>
  </w:num>
  <w:num w:numId="9" w16cid:durableId="1504082654">
    <w:abstractNumId w:val="10"/>
  </w:num>
  <w:num w:numId="10" w16cid:durableId="159276623">
    <w:abstractNumId w:val="5"/>
  </w:num>
  <w:num w:numId="11" w16cid:durableId="1881281769">
    <w:abstractNumId w:val="8"/>
  </w:num>
  <w:num w:numId="12" w16cid:durableId="166758556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53C"/>
    <w:rsid w:val="00013656"/>
    <w:rsid w:val="000215FE"/>
    <w:rsid w:val="000267FE"/>
    <w:rsid w:val="00031021"/>
    <w:rsid w:val="000451AF"/>
    <w:rsid w:val="000511D8"/>
    <w:rsid w:val="000534D0"/>
    <w:rsid w:val="00070CE7"/>
    <w:rsid w:val="00082643"/>
    <w:rsid w:val="00087E75"/>
    <w:rsid w:val="000C130F"/>
    <w:rsid w:val="000C3221"/>
    <w:rsid w:val="000D2D73"/>
    <w:rsid w:val="000D62B7"/>
    <w:rsid w:val="000D6421"/>
    <w:rsid w:val="000E1538"/>
    <w:rsid w:val="000E66DC"/>
    <w:rsid w:val="000F2843"/>
    <w:rsid w:val="000F318D"/>
    <w:rsid w:val="000F52B5"/>
    <w:rsid w:val="000F7D30"/>
    <w:rsid w:val="00116E86"/>
    <w:rsid w:val="001179A7"/>
    <w:rsid w:val="00120122"/>
    <w:rsid w:val="00120E50"/>
    <w:rsid w:val="00137F3C"/>
    <w:rsid w:val="00142E04"/>
    <w:rsid w:val="00145040"/>
    <w:rsid w:val="001453CA"/>
    <w:rsid w:val="00152772"/>
    <w:rsid w:val="001635C1"/>
    <w:rsid w:val="00185F3E"/>
    <w:rsid w:val="00190B2D"/>
    <w:rsid w:val="001929F5"/>
    <w:rsid w:val="001C1A2C"/>
    <w:rsid w:val="001C25C2"/>
    <w:rsid w:val="001C30E9"/>
    <w:rsid w:val="001C4432"/>
    <w:rsid w:val="001C4E5B"/>
    <w:rsid w:val="001D21E6"/>
    <w:rsid w:val="001D70AB"/>
    <w:rsid w:val="001E17AD"/>
    <w:rsid w:val="00201B38"/>
    <w:rsid w:val="00220BD0"/>
    <w:rsid w:val="00223E51"/>
    <w:rsid w:val="0024159C"/>
    <w:rsid w:val="00241C7B"/>
    <w:rsid w:val="00242B58"/>
    <w:rsid w:val="00252AAD"/>
    <w:rsid w:val="00254952"/>
    <w:rsid w:val="0026274C"/>
    <w:rsid w:val="00266F9D"/>
    <w:rsid w:val="002701B4"/>
    <w:rsid w:val="0027058D"/>
    <w:rsid w:val="00285D7D"/>
    <w:rsid w:val="00286C1D"/>
    <w:rsid w:val="0029369B"/>
    <w:rsid w:val="002959B5"/>
    <w:rsid w:val="00295D3B"/>
    <w:rsid w:val="002B23D7"/>
    <w:rsid w:val="002C7BBB"/>
    <w:rsid w:val="002D5CFE"/>
    <w:rsid w:val="002F286A"/>
    <w:rsid w:val="002F5E25"/>
    <w:rsid w:val="00302B69"/>
    <w:rsid w:val="00303FA9"/>
    <w:rsid w:val="003106CE"/>
    <w:rsid w:val="0031303B"/>
    <w:rsid w:val="003265EB"/>
    <w:rsid w:val="003316DB"/>
    <w:rsid w:val="0034209C"/>
    <w:rsid w:val="00342BB2"/>
    <w:rsid w:val="00350E25"/>
    <w:rsid w:val="003519C8"/>
    <w:rsid w:val="00352B51"/>
    <w:rsid w:val="003723A7"/>
    <w:rsid w:val="003755B3"/>
    <w:rsid w:val="0038453C"/>
    <w:rsid w:val="003913EF"/>
    <w:rsid w:val="00395A2E"/>
    <w:rsid w:val="003A2978"/>
    <w:rsid w:val="003A327C"/>
    <w:rsid w:val="003A5528"/>
    <w:rsid w:val="003B1211"/>
    <w:rsid w:val="003C1E57"/>
    <w:rsid w:val="003C2A4E"/>
    <w:rsid w:val="003C5121"/>
    <w:rsid w:val="003E1ED1"/>
    <w:rsid w:val="003F501E"/>
    <w:rsid w:val="004031D4"/>
    <w:rsid w:val="00414F05"/>
    <w:rsid w:val="004213E3"/>
    <w:rsid w:val="00440824"/>
    <w:rsid w:val="00450739"/>
    <w:rsid w:val="0047112C"/>
    <w:rsid w:val="004865B8"/>
    <w:rsid w:val="00493F7F"/>
    <w:rsid w:val="004A061C"/>
    <w:rsid w:val="004A06B5"/>
    <w:rsid w:val="004A311C"/>
    <w:rsid w:val="004B0039"/>
    <w:rsid w:val="004B392F"/>
    <w:rsid w:val="004C2048"/>
    <w:rsid w:val="004C2FC3"/>
    <w:rsid w:val="004C3DF0"/>
    <w:rsid w:val="004E24F4"/>
    <w:rsid w:val="004E2D32"/>
    <w:rsid w:val="004E3642"/>
    <w:rsid w:val="004F3189"/>
    <w:rsid w:val="004F4576"/>
    <w:rsid w:val="004F5002"/>
    <w:rsid w:val="00520480"/>
    <w:rsid w:val="00526C2B"/>
    <w:rsid w:val="00530CCF"/>
    <w:rsid w:val="00542315"/>
    <w:rsid w:val="00557173"/>
    <w:rsid w:val="00562A5F"/>
    <w:rsid w:val="00562D2A"/>
    <w:rsid w:val="00563393"/>
    <w:rsid w:val="00571EFB"/>
    <w:rsid w:val="0059446B"/>
    <w:rsid w:val="005963DB"/>
    <w:rsid w:val="005A782A"/>
    <w:rsid w:val="005A7A3F"/>
    <w:rsid w:val="005B40CC"/>
    <w:rsid w:val="005B4179"/>
    <w:rsid w:val="005D0E56"/>
    <w:rsid w:val="005D0EC2"/>
    <w:rsid w:val="005D6C5D"/>
    <w:rsid w:val="005E01B9"/>
    <w:rsid w:val="005E0715"/>
    <w:rsid w:val="005F69E4"/>
    <w:rsid w:val="0060000B"/>
    <w:rsid w:val="00602B43"/>
    <w:rsid w:val="00602D82"/>
    <w:rsid w:val="006065BC"/>
    <w:rsid w:val="0062568D"/>
    <w:rsid w:val="006331D9"/>
    <w:rsid w:val="00633413"/>
    <w:rsid w:val="00636C2F"/>
    <w:rsid w:val="00640387"/>
    <w:rsid w:val="00647F7F"/>
    <w:rsid w:val="00651555"/>
    <w:rsid w:val="00662DEB"/>
    <w:rsid w:val="00667796"/>
    <w:rsid w:val="00675C73"/>
    <w:rsid w:val="00681F0F"/>
    <w:rsid w:val="006860DC"/>
    <w:rsid w:val="006928D9"/>
    <w:rsid w:val="006940AE"/>
    <w:rsid w:val="0069429E"/>
    <w:rsid w:val="006A118C"/>
    <w:rsid w:val="006A69A0"/>
    <w:rsid w:val="006B2D0C"/>
    <w:rsid w:val="006C7D02"/>
    <w:rsid w:val="006E27A0"/>
    <w:rsid w:val="006E444B"/>
    <w:rsid w:val="00706E57"/>
    <w:rsid w:val="00715A3A"/>
    <w:rsid w:val="007305D9"/>
    <w:rsid w:val="0073336D"/>
    <w:rsid w:val="00752910"/>
    <w:rsid w:val="00752E26"/>
    <w:rsid w:val="0075600A"/>
    <w:rsid w:val="00756F06"/>
    <w:rsid w:val="00781919"/>
    <w:rsid w:val="00795E5F"/>
    <w:rsid w:val="007A35A9"/>
    <w:rsid w:val="007B11B0"/>
    <w:rsid w:val="007B1541"/>
    <w:rsid w:val="007C42F6"/>
    <w:rsid w:val="007C4F1D"/>
    <w:rsid w:val="007D1BF5"/>
    <w:rsid w:val="007D239A"/>
    <w:rsid w:val="00800CB9"/>
    <w:rsid w:val="0080422D"/>
    <w:rsid w:val="00817399"/>
    <w:rsid w:val="008177CD"/>
    <w:rsid w:val="00826F03"/>
    <w:rsid w:val="00833D60"/>
    <w:rsid w:val="0083606F"/>
    <w:rsid w:val="00836162"/>
    <w:rsid w:val="00841B35"/>
    <w:rsid w:val="0085574F"/>
    <w:rsid w:val="00856909"/>
    <w:rsid w:val="00857638"/>
    <w:rsid w:val="00857982"/>
    <w:rsid w:val="00866309"/>
    <w:rsid w:val="00870685"/>
    <w:rsid w:val="00872371"/>
    <w:rsid w:val="00872F95"/>
    <w:rsid w:val="008739D4"/>
    <w:rsid w:val="00877A49"/>
    <w:rsid w:val="00880B77"/>
    <w:rsid w:val="00890859"/>
    <w:rsid w:val="00895693"/>
    <w:rsid w:val="00897F24"/>
    <w:rsid w:val="008A136B"/>
    <w:rsid w:val="008A2C28"/>
    <w:rsid w:val="008A53A9"/>
    <w:rsid w:val="008B6699"/>
    <w:rsid w:val="008B7D92"/>
    <w:rsid w:val="008C26B2"/>
    <w:rsid w:val="008D0089"/>
    <w:rsid w:val="008D3D48"/>
    <w:rsid w:val="008E21CF"/>
    <w:rsid w:val="008E4E93"/>
    <w:rsid w:val="008E6256"/>
    <w:rsid w:val="008F0A77"/>
    <w:rsid w:val="008F1D6A"/>
    <w:rsid w:val="0091126E"/>
    <w:rsid w:val="00924566"/>
    <w:rsid w:val="00931109"/>
    <w:rsid w:val="00937D71"/>
    <w:rsid w:val="00952EF0"/>
    <w:rsid w:val="00954249"/>
    <w:rsid w:val="00975814"/>
    <w:rsid w:val="009803B0"/>
    <w:rsid w:val="0098075F"/>
    <w:rsid w:val="009872F5"/>
    <w:rsid w:val="00987815"/>
    <w:rsid w:val="00994E81"/>
    <w:rsid w:val="009A0468"/>
    <w:rsid w:val="009A1CA8"/>
    <w:rsid w:val="009A2A64"/>
    <w:rsid w:val="009A3037"/>
    <w:rsid w:val="009A4193"/>
    <w:rsid w:val="009A6434"/>
    <w:rsid w:val="009B002C"/>
    <w:rsid w:val="009B17B5"/>
    <w:rsid w:val="009B2309"/>
    <w:rsid w:val="009B2FE0"/>
    <w:rsid w:val="009B34D4"/>
    <w:rsid w:val="009C18AB"/>
    <w:rsid w:val="009D1303"/>
    <w:rsid w:val="009D3509"/>
    <w:rsid w:val="009E7F40"/>
    <w:rsid w:val="009F6113"/>
    <w:rsid w:val="00A04717"/>
    <w:rsid w:val="00A10329"/>
    <w:rsid w:val="00A17BB7"/>
    <w:rsid w:val="00A20584"/>
    <w:rsid w:val="00A22DB5"/>
    <w:rsid w:val="00A26E7C"/>
    <w:rsid w:val="00A319BC"/>
    <w:rsid w:val="00A362C0"/>
    <w:rsid w:val="00A47F57"/>
    <w:rsid w:val="00A67955"/>
    <w:rsid w:val="00A73F55"/>
    <w:rsid w:val="00A75B6A"/>
    <w:rsid w:val="00A77F9B"/>
    <w:rsid w:val="00A835E9"/>
    <w:rsid w:val="00A85BA2"/>
    <w:rsid w:val="00AA47AB"/>
    <w:rsid w:val="00AA4A48"/>
    <w:rsid w:val="00AD07F0"/>
    <w:rsid w:val="00AD190D"/>
    <w:rsid w:val="00AE10FF"/>
    <w:rsid w:val="00AE62EE"/>
    <w:rsid w:val="00AE6AF5"/>
    <w:rsid w:val="00AF76CD"/>
    <w:rsid w:val="00B03C6F"/>
    <w:rsid w:val="00B24EF7"/>
    <w:rsid w:val="00B253C8"/>
    <w:rsid w:val="00B32653"/>
    <w:rsid w:val="00B3408F"/>
    <w:rsid w:val="00B3693C"/>
    <w:rsid w:val="00B54F63"/>
    <w:rsid w:val="00B72F18"/>
    <w:rsid w:val="00B733D0"/>
    <w:rsid w:val="00B81319"/>
    <w:rsid w:val="00B815DF"/>
    <w:rsid w:val="00B835FB"/>
    <w:rsid w:val="00B90663"/>
    <w:rsid w:val="00BA7737"/>
    <w:rsid w:val="00BB22EA"/>
    <w:rsid w:val="00BC01B8"/>
    <w:rsid w:val="00BC01DD"/>
    <w:rsid w:val="00BC0F0E"/>
    <w:rsid w:val="00BC0FE4"/>
    <w:rsid w:val="00BE0C75"/>
    <w:rsid w:val="00BF0D82"/>
    <w:rsid w:val="00C030C9"/>
    <w:rsid w:val="00C03592"/>
    <w:rsid w:val="00C33733"/>
    <w:rsid w:val="00C441C9"/>
    <w:rsid w:val="00C5095F"/>
    <w:rsid w:val="00C6410C"/>
    <w:rsid w:val="00C70B9C"/>
    <w:rsid w:val="00C75673"/>
    <w:rsid w:val="00C80543"/>
    <w:rsid w:val="00CA3E0E"/>
    <w:rsid w:val="00CA610D"/>
    <w:rsid w:val="00CA6781"/>
    <w:rsid w:val="00CB1903"/>
    <w:rsid w:val="00CB1F12"/>
    <w:rsid w:val="00CB3EBD"/>
    <w:rsid w:val="00CC7DD4"/>
    <w:rsid w:val="00CD43BC"/>
    <w:rsid w:val="00CD574A"/>
    <w:rsid w:val="00CE0383"/>
    <w:rsid w:val="00CF2F9D"/>
    <w:rsid w:val="00D012C7"/>
    <w:rsid w:val="00D06B0C"/>
    <w:rsid w:val="00D14242"/>
    <w:rsid w:val="00D30F71"/>
    <w:rsid w:val="00D51D70"/>
    <w:rsid w:val="00D53C70"/>
    <w:rsid w:val="00D72932"/>
    <w:rsid w:val="00D84349"/>
    <w:rsid w:val="00D94154"/>
    <w:rsid w:val="00DA7F59"/>
    <w:rsid w:val="00DB345A"/>
    <w:rsid w:val="00DB6955"/>
    <w:rsid w:val="00DC0686"/>
    <w:rsid w:val="00DD43FF"/>
    <w:rsid w:val="00DE347E"/>
    <w:rsid w:val="00DE52BF"/>
    <w:rsid w:val="00DF058D"/>
    <w:rsid w:val="00DF3405"/>
    <w:rsid w:val="00E04DA8"/>
    <w:rsid w:val="00E06310"/>
    <w:rsid w:val="00E06E93"/>
    <w:rsid w:val="00E23167"/>
    <w:rsid w:val="00E267DA"/>
    <w:rsid w:val="00E52E14"/>
    <w:rsid w:val="00E57BEE"/>
    <w:rsid w:val="00E67249"/>
    <w:rsid w:val="00E83A8D"/>
    <w:rsid w:val="00E86997"/>
    <w:rsid w:val="00E86BE3"/>
    <w:rsid w:val="00EA32BA"/>
    <w:rsid w:val="00EB0BFD"/>
    <w:rsid w:val="00EB2454"/>
    <w:rsid w:val="00EC3012"/>
    <w:rsid w:val="00EC4BD3"/>
    <w:rsid w:val="00EC5EC0"/>
    <w:rsid w:val="00ED309E"/>
    <w:rsid w:val="00EE538A"/>
    <w:rsid w:val="00F15A79"/>
    <w:rsid w:val="00F259ED"/>
    <w:rsid w:val="00F513B5"/>
    <w:rsid w:val="00F57140"/>
    <w:rsid w:val="00F71FA7"/>
    <w:rsid w:val="00F74C28"/>
    <w:rsid w:val="00F90FE9"/>
    <w:rsid w:val="00F913E7"/>
    <w:rsid w:val="00F92CCC"/>
    <w:rsid w:val="00F9319B"/>
    <w:rsid w:val="00F941CB"/>
    <w:rsid w:val="00F94EE8"/>
    <w:rsid w:val="00FA126E"/>
    <w:rsid w:val="00FB65A0"/>
    <w:rsid w:val="00FC3551"/>
    <w:rsid w:val="00FD07F5"/>
    <w:rsid w:val="00FD3C55"/>
    <w:rsid w:val="00FE690C"/>
    <w:rsid w:val="00FF5D57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12395"/>
  <w15:docId w15:val="{5FE66097-0897-4450-BAF3-6D20F1D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C28"/>
    <w:pPr>
      <w:spacing w:before="120" w:after="0" w:line="288" w:lineRule="auto"/>
    </w:pPr>
    <w:rPr>
      <w:rFonts w:ascii="Arial" w:eastAsia="Times New Roman" w:hAnsi="Arial" w:cs="Times New Roman"/>
      <w:sz w:val="24"/>
      <w:lang w:eastAsia="en-GB"/>
    </w:rPr>
  </w:style>
  <w:style w:type="paragraph" w:styleId="Heading1">
    <w:name w:val="heading 1"/>
    <w:next w:val="Normal"/>
    <w:link w:val="Heading1Char"/>
    <w:autoRedefine/>
    <w:qFormat/>
    <w:rsid w:val="0038453C"/>
    <w:pPr>
      <w:keepNext/>
      <w:keepLines/>
      <w:spacing w:before="480" w:after="60" w:line="240" w:lineRule="auto"/>
      <w:outlineLvl w:val="0"/>
    </w:pPr>
    <w:rPr>
      <w:rFonts w:ascii="Arial Bold" w:eastAsia="Times New Roman" w:hAnsi="Arial Bold" w:cs="Arial"/>
      <w:b/>
      <w:bCs/>
      <w:color w:val="D2002E" w:themeColor="accent1"/>
      <w:kern w:val="32"/>
      <w:sz w:val="44"/>
      <w:szCs w:val="32"/>
    </w:rPr>
  </w:style>
  <w:style w:type="paragraph" w:styleId="Heading2">
    <w:name w:val="heading 2"/>
    <w:next w:val="Normal"/>
    <w:link w:val="Heading2Char"/>
    <w:autoRedefine/>
    <w:qFormat/>
    <w:rsid w:val="0038453C"/>
    <w:pPr>
      <w:spacing w:before="360" w:after="60" w:line="240" w:lineRule="auto"/>
      <w:outlineLvl w:val="1"/>
    </w:pPr>
    <w:rPr>
      <w:rFonts w:ascii="Arial" w:eastAsia="Times New Roman" w:hAnsi="Arial" w:cs="Arial"/>
      <w:b/>
      <w:iCs/>
      <w:color w:val="D2002E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autoRedefine/>
    <w:qFormat/>
    <w:rsid w:val="00A10329"/>
    <w:pPr>
      <w:keepNext/>
      <w:spacing w:before="240" w:after="0" w:line="240" w:lineRule="auto"/>
      <w:outlineLvl w:val="2"/>
    </w:pPr>
    <w:rPr>
      <w:rFonts w:ascii="Arial" w:eastAsia="Times New Roman" w:hAnsi="Arial" w:cs="Arial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5D6C5D"/>
    <w:pPr>
      <w:keepNext/>
      <w:keepLines/>
      <w:spacing w:before="40"/>
      <w:outlineLvl w:val="3"/>
    </w:pPr>
    <w:rPr>
      <w:rFonts w:eastAsiaTheme="majorEastAsia" w:cstheme="majorBidi"/>
      <w:b/>
      <w:i/>
      <w:iCs/>
      <w:color w:val="9D0021" w:themeColor="accent1" w:themeShade="BF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5D6C5D"/>
    <w:pPr>
      <w:keepNext/>
      <w:keepLines/>
      <w:spacing w:before="40"/>
      <w:outlineLvl w:val="4"/>
    </w:pPr>
    <w:rPr>
      <w:rFonts w:eastAsiaTheme="majorEastAsia" w:cstheme="majorBidi"/>
      <w:color w:val="9D0021" w:themeColor="accent1" w:themeShade="BF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5D6C5D"/>
    <w:pPr>
      <w:keepNext/>
      <w:keepLines/>
      <w:spacing w:before="40"/>
      <w:outlineLvl w:val="5"/>
    </w:pPr>
    <w:rPr>
      <w:rFonts w:eastAsiaTheme="majorEastAsia" w:cstheme="majorBidi"/>
      <w:b/>
      <w:color w:val="680016" w:themeColor="accent1" w:themeShade="7F"/>
    </w:rPr>
  </w:style>
  <w:style w:type="paragraph" w:styleId="Heading7">
    <w:name w:val="heading 7"/>
    <w:basedOn w:val="Normal"/>
    <w:next w:val="Normal"/>
    <w:link w:val="Heading7Char"/>
    <w:autoRedefine/>
    <w:uiPriority w:val="9"/>
    <w:unhideWhenUsed/>
    <w:qFormat/>
    <w:rsid w:val="005D6C5D"/>
    <w:pPr>
      <w:keepNext/>
      <w:keepLines/>
      <w:spacing w:before="40"/>
      <w:outlineLvl w:val="6"/>
    </w:pPr>
    <w:rPr>
      <w:rFonts w:eastAsiaTheme="majorEastAsia" w:cstheme="majorBidi"/>
      <w:b/>
      <w:i/>
      <w:iCs/>
      <w:color w:val="680016" w:themeColor="accent1" w:themeShade="7F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5D6C5D"/>
    <w:pPr>
      <w:keepNext/>
      <w:keepLines/>
      <w:spacing w:before="40"/>
      <w:outlineLvl w:val="7"/>
    </w:pPr>
    <w:rPr>
      <w:rFonts w:eastAsiaTheme="majorEastAsia" w:cstheme="majorBidi"/>
      <w:color w:val="686C75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autoRedefine/>
    <w:uiPriority w:val="9"/>
    <w:unhideWhenUsed/>
    <w:qFormat/>
    <w:rsid w:val="005D6C5D"/>
    <w:pPr>
      <w:keepNext/>
      <w:keepLines/>
      <w:spacing w:before="40"/>
      <w:outlineLvl w:val="8"/>
    </w:pPr>
    <w:rPr>
      <w:rFonts w:eastAsiaTheme="majorEastAsia" w:cstheme="majorBidi"/>
      <w:b/>
      <w:i/>
      <w:iCs/>
      <w:color w:val="686C75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8453C"/>
    <w:rPr>
      <w:rFonts w:ascii="Arial Bold" w:eastAsia="Times New Roman" w:hAnsi="Arial Bold" w:cs="Arial"/>
      <w:b/>
      <w:bCs/>
      <w:color w:val="D2002E" w:themeColor="accent1"/>
      <w:kern w:val="32"/>
      <w:sz w:val="44"/>
      <w:szCs w:val="32"/>
    </w:rPr>
  </w:style>
  <w:style w:type="character" w:customStyle="1" w:styleId="Heading2Char">
    <w:name w:val="Heading 2 Char"/>
    <w:basedOn w:val="DefaultParagraphFont"/>
    <w:link w:val="Heading2"/>
    <w:rsid w:val="0038453C"/>
    <w:rPr>
      <w:rFonts w:ascii="Arial" w:eastAsia="Times New Roman" w:hAnsi="Arial" w:cs="Arial"/>
      <w:b/>
      <w:iCs/>
      <w:color w:val="D2002E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10329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aliases w:val="Rdg Header"/>
    <w:link w:val="HeaderChar"/>
    <w:autoRedefine/>
    <w:rsid w:val="00120E50"/>
    <w:pPr>
      <w:tabs>
        <w:tab w:val="right" w:pos="8222"/>
        <w:tab w:val="right" w:pos="9356"/>
      </w:tabs>
      <w:spacing w:before="120"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120E50"/>
    <w:rPr>
      <w:rFonts w:ascii="Arial" w:eastAsia="Times New Roman" w:hAnsi="Arial" w:cs="Times New Roman"/>
      <w:sz w:val="24"/>
      <w:szCs w:val="24"/>
    </w:rPr>
  </w:style>
  <w:style w:type="paragraph" w:customStyle="1" w:styleId="UoRTitle">
    <w:name w:val="UoR Title"/>
    <w:next w:val="Normal"/>
    <w:autoRedefine/>
    <w:rsid w:val="00BA7737"/>
    <w:pPr>
      <w:overflowPunct w:val="0"/>
      <w:autoSpaceDE w:val="0"/>
      <w:autoSpaceDN w:val="0"/>
      <w:adjustRightInd w:val="0"/>
      <w:snapToGrid w:val="0"/>
      <w:spacing w:before="120" w:after="0" w:line="240" w:lineRule="auto"/>
      <w:textAlignment w:val="baseline"/>
    </w:pPr>
    <w:rPr>
      <w:rFonts w:ascii="Arial Bold" w:eastAsia="Times New Roman" w:hAnsi="Arial Bold" w:cs="Times New Roman"/>
      <w:b/>
      <w:noProof/>
      <w:color w:val="D2002E" w:themeColor="accent1"/>
      <w:sz w:val="76"/>
      <w:szCs w:val="40"/>
    </w:rPr>
  </w:style>
  <w:style w:type="paragraph" w:customStyle="1" w:styleId="UoRSubtitle">
    <w:name w:val="UoR Subtitle"/>
    <w:basedOn w:val="UoRTitle"/>
    <w:autoRedefine/>
    <w:rsid w:val="0038453C"/>
    <w:rPr>
      <w:color w:val="50535A" w:themeColor="text1"/>
      <w:sz w:val="36"/>
    </w:rPr>
  </w:style>
  <w:style w:type="paragraph" w:customStyle="1" w:styleId="UoRContentslist">
    <w:name w:val="UoR Contents list"/>
    <w:autoRedefine/>
    <w:rsid w:val="0038453C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Arial" w:eastAsia="Times New Roman" w:hAnsi="Arial" w:cs="Times New Roman"/>
      <w:szCs w:val="24"/>
    </w:rPr>
  </w:style>
  <w:style w:type="paragraph" w:customStyle="1" w:styleId="UoRContentsHeader">
    <w:name w:val="UoR Contents Header"/>
    <w:basedOn w:val="UoRContentslist"/>
    <w:rsid w:val="005D6C5D"/>
    <w:pPr>
      <w:spacing w:before="720" w:after="180" w:line="360" w:lineRule="exact"/>
    </w:pPr>
    <w:rPr>
      <w:b/>
      <w:caps/>
      <w:sz w:val="32"/>
    </w:rPr>
  </w:style>
  <w:style w:type="paragraph" w:customStyle="1" w:styleId="UoRIntroduction">
    <w:name w:val="UoR Introduction"/>
    <w:basedOn w:val="Normal"/>
    <w:autoRedefine/>
    <w:rsid w:val="0038453C"/>
    <w:pPr>
      <w:spacing w:after="60" w:line="240" w:lineRule="auto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38453C"/>
    <w:pPr>
      <w:numPr>
        <w:numId w:val="1"/>
      </w:numPr>
      <w:contextualSpacing/>
    </w:pPr>
  </w:style>
  <w:style w:type="paragraph" w:customStyle="1" w:styleId="UoRUnitname">
    <w:name w:val="UoR Unit name"/>
    <w:autoRedefine/>
    <w:rsid w:val="0038453C"/>
    <w:pPr>
      <w:spacing w:after="0" w:line="300" w:lineRule="exact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UoRContentsHeader2">
    <w:name w:val="UoR Contents Header 2"/>
    <w:basedOn w:val="UoRContentslist"/>
    <w:autoRedefine/>
    <w:rsid w:val="005D6C5D"/>
    <w:pPr>
      <w:spacing w:before="180"/>
    </w:pPr>
    <w:rPr>
      <w:b/>
    </w:rPr>
  </w:style>
  <w:style w:type="paragraph" w:customStyle="1" w:styleId="UoRCaptions">
    <w:name w:val="UoR Captions"/>
    <w:basedOn w:val="Normal"/>
    <w:rsid w:val="0038453C"/>
    <w:pPr>
      <w:spacing w:after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38453C"/>
    <w:pPr>
      <w:spacing w:after="0" w:line="276" w:lineRule="auto"/>
      <w:outlineLvl w:val="9"/>
    </w:pPr>
    <w:rPr>
      <w:rFonts w:eastAsiaTheme="majorEastAsia" w:cstheme="majorBidi"/>
      <w:kern w:val="0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38453C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38453C"/>
    <w:pPr>
      <w:tabs>
        <w:tab w:val="right" w:leader="dot" w:pos="9451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8453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453C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53C"/>
    <w:rPr>
      <w:rFonts w:ascii="Arial" w:eastAsia="Times New Roman" w:hAnsi="Arial" w:cs="Times New Roman"/>
      <w:sz w:val="24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&amp;quot" w:hAnsi="&amp;quot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&amp;quot" w:hAnsi="&amp;quot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5D6C5D"/>
    <w:rPr>
      <w:rFonts w:ascii="Arial" w:eastAsiaTheme="majorEastAsia" w:hAnsi="Arial" w:cstheme="majorBidi"/>
      <w:b/>
      <w:i/>
      <w:iCs/>
      <w:color w:val="9D0021" w:themeColor="accent1" w:themeShade="BF"/>
      <w:sz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D6C5D"/>
    <w:rPr>
      <w:rFonts w:ascii="Arial" w:eastAsiaTheme="majorEastAsia" w:hAnsi="Arial" w:cstheme="majorBidi"/>
      <w:color w:val="9D0021" w:themeColor="accent1" w:themeShade="BF"/>
      <w:sz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5D6C5D"/>
    <w:rPr>
      <w:rFonts w:ascii="Arial" w:eastAsiaTheme="majorEastAsia" w:hAnsi="Arial" w:cstheme="majorBidi"/>
      <w:b/>
      <w:color w:val="680016" w:themeColor="accent1" w:themeShade="7F"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5D6C5D"/>
    <w:rPr>
      <w:rFonts w:ascii="Arial" w:eastAsiaTheme="majorEastAsia" w:hAnsi="Arial" w:cstheme="majorBidi"/>
      <w:b/>
      <w:i/>
      <w:iCs/>
      <w:color w:val="680016" w:themeColor="accent1" w:themeShade="7F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5D6C5D"/>
    <w:rPr>
      <w:rFonts w:ascii="Arial" w:eastAsiaTheme="majorEastAsia" w:hAnsi="Arial" w:cstheme="majorBidi"/>
      <w:color w:val="686C75" w:themeColor="text1" w:themeTint="D8"/>
      <w:sz w:val="20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5D6C5D"/>
    <w:rPr>
      <w:rFonts w:ascii="Arial" w:eastAsiaTheme="majorEastAsia" w:hAnsi="Arial" w:cstheme="majorBidi"/>
      <w:b/>
      <w:i/>
      <w:iCs/>
      <w:color w:val="686C75" w:themeColor="text1" w:themeTint="D8"/>
      <w:sz w:val="20"/>
      <w:szCs w:val="21"/>
      <w:lang w:eastAsia="en-GB"/>
    </w:rPr>
  </w:style>
  <w:style w:type="character" w:styleId="Strong">
    <w:name w:val="Strong"/>
    <w:basedOn w:val="DefaultParagraphFont"/>
    <w:uiPriority w:val="22"/>
    <w:qFormat/>
    <w:rsid w:val="00BC01DD"/>
    <w:rPr>
      <w:b/>
      <w:bCs/>
    </w:rPr>
  </w:style>
  <w:style w:type="paragraph" w:styleId="Caption">
    <w:name w:val="caption"/>
    <w:basedOn w:val="UoRCaptions"/>
    <w:next w:val="Normal"/>
    <w:uiPriority w:val="35"/>
    <w:unhideWhenUsed/>
    <w:qFormat/>
    <w:rsid w:val="0038453C"/>
  </w:style>
  <w:style w:type="paragraph" w:customStyle="1" w:styleId="paragraph">
    <w:name w:val="paragraph"/>
    <w:basedOn w:val="Normal"/>
    <w:rsid w:val="00137F3C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DefaultParagraphFont"/>
    <w:rsid w:val="00137F3C"/>
  </w:style>
  <w:style w:type="character" w:customStyle="1" w:styleId="eop">
    <w:name w:val="eop"/>
    <w:basedOn w:val="DefaultParagraphFont"/>
    <w:rsid w:val="00137F3C"/>
  </w:style>
  <w:style w:type="character" w:styleId="UnresolvedMention">
    <w:name w:val="Unresolved Mention"/>
    <w:basedOn w:val="DefaultParagraphFont"/>
    <w:uiPriority w:val="99"/>
    <w:semiHidden/>
    <w:unhideWhenUsed/>
    <w:rsid w:val="008576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3012"/>
    <w:rPr>
      <w:color w:val="747478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53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3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538A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3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38A"/>
    <w:rPr>
      <w:rFonts w:ascii="Arial" w:eastAsia="Times New Roman" w:hAnsi="Arial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EE538A"/>
    <w:pPr>
      <w:spacing w:after="0" w:line="240" w:lineRule="auto"/>
    </w:pPr>
    <w:rPr>
      <w:rFonts w:ascii="Arial" w:eastAsia="Times New Roman" w:hAnsi="Arial" w:cs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8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2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6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5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8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6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8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6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5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4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6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0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5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7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9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7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4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2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8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7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uturelearn.com/courses/supporting-learning-secondary" TargetMode="External"/><Relationship Id="rId18" Type="http://schemas.openxmlformats.org/officeDocument/2006/relationships/hyperlink" Target="https://www.bbc.co.uk/bitesize/examspecs/zhkvkhv" TargetMode="External"/><Relationship Id="rId26" Type="http://schemas.openxmlformats.org/officeDocument/2006/relationships/hyperlink" Target="https://www.bbc.co.uk/bitesize/topics/zrdvy9q" TargetMode="External"/><Relationship Id="rId39" Type="http://schemas.openxmlformats.org/officeDocument/2006/relationships/hyperlink" Target="https://qualifications.pearson.com/en/qualifications/edexcel-a-levels/german-2016.html" TargetMode="External"/><Relationship Id="rId21" Type="http://schemas.openxmlformats.org/officeDocument/2006/relationships/hyperlink" Target="https://www.bbc.co.uk/bitesize/examspecs/zjgpg2p" TargetMode="External"/><Relationship Id="rId34" Type="http://schemas.openxmlformats.org/officeDocument/2006/relationships/hyperlink" Target="https://qualifications.pearson.com/en/qualifications/edexcel-gcses/spanish-2024.html" TargetMode="External"/><Relationship Id="rId42" Type="http://schemas.openxmlformats.org/officeDocument/2006/relationships/hyperlink" Target="https://www.all-languages.org.uk/research-practice/languages-today/" TargetMode="External"/><Relationship Id="rId47" Type="http://schemas.openxmlformats.org/officeDocument/2006/relationships/hyperlink" Target="https://www.tandfonline.com/doi/full/10.1080/09571736.2022.2045683?src=" TargetMode="External"/><Relationship Id="rId50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topics/zg9mhyc" TargetMode="External"/><Relationship Id="rId29" Type="http://schemas.openxmlformats.org/officeDocument/2006/relationships/hyperlink" Target="https://www.aqa.org.uk/subjects/french/gcse/french-8652/specification" TargetMode="External"/><Relationship Id="rId11" Type="http://schemas.openxmlformats.org/officeDocument/2006/relationships/hyperlink" Target="https://pdcinmfl.com/principles/" TargetMode="External"/><Relationship Id="rId24" Type="http://schemas.openxmlformats.org/officeDocument/2006/relationships/hyperlink" Target="https://www.bbc.co.uk/bitesize/topics/z4hrt39" TargetMode="External"/><Relationship Id="rId32" Type="http://schemas.openxmlformats.org/officeDocument/2006/relationships/hyperlink" Target="https://qualifications.pearson.com/en/qualifications/edexcel-gcses/french-2024.html" TargetMode="External"/><Relationship Id="rId37" Type="http://schemas.openxmlformats.org/officeDocument/2006/relationships/hyperlink" Target="https://www.aqa.org.uk/subjects/spanish/a-level/spanish-7692/specification" TargetMode="External"/><Relationship Id="rId40" Type="http://schemas.openxmlformats.org/officeDocument/2006/relationships/hyperlink" Target="https://qualifications.pearson.com/en/qualifications/edexcel-a-levels/spanish-2016.html" TargetMode="External"/><Relationship Id="rId45" Type="http://schemas.openxmlformats.org/officeDocument/2006/relationships/hyperlink" Target="https://www.tandfonline.com/doi/full/10.1080/09571736.2022.2045679?src=" TargetMode="External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www.bbc.co.uk/bitesize/examspecs/z6t9fdm" TargetMode="External"/><Relationship Id="rId31" Type="http://schemas.openxmlformats.org/officeDocument/2006/relationships/hyperlink" Target="https://www.aqa.org.uk/subjects/spanish/gcse/spanish-8692/specification" TargetMode="External"/><Relationship Id="rId44" Type="http://schemas.openxmlformats.org/officeDocument/2006/relationships/hyperlink" Target="https://www.tandfonline.com/action/showOpenAccess?journalCode=rllj20" TargetMode="External"/><Relationship Id="rId52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bc.co.uk/bitesize/topics/z7t8kmn" TargetMode="External"/><Relationship Id="rId22" Type="http://schemas.openxmlformats.org/officeDocument/2006/relationships/hyperlink" Target="https://www.bbc.co.uk/bitesize/examspecs/zwbhb7h" TargetMode="External"/><Relationship Id="rId27" Type="http://schemas.openxmlformats.org/officeDocument/2006/relationships/hyperlink" Target="https://www.bbc.co.uk/bitesize/topics/zhy27nb/articles/zk78382" TargetMode="External"/><Relationship Id="rId30" Type="http://schemas.openxmlformats.org/officeDocument/2006/relationships/hyperlink" Target="https://www.aqa.org.uk/subjects/german/gcse/german-8662/specification" TargetMode="External"/><Relationship Id="rId35" Type="http://schemas.openxmlformats.org/officeDocument/2006/relationships/hyperlink" Target="https://www.aqa.org.uk/subjects/french/a-level/french-7652/specification" TargetMode="External"/><Relationship Id="rId43" Type="http://schemas.openxmlformats.org/officeDocument/2006/relationships/hyperlink" Target="https://www.gov.uk/government/publications/curriculum-research-review-series-languages/curriculum-research-review-series-languages?mc_cid=5cdf994326&amp;mc_eid=9e98045680" TargetMode="External"/><Relationship Id="rId48" Type="http://schemas.openxmlformats.org/officeDocument/2006/relationships/hyperlink" Target="https://www.tandfonline.com/doi/full/10.1080/09571736.2022.2045677?src=" TargetMode="External"/><Relationship Id="rId8" Type="http://schemas.openxmlformats.org/officeDocument/2006/relationships/webSettings" Target="webSetting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hyperlink" Target="https://pdcinmfl.com/" TargetMode="External"/><Relationship Id="rId17" Type="http://schemas.openxmlformats.org/officeDocument/2006/relationships/hyperlink" Target="https://www.bbc.co.uk/bitesize/examspecs/zp838p3" TargetMode="External"/><Relationship Id="rId25" Type="http://schemas.openxmlformats.org/officeDocument/2006/relationships/hyperlink" Target="https://www.bbc.co.uk/bitesize/topics/zkqgbdm" TargetMode="External"/><Relationship Id="rId33" Type="http://schemas.openxmlformats.org/officeDocument/2006/relationships/hyperlink" Target="https://qualifications.pearson.com/en/qualifications/edexcel-gcses/german-2024.html" TargetMode="External"/><Relationship Id="rId38" Type="http://schemas.openxmlformats.org/officeDocument/2006/relationships/hyperlink" Target="https://qualifications.pearson.com/en/qualifications/edexcel-a-levels/french-2016.html" TargetMode="External"/><Relationship Id="rId46" Type="http://schemas.openxmlformats.org/officeDocument/2006/relationships/hyperlink" Target="https://www.tandfonline.com/doi/full/10.1080/09571736.2022.2046358?src=" TargetMode="External"/><Relationship Id="rId20" Type="http://schemas.openxmlformats.org/officeDocument/2006/relationships/hyperlink" Target="https://www.bbc.co.uk/bitesize/examspecs/znswb7h" TargetMode="External"/><Relationship Id="rId41" Type="http://schemas.openxmlformats.org/officeDocument/2006/relationships/hyperlink" Target="https://www.all-languages.org.uk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bbc.co.uk/bitesize/topics/zm3m47h" TargetMode="External"/><Relationship Id="rId23" Type="http://schemas.openxmlformats.org/officeDocument/2006/relationships/hyperlink" Target="https://www.bbc.co.uk/bitesize/topics/zwwp8mn" TargetMode="External"/><Relationship Id="rId28" Type="http://schemas.openxmlformats.org/officeDocument/2006/relationships/hyperlink" Target="https://www.gov.uk/government/publications/national-curriculum-in-england-languages-progammes-of-study/national-curriculum-in-england-languages-progammes-of-study" TargetMode="External"/><Relationship Id="rId36" Type="http://schemas.openxmlformats.org/officeDocument/2006/relationships/hyperlink" Target="https://www.aqa.org.uk/subjects/german/a-level/german-7662/specification" TargetMode="External"/><Relationship Id="rId4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F3E5CA03AAF4B8E9AED7F5A3D90AD" ma:contentTypeVersion="10" ma:contentTypeDescription="Create a new document." ma:contentTypeScope="" ma:versionID="8f62c901164243cd356dac98eae3a3ad">
  <xsd:schema xmlns:xsd="http://www.w3.org/2001/XMLSchema" xmlns:xs="http://www.w3.org/2001/XMLSchema" xmlns:p="http://schemas.microsoft.com/office/2006/metadata/properties" xmlns:ns2="fcd2e5a6-ab83-4465-b80e-deccbbfff6b3" xmlns:ns3="980087ac-6a79-4715-b8b0-e857f092b231" targetNamespace="http://schemas.microsoft.com/office/2006/metadata/properties" ma:root="true" ma:fieldsID="9f4b1dc9e4779551837319cdb403ef9c" ns2:_="" ns3:_="">
    <xsd:import namespace="fcd2e5a6-ab83-4465-b80e-deccbbfff6b3"/>
    <xsd:import namespace="980087ac-6a79-4715-b8b0-e857f092b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2e5a6-ab83-4465-b80e-deccbbfff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087ac-6a79-4715-b8b0-e857f092b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84AD0-43A3-427B-BFD1-0FA317E71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B3B172-B542-4079-9FCC-01BBEC206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2e5a6-ab83-4465-b80e-deccbbfff6b3"/>
    <ds:schemaRef ds:uri="980087ac-6a79-4715-b8b0-e857f092b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095328-2131-420E-A3D1-8E063FE934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C153B4-061C-4ECB-BC7F-C62A51A6A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1099</Words>
  <Characters>6270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Report</vt:lpstr>
    </vt:vector>
  </TitlesOfParts>
  <Company>University of Reading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Report</dc:title>
  <dc:subject/>
  <dc:creator>Hannah Tollett</dc:creator>
  <cp:keywords/>
  <cp:lastModifiedBy>Aanchal Sharma</cp:lastModifiedBy>
  <cp:revision>2</cp:revision>
  <cp:lastPrinted>2023-06-26T10:24:00Z</cp:lastPrinted>
  <dcterms:created xsi:type="dcterms:W3CDTF">2026-04-20T10:24:00Z</dcterms:created>
  <dcterms:modified xsi:type="dcterms:W3CDTF">2026-04-20T10:24:00Z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0x010100287F3E5CA03AAF4B8E9AED7F5A3D90AD</vt:lpwstr>
  </property>
</Properties>
</file>