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A9D" w:rsidRDefault="003C4CF7" w:rsidP="00F071C1">
      <w:pPr>
        <w:pStyle w:val="UoRTitle"/>
        <w:rPr>
          <w:lang w:val="en-GB"/>
        </w:rPr>
      </w:pPr>
      <w:r>
        <w:rPr>
          <w:noProof/>
          <w:lang w:val="en-GB" w:eastAsia="en-GB"/>
        </w:rPr>
        <w:drawing>
          <wp:anchor distT="0" distB="0" distL="114300" distR="114300" simplePos="0" relativeHeight="251658752" behindDoc="0" locked="0" layoutInCell="1" allowOverlap="1">
            <wp:simplePos x="0" y="0"/>
            <wp:positionH relativeFrom="page">
              <wp:posOffset>5581015</wp:posOffset>
            </wp:positionH>
            <wp:positionV relativeFrom="page">
              <wp:posOffset>467995</wp:posOffset>
            </wp:positionV>
            <wp:extent cx="1511935" cy="492760"/>
            <wp:effectExtent l="0" t="0" r="0" b="2540"/>
            <wp:wrapNone/>
            <wp:docPr id="15" name="Picture 15" descr="UR Devi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 Device Out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1935" cy="492760"/>
                    </a:xfrm>
                    <a:prstGeom prst="rect">
                      <a:avLst/>
                    </a:prstGeom>
                    <a:noFill/>
                    <a:ln>
                      <a:noFill/>
                    </a:ln>
                  </pic:spPr>
                </pic:pic>
              </a:graphicData>
            </a:graphic>
          </wp:anchor>
        </w:drawing>
      </w:r>
      <w:r w:rsidR="005177E6">
        <w:rPr>
          <w:noProof/>
          <w:lang w:val="en-GB" w:eastAsia="en-GB"/>
        </w:rPr>
        <mc:AlternateContent>
          <mc:Choice Requires="wps">
            <w:drawing>
              <wp:anchor distT="0" distB="0" distL="114300" distR="114300" simplePos="0" relativeHeight="251657728" behindDoc="0" locked="0" layoutInCell="1" allowOverlap="1">
                <wp:simplePos x="0" y="0"/>
                <wp:positionH relativeFrom="page">
                  <wp:posOffset>1061085</wp:posOffset>
                </wp:positionH>
                <wp:positionV relativeFrom="page">
                  <wp:posOffset>478790</wp:posOffset>
                </wp:positionV>
                <wp:extent cx="2762250" cy="666750"/>
                <wp:effectExtent l="0" t="0" r="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7541" w:rsidRPr="0050246F" w:rsidRDefault="005D7541" w:rsidP="007F2C09">
                            <w:pPr>
                              <w:pStyle w:val="UoRUnitname"/>
                            </w:pPr>
                            <w:r>
                              <w:t>Information Technology</w:t>
                            </w:r>
                          </w:p>
                          <w:p w:rsidR="005D7541" w:rsidRDefault="005D7541" w:rsidP="007F2C09"/>
                          <w:p w:rsidR="005D7541" w:rsidRDefault="005D7541"/>
                          <w:p w:rsidR="005D7541" w:rsidRPr="0050246F" w:rsidRDefault="005D7541" w:rsidP="007F2C09">
                            <w:pPr>
                              <w:pStyle w:val="UoRUnitname"/>
                            </w:pPr>
                            <w:r>
                              <w:t>Unit name goes here</w:t>
                            </w:r>
                          </w:p>
                          <w:p w:rsidR="005D7541" w:rsidRDefault="005D7541" w:rsidP="007F2C0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83.55pt;margin-top:37.7pt;width:217.5pt;height:5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" stroked="f">
                <v:textbox inset="0,0,0,0">
                  <w:txbxContent>
                    <w:p w:rsidR="005D7541" w:rsidRPr="0050246F" w:rsidRDefault="005D7541" w:rsidP="007F2C09">
                      <w:pPr>
                        <w:pStyle w:val="UoRUnitname"/>
                      </w:pPr>
                      <w:r>
                        <w:t>Information Technology</w:t>
                      </w:r>
                    </w:p>
                    <w:p w:rsidR="005D7541" w:rsidRDefault="005D7541" w:rsidP="007F2C09"/>
                    <w:p w:rsidR="005D7541" w:rsidRDefault="005D7541"/>
                    <w:p w:rsidR="005D7541" w:rsidRPr="0050246F" w:rsidRDefault="005D7541" w:rsidP="007F2C09">
                      <w:pPr>
                        <w:pStyle w:val="UoRUnitname"/>
                      </w:pPr>
                      <w:r>
                        <w:t>Unit name goes here</w:t>
                      </w:r>
                    </w:p>
                    <w:p w:rsidR="005D7541" w:rsidRDefault="005D7541" w:rsidP="007F2C09"/>
                  </w:txbxContent>
                </v:textbox>
                <w10:wrap anchorx="page" anchory="page"/>
              </v:shape>
            </w:pict>
          </mc:Fallback>
        </mc:AlternateContent>
      </w:r>
      <w:r w:rsidR="004D7740">
        <w:t>PRocess description</w:t>
      </w:r>
    </w:p>
    <w:p w:rsidR="00AD4A9D" w:rsidRDefault="007437A4" w:rsidP="00AD4A9D">
      <w:pPr>
        <w:pStyle w:val="UoRSubtitle"/>
      </w:pPr>
      <w:r>
        <w:t>Request Fulfilment</w:t>
      </w:r>
    </w:p>
    <w:p w:rsidR="0091511C" w:rsidRDefault="0091511C" w:rsidP="0091511C">
      <w:r>
        <w:br w:type="page"/>
      </w:r>
    </w:p>
    <w:p w:rsidR="00AD4A9D" w:rsidRDefault="00AD4A9D" w:rsidP="00AD4A9D"/>
    <w:sdt>
      <w:sdtPr>
        <w:rPr>
          <w:rFonts w:ascii="Effra Light" w:eastAsia="Times New Roman" w:hAnsi="Effra Light" w:cs="Times New Roman"/>
          <w:color w:val="auto"/>
          <w:sz w:val="22"/>
          <w:szCs w:val="22"/>
          <w:lang w:val="en-GB" w:eastAsia="en-GB"/>
        </w:rPr>
        <w:id w:val="376359788"/>
        <w:docPartObj>
          <w:docPartGallery w:val="Table of Contents"/>
          <w:docPartUnique/>
        </w:docPartObj>
      </w:sdtPr>
      <w:sdtEndPr>
        <w:rPr>
          <w:b/>
          <w:bCs/>
          <w:noProof/>
        </w:rPr>
      </w:sdtEndPr>
      <w:sdtContent>
        <w:p w:rsidR="0091511C" w:rsidRPr="0091511C" w:rsidRDefault="0091511C">
          <w:pPr>
            <w:pStyle w:val="TOCHeading"/>
            <w:rPr>
              <w:rFonts w:ascii="Effra" w:eastAsia="Times New Roman" w:hAnsi="Effra" w:cs="Arial"/>
              <w:b/>
              <w:iCs/>
              <w:color w:val="auto"/>
              <w:kern w:val="32"/>
              <w:sz w:val="36"/>
              <w:szCs w:val="28"/>
              <w:lang w:val="en-GB"/>
            </w:rPr>
          </w:pPr>
          <w:r w:rsidRPr="0091511C">
            <w:rPr>
              <w:rFonts w:ascii="Effra" w:eastAsia="Times New Roman" w:hAnsi="Effra" w:cs="Arial"/>
              <w:b/>
              <w:iCs/>
              <w:color w:val="auto"/>
              <w:kern w:val="32"/>
              <w:sz w:val="36"/>
              <w:szCs w:val="28"/>
              <w:lang w:val="en-GB"/>
            </w:rPr>
            <w:t>Contents</w:t>
          </w:r>
        </w:p>
        <w:p w:rsidR="007C250F" w:rsidRDefault="0033615E">
          <w:pPr>
            <w:pStyle w:val="TOC1"/>
            <w:tabs>
              <w:tab w:val="right" w:leader="dot" w:pos="9337"/>
            </w:tabs>
            <w:rPr>
              <w:rFonts w:asciiTheme="minorHAnsi" w:eastAsiaTheme="minorEastAsia" w:hAnsiTheme="minorHAnsi" w:cstheme="minorBidi"/>
              <w:noProof/>
            </w:rPr>
          </w:pPr>
          <w:r>
            <w:fldChar w:fldCharType="begin"/>
          </w:r>
          <w:r w:rsidR="0091511C">
            <w:instrText xml:space="preserve"> TOC \o "1-3" \h \z \u </w:instrText>
          </w:r>
          <w:r>
            <w:fldChar w:fldCharType="separate"/>
          </w:r>
          <w:hyperlink w:anchor="_Toc424301270" w:history="1">
            <w:r w:rsidR="007C250F" w:rsidRPr="00357B8C">
              <w:rPr>
                <w:rStyle w:val="Hyperlink"/>
                <w:noProof/>
              </w:rPr>
              <w:t>Purpose</w:t>
            </w:r>
            <w:r w:rsidR="007C250F">
              <w:rPr>
                <w:noProof/>
                <w:webHidden/>
              </w:rPr>
              <w:tab/>
            </w:r>
            <w:r w:rsidR="007C250F">
              <w:rPr>
                <w:noProof/>
                <w:webHidden/>
              </w:rPr>
              <w:fldChar w:fldCharType="begin"/>
            </w:r>
            <w:r w:rsidR="007C250F">
              <w:rPr>
                <w:noProof/>
                <w:webHidden/>
              </w:rPr>
              <w:instrText xml:space="preserve"> PAGEREF _Toc424301270 \h </w:instrText>
            </w:r>
            <w:r w:rsidR="007C250F">
              <w:rPr>
                <w:noProof/>
                <w:webHidden/>
              </w:rPr>
            </w:r>
            <w:r w:rsidR="007C250F">
              <w:rPr>
                <w:noProof/>
                <w:webHidden/>
              </w:rPr>
              <w:fldChar w:fldCharType="separate"/>
            </w:r>
            <w:r w:rsidR="007C250F">
              <w:rPr>
                <w:noProof/>
                <w:webHidden/>
              </w:rPr>
              <w:t>3</w:t>
            </w:r>
            <w:r w:rsidR="007C250F">
              <w:rPr>
                <w:noProof/>
                <w:webHidden/>
              </w:rPr>
              <w:fldChar w:fldCharType="end"/>
            </w:r>
          </w:hyperlink>
        </w:p>
        <w:p w:rsidR="007C250F" w:rsidRDefault="00EA476B">
          <w:pPr>
            <w:pStyle w:val="TOC2"/>
            <w:tabs>
              <w:tab w:val="right" w:leader="dot" w:pos="9337"/>
            </w:tabs>
            <w:rPr>
              <w:rFonts w:asciiTheme="minorHAnsi" w:eastAsiaTheme="minorEastAsia" w:hAnsiTheme="minorHAnsi" w:cstheme="minorBidi"/>
              <w:noProof/>
            </w:rPr>
          </w:pPr>
          <w:hyperlink w:anchor="_Toc424301271" w:history="1">
            <w:r w:rsidR="007C250F" w:rsidRPr="00357B8C">
              <w:rPr>
                <w:rStyle w:val="Hyperlink"/>
                <w:noProof/>
              </w:rPr>
              <w:t>Process Owner</w:t>
            </w:r>
            <w:r w:rsidR="007C250F">
              <w:rPr>
                <w:noProof/>
                <w:webHidden/>
              </w:rPr>
              <w:tab/>
            </w:r>
            <w:r w:rsidR="007C250F">
              <w:rPr>
                <w:noProof/>
                <w:webHidden/>
              </w:rPr>
              <w:fldChar w:fldCharType="begin"/>
            </w:r>
            <w:r w:rsidR="007C250F">
              <w:rPr>
                <w:noProof/>
                <w:webHidden/>
              </w:rPr>
              <w:instrText xml:space="preserve"> PAGEREF _Toc424301271 \h </w:instrText>
            </w:r>
            <w:r w:rsidR="007C250F">
              <w:rPr>
                <w:noProof/>
                <w:webHidden/>
              </w:rPr>
            </w:r>
            <w:r w:rsidR="007C250F">
              <w:rPr>
                <w:noProof/>
                <w:webHidden/>
              </w:rPr>
              <w:fldChar w:fldCharType="separate"/>
            </w:r>
            <w:r w:rsidR="007C250F">
              <w:rPr>
                <w:noProof/>
                <w:webHidden/>
              </w:rPr>
              <w:t>3</w:t>
            </w:r>
            <w:r w:rsidR="007C250F">
              <w:rPr>
                <w:noProof/>
                <w:webHidden/>
              </w:rPr>
              <w:fldChar w:fldCharType="end"/>
            </w:r>
          </w:hyperlink>
        </w:p>
        <w:p w:rsidR="007C250F" w:rsidRDefault="00EA476B">
          <w:pPr>
            <w:pStyle w:val="TOC2"/>
            <w:tabs>
              <w:tab w:val="right" w:leader="dot" w:pos="9337"/>
            </w:tabs>
            <w:rPr>
              <w:rFonts w:asciiTheme="minorHAnsi" w:eastAsiaTheme="minorEastAsia" w:hAnsiTheme="minorHAnsi" w:cstheme="minorBidi"/>
              <w:noProof/>
            </w:rPr>
          </w:pPr>
          <w:hyperlink w:anchor="_Toc424301272" w:history="1">
            <w:r w:rsidR="007C250F" w:rsidRPr="00357B8C">
              <w:rPr>
                <w:rStyle w:val="Hyperlink"/>
                <w:noProof/>
              </w:rPr>
              <w:t>High Level Overview of the Process</w:t>
            </w:r>
            <w:r w:rsidR="007C250F">
              <w:rPr>
                <w:noProof/>
                <w:webHidden/>
              </w:rPr>
              <w:tab/>
            </w:r>
            <w:r w:rsidR="007C250F">
              <w:rPr>
                <w:noProof/>
                <w:webHidden/>
              </w:rPr>
              <w:fldChar w:fldCharType="begin"/>
            </w:r>
            <w:r w:rsidR="007C250F">
              <w:rPr>
                <w:noProof/>
                <w:webHidden/>
              </w:rPr>
              <w:instrText xml:space="preserve"> PAGEREF _Toc424301272 \h </w:instrText>
            </w:r>
            <w:r w:rsidR="007C250F">
              <w:rPr>
                <w:noProof/>
                <w:webHidden/>
              </w:rPr>
            </w:r>
            <w:r w:rsidR="007C250F">
              <w:rPr>
                <w:noProof/>
                <w:webHidden/>
              </w:rPr>
              <w:fldChar w:fldCharType="separate"/>
            </w:r>
            <w:r w:rsidR="007C250F">
              <w:rPr>
                <w:noProof/>
                <w:webHidden/>
              </w:rPr>
              <w:t>3</w:t>
            </w:r>
            <w:r w:rsidR="007C250F">
              <w:rPr>
                <w:noProof/>
                <w:webHidden/>
              </w:rPr>
              <w:fldChar w:fldCharType="end"/>
            </w:r>
          </w:hyperlink>
        </w:p>
        <w:p w:rsidR="007C250F" w:rsidRDefault="00EA476B">
          <w:pPr>
            <w:pStyle w:val="TOC3"/>
            <w:tabs>
              <w:tab w:val="right" w:leader="dot" w:pos="9337"/>
            </w:tabs>
            <w:rPr>
              <w:rFonts w:asciiTheme="minorHAnsi" w:eastAsiaTheme="minorEastAsia" w:hAnsiTheme="minorHAnsi" w:cstheme="minorBidi"/>
              <w:noProof/>
            </w:rPr>
          </w:pPr>
          <w:hyperlink w:anchor="_Toc424301273" w:history="1">
            <w:r w:rsidR="007C250F" w:rsidRPr="00357B8C">
              <w:rPr>
                <w:rStyle w:val="Hyperlink"/>
                <w:noProof/>
              </w:rPr>
              <w:t>Goals and Objectives</w:t>
            </w:r>
            <w:r w:rsidR="007C250F">
              <w:rPr>
                <w:noProof/>
                <w:webHidden/>
              </w:rPr>
              <w:tab/>
            </w:r>
            <w:r w:rsidR="007C250F">
              <w:rPr>
                <w:noProof/>
                <w:webHidden/>
              </w:rPr>
              <w:fldChar w:fldCharType="begin"/>
            </w:r>
            <w:r w:rsidR="007C250F">
              <w:rPr>
                <w:noProof/>
                <w:webHidden/>
              </w:rPr>
              <w:instrText xml:space="preserve"> PAGEREF _Toc424301273 \h </w:instrText>
            </w:r>
            <w:r w:rsidR="007C250F">
              <w:rPr>
                <w:noProof/>
                <w:webHidden/>
              </w:rPr>
            </w:r>
            <w:r w:rsidR="007C250F">
              <w:rPr>
                <w:noProof/>
                <w:webHidden/>
              </w:rPr>
              <w:fldChar w:fldCharType="separate"/>
            </w:r>
            <w:r w:rsidR="007C250F">
              <w:rPr>
                <w:noProof/>
                <w:webHidden/>
              </w:rPr>
              <w:t>3</w:t>
            </w:r>
            <w:r w:rsidR="007C250F">
              <w:rPr>
                <w:noProof/>
                <w:webHidden/>
              </w:rPr>
              <w:fldChar w:fldCharType="end"/>
            </w:r>
          </w:hyperlink>
        </w:p>
        <w:p w:rsidR="007C250F" w:rsidRDefault="00EA476B">
          <w:pPr>
            <w:pStyle w:val="TOC3"/>
            <w:tabs>
              <w:tab w:val="right" w:leader="dot" w:pos="9337"/>
            </w:tabs>
            <w:rPr>
              <w:rFonts w:asciiTheme="minorHAnsi" w:eastAsiaTheme="minorEastAsia" w:hAnsiTheme="minorHAnsi" w:cstheme="minorBidi"/>
              <w:noProof/>
            </w:rPr>
          </w:pPr>
          <w:hyperlink w:anchor="_Toc424301274" w:history="1">
            <w:r w:rsidR="007C250F" w:rsidRPr="00357B8C">
              <w:rPr>
                <w:rStyle w:val="Hyperlink"/>
                <w:noProof/>
              </w:rPr>
              <w:t>Key Performance Indicators</w:t>
            </w:r>
            <w:r w:rsidR="007C250F">
              <w:rPr>
                <w:noProof/>
                <w:webHidden/>
              </w:rPr>
              <w:tab/>
            </w:r>
            <w:r w:rsidR="007C250F">
              <w:rPr>
                <w:noProof/>
                <w:webHidden/>
              </w:rPr>
              <w:fldChar w:fldCharType="begin"/>
            </w:r>
            <w:r w:rsidR="007C250F">
              <w:rPr>
                <w:noProof/>
                <w:webHidden/>
              </w:rPr>
              <w:instrText xml:space="preserve"> PAGEREF _Toc424301274 \h </w:instrText>
            </w:r>
            <w:r w:rsidR="007C250F">
              <w:rPr>
                <w:noProof/>
                <w:webHidden/>
              </w:rPr>
            </w:r>
            <w:r w:rsidR="007C250F">
              <w:rPr>
                <w:noProof/>
                <w:webHidden/>
              </w:rPr>
              <w:fldChar w:fldCharType="separate"/>
            </w:r>
            <w:r w:rsidR="007C250F">
              <w:rPr>
                <w:noProof/>
                <w:webHidden/>
              </w:rPr>
              <w:t>3</w:t>
            </w:r>
            <w:r w:rsidR="007C250F">
              <w:rPr>
                <w:noProof/>
                <w:webHidden/>
              </w:rPr>
              <w:fldChar w:fldCharType="end"/>
            </w:r>
          </w:hyperlink>
        </w:p>
        <w:p w:rsidR="007C250F" w:rsidRDefault="00EA476B">
          <w:pPr>
            <w:pStyle w:val="TOC3"/>
            <w:tabs>
              <w:tab w:val="right" w:leader="dot" w:pos="9337"/>
            </w:tabs>
            <w:rPr>
              <w:rFonts w:asciiTheme="minorHAnsi" w:eastAsiaTheme="minorEastAsia" w:hAnsiTheme="minorHAnsi" w:cstheme="minorBidi"/>
              <w:noProof/>
            </w:rPr>
          </w:pPr>
          <w:hyperlink w:anchor="_Toc424301275" w:history="1">
            <w:r w:rsidR="007C250F" w:rsidRPr="00357B8C">
              <w:rPr>
                <w:rStyle w:val="Hyperlink"/>
                <w:noProof/>
              </w:rPr>
              <w:t>Interdependencies</w:t>
            </w:r>
            <w:r w:rsidR="007C250F">
              <w:rPr>
                <w:noProof/>
                <w:webHidden/>
              </w:rPr>
              <w:tab/>
            </w:r>
            <w:r w:rsidR="007C250F">
              <w:rPr>
                <w:noProof/>
                <w:webHidden/>
              </w:rPr>
              <w:fldChar w:fldCharType="begin"/>
            </w:r>
            <w:r w:rsidR="007C250F">
              <w:rPr>
                <w:noProof/>
                <w:webHidden/>
              </w:rPr>
              <w:instrText xml:space="preserve"> PAGEREF _Toc424301275 \h </w:instrText>
            </w:r>
            <w:r w:rsidR="007C250F">
              <w:rPr>
                <w:noProof/>
                <w:webHidden/>
              </w:rPr>
            </w:r>
            <w:r w:rsidR="007C250F">
              <w:rPr>
                <w:noProof/>
                <w:webHidden/>
              </w:rPr>
              <w:fldChar w:fldCharType="separate"/>
            </w:r>
            <w:r w:rsidR="007C250F">
              <w:rPr>
                <w:noProof/>
                <w:webHidden/>
              </w:rPr>
              <w:t>3</w:t>
            </w:r>
            <w:r w:rsidR="007C250F">
              <w:rPr>
                <w:noProof/>
                <w:webHidden/>
              </w:rPr>
              <w:fldChar w:fldCharType="end"/>
            </w:r>
          </w:hyperlink>
        </w:p>
        <w:p w:rsidR="007C250F" w:rsidRDefault="00EA476B">
          <w:pPr>
            <w:pStyle w:val="TOC3"/>
            <w:tabs>
              <w:tab w:val="right" w:leader="dot" w:pos="9337"/>
            </w:tabs>
            <w:rPr>
              <w:rFonts w:asciiTheme="minorHAnsi" w:eastAsiaTheme="minorEastAsia" w:hAnsiTheme="minorHAnsi" w:cstheme="minorBidi"/>
              <w:noProof/>
            </w:rPr>
          </w:pPr>
          <w:hyperlink w:anchor="_Toc424301276" w:history="1">
            <w:r w:rsidR="007C250F" w:rsidRPr="00357B8C">
              <w:rPr>
                <w:rStyle w:val="Hyperlink"/>
                <w:noProof/>
              </w:rPr>
              <w:t>Roles and Responsibilities</w:t>
            </w:r>
            <w:r w:rsidR="007C250F">
              <w:rPr>
                <w:noProof/>
                <w:webHidden/>
              </w:rPr>
              <w:tab/>
            </w:r>
            <w:r w:rsidR="007C250F">
              <w:rPr>
                <w:noProof/>
                <w:webHidden/>
              </w:rPr>
              <w:fldChar w:fldCharType="begin"/>
            </w:r>
            <w:r w:rsidR="007C250F">
              <w:rPr>
                <w:noProof/>
                <w:webHidden/>
              </w:rPr>
              <w:instrText xml:space="preserve"> PAGEREF _Toc424301276 \h </w:instrText>
            </w:r>
            <w:r w:rsidR="007C250F">
              <w:rPr>
                <w:noProof/>
                <w:webHidden/>
              </w:rPr>
            </w:r>
            <w:r w:rsidR="007C250F">
              <w:rPr>
                <w:noProof/>
                <w:webHidden/>
              </w:rPr>
              <w:fldChar w:fldCharType="separate"/>
            </w:r>
            <w:r w:rsidR="007C250F">
              <w:rPr>
                <w:noProof/>
                <w:webHidden/>
              </w:rPr>
              <w:t>4</w:t>
            </w:r>
            <w:r w:rsidR="007C250F">
              <w:rPr>
                <w:noProof/>
                <w:webHidden/>
              </w:rPr>
              <w:fldChar w:fldCharType="end"/>
            </w:r>
          </w:hyperlink>
        </w:p>
        <w:p w:rsidR="007C250F" w:rsidRDefault="00EA476B">
          <w:pPr>
            <w:pStyle w:val="TOC3"/>
            <w:tabs>
              <w:tab w:val="right" w:leader="dot" w:pos="9337"/>
            </w:tabs>
            <w:rPr>
              <w:rFonts w:asciiTheme="minorHAnsi" w:eastAsiaTheme="minorEastAsia" w:hAnsiTheme="minorHAnsi" w:cstheme="minorBidi"/>
              <w:noProof/>
            </w:rPr>
          </w:pPr>
          <w:hyperlink w:anchor="_Toc424301277" w:history="1">
            <w:r w:rsidR="007C250F" w:rsidRPr="00357B8C">
              <w:rPr>
                <w:rStyle w:val="Hyperlink"/>
                <w:noProof/>
              </w:rPr>
              <w:t>Checklists and Forms</w:t>
            </w:r>
            <w:r w:rsidR="007C250F">
              <w:rPr>
                <w:noProof/>
                <w:webHidden/>
              </w:rPr>
              <w:tab/>
            </w:r>
            <w:r w:rsidR="007C250F">
              <w:rPr>
                <w:noProof/>
                <w:webHidden/>
              </w:rPr>
              <w:fldChar w:fldCharType="begin"/>
            </w:r>
            <w:r w:rsidR="007C250F">
              <w:rPr>
                <w:noProof/>
                <w:webHidden/>
              </w:rPr>
              <w:instrText xml:space="preserve"> PAGEREF _Toc424301277 \h </w:instrText>
            </w:r>
            <w:r w:rsidR="007C250F">
              <w:rPr>
                <w:noProof/>
                <w:webHidden/>
              </w:rPr>
            </w:r>
            <w:r w:rsidR="007C250F">
              <w:rPr>
                <w:noProof/>
                <w:webHidden/>
              </w:rPr>
              <w:fldChar w:fldCharType="separate"/>
            </w:r>
            <w:r w:rsidR="007C250F">
              <w:rPr>
                <w:noProof/>
                <w:webHidden/>
              </w:rPr>
              <w:t>4</w:t>
            </w:r>
            <w:r w:rsidR="007C250F">
              <w:rPr>
                <w:noProof/>
                <w:webHidden/>
              </w:rPr>
              <w:fldChar w:fldCharType="end"/>
            </w:r>
          </w:hyperlink>
        </w:p>
        <w:p w:rsidR="007C250F" w:rsidRDefault="00EA476B">
          <w:pPr>
            <w:pStyle w:val="TOC1"/>
            <w:tabs>
              <w:tab w:val="right" w:leader="dot" w:pos="9337"/>
            </w:tabs>
            <w:rPr>
              <w:rFonts w:asciiTheme="minorHAnsi" w:eastAsiaTheme="minorEastAsia" w:hAnsiTheme="minorHAnsi" w:cstheme="minorBidi"/>
              <w:noProof/>
            </w:rPr>
          </w:pPr>
          <w:hyperlink w:anchor="_Toc424301278" w:history="1">
            <w:r w:rsidR="007C250F" w:rsidRPr="00357B8C">
              <w:rPr>
                <w:rStyle w:val="Hyperlink"/>
                <w:noProof/>
              </w:rPr>
              <w:t>Detailed Description</w:t>
            </w:r>
            <w:r w:rsidR="007C250F">
              <w:rPr>
                <w:noProof/>
                <w:webHidden/>
              </w:rPr>
              <w:tab/>
            </w:r>
            <w:r w:rsidR="007C250F">
              <w:rPr>
                <w:noProof/>
                <w:webHidden/>
              </w:rPr>
              <w:fldChar w:fldCharType="begin"/>
            </w:r>
            <w:r w:rsidR="007C250F">
              <w:rPr>
                <w:noProof/>
                <w:webHidden/>
              </w:rPr>
              <w:instrText xml:space="preserve"> PAGEREF _Toc424301278 \h </w:instrText>
            </w:r>
            <w:r w:rsidR="007C250F">
              <w:rPr>
                <w:noProof/>
                <w:webHidden/>
              </w:rPr>
            </w:r>
            <w:r w:rsidR="007C250F">
              <w:rPr>
                <w:noProof/>
                <w:webHidden/>
              </w:rPr>
              <w:fldChar w:fldCharType="separate"/>
            </w:r>
            <w:r w:rsidR="007C250F">
              <w:rPr>
                <w:noProof/>
                <w:webHidden/>
              </w:rPr>
              <w:t>5</w:t>
            </w:r>
            <w:r w:rsidR="007C250F">
              <w:rPr>
                <w:noProof/>
                <w:webHidden/>
              </w:rPr>
              <w:fldChar w:fldCharType="end"/>
            </w:r>
          </w:hyperlink>
        </w:p>
        <w:p w:rsidR="007C250F" w:rsidRDefault="00EA476B">
          <w:pPr>
            <w:pStyle w:val="TOC2"/>
            <w:tabs>
              <w:tab w:val="right" w:leader="dot" w:pos="9337"/>
            </w:tabs>
            <w:rPr>
              <w:rFonts w:asciiTheme="minorHAnsi" w:eastAsiaTheme="minorEastAsia" w:hAnsiTheme="minorHAnsi" w:cstheme="minorBidi"/>
              <w:noProof/>
            </w:rPr>
          </w:pPr>
          <w:hyperlink w:anchor="_Toc424301279" w:history="1">
            <w:r w:rsidR="007C250F" w:rsidRPr="00357B8C">
              <w:rPr>
                <w:rStyle w:val="Hyperlink"/>
                <w:noProof/>
              </w:rPr>
              <w:t>Request Logging and Classification</w:t>
            </w:r>
            <w:r w:rsidR="007C250F">
              <w:rPr>
                <w:noProof/>
                <w:webHidden/>
              </w:rPr>
              <w:tab/>
            </w:r>
            <w:r w:rsidR="007C250F">
              <w:rPr>
                <w:noProof/>
                <w:webHidden/>
              </w:rPr>
              <w:fldChar w:fldCharType="begin"/>
            </w:r>
            <w:r w:rsidR="007C250F">
              <w:rPr>
                <w:noProof/>
                <w:webHidden/>
              </w:rPr>
              <w:instrText xml:space="preserve"> PAGEREF _Toc424301279 \h </w:instrText>
            </w:r>
            <w:r w:rsidR="007C250F">
              <w:rPr>
                <w:noProof/>
                <w:webHidden/>
              </w:rPr>
            </w:r>
            <w:r w:rsidR="007C250F">
              <w:rPr>
                <w:noProof/>
                <w:webHidden/>
              </w:rPr>
              <w:fldChar w:fldCharType="separate"/>
            </w:r>
            <w:r w:rsidR="007C250F">
              <w:rPr>
                <w:noProof/>
                <w:webHidden/>
              </w:rPr>
              <w:t>5</w:t>
            </w:r>
            <w:r w:rsidR="007C250F">
              <w:rPr>
                <w:noProof/>
                <w:webHidden/>
              </w:rPr>
              <w:fldChar w:fldCharType="end"/>
            </w:r>
          </w:hyperlink>
        </w:p>
        <w:p w:rsidR="007C250F" w:rsidRDefault="00EA476B">
          <w:pPr>
            <w:pStyle w:val="TOC2"/>
            <w:tabs>
              <w:tab w:val="right" w:leader="dot" w:pos="9337"/>
            </w:tabs>
            <w:rPr>
              <w:rFonts w:asciiTheme="minorHAnsi" w:eastAsiaTheme="minorEastAsia" w:hAnsiTheme="minorHAnsi" w:cstheme="minorBidi"/>
              <w:noProof/>
            </w:rPr>
          </w:pPr>
          <w:hyperlink w:anchor="_Toc424301280" w:history="1">
            <w:r w:rsidR="007C250F" w:rsidRPr="00357B8C">
              <w:rPr>
                <w:rStyle w:val="Hyperlink"/>
                <w:noProof/>
              </w:rPr>
              <w:t>No Approval Workflow</w:t>
            </w:r>
            <w:r w:rsidR="007C250F">
              <w:rPr>
                <w:noProof/>
                <w:webHidden/>
              </w:rPr>
              <w:tab/>
            </w:r>
            <w:r w:rsidR="007C250F">
              <w:rPr>
                <w:noProof/>
                <w:webHidden/>
              </w:rPr>
              <w:fldChar w:fldCharType="begin"/>
            </w:r>
            <w:r w:rsidR="007C250F">
              <w:rPr>
                <w:noProof/>
                <w:webHidden/>
              </w:rPr>
              <w:instrText xml:space="preserve"> PAGEREF _Toc424301280 \h </w:instrText>
            </w:r>
            <w:r w:rsidR="007C250F">
              <w:rPr>
                <w:noProof/>
                <w:webHidden/>
              </w:rPr>
            </w:r>
            <w:r w:rsidR="007C250F">
              <w:rPr>
                <w:noProof/>
                <w:webHidden/>
              </w:rPr>
              <w:fldChar w:fldCharType="separate"/>
            </w:r>
            <w:r w:rsidR="007C250F">
              <w:rPr>
                <w:noProof/>
                <w:webHidden/>
              </w:rPr>
              <w:t>7</w:t>
            </w:r>
            <w:r w:rsidR="007C250F">
              <w:rPr>
                <w:noProof/>
                <w:webHidden/>
              </w:rPr>
              <w:fldChar w:fldCharType="end"/>
            </w:r>
          </w:hyperlink>
        </w:p>
        <w:p w:rsidR="007C250F" w:rsidRDefault="00EA476B">
          <w:pPr>
            <w:pStyle w:val="TOC2"/>
            <w:tabs>
              <w:tab w:val="right" w:leader="dot" w:pos="9337"/>
            </w:tabs>
            <w:rPr>
              <w:rFonts w:asciiTheme="minorHAnsi" w:eastAsiaTheme="minorEastAsia" w:hAnsiTheme="minorHAnsi" w:cstheme="minorBidi"/>
              <w:noProof/>
            </w:rPr>
          </w:pPr>
          <w:hyperlink w:anchor="_Toc424301281" w:history="1">
            <w:r w:rsidR="007C250F" w:rsidRPr="00357B8C">
              <w:rPr>
                <w:rStyle w:val="Hyperlink"/>
                <w:noProof/>
              </w:rPr>
              <w:t>Financial Approval Workflow</w:t>
            </w:r>
            <w:r w:rsidR="007C250F">
              <w:rPr>
                <w:noProof/>
                <w:webHidden/>
              </w:rPr>
              <w:tab/>
            </w:r>
            <w:r w:rsidR="007C250F">
              <w:rPr>
                <w:noProof/>
                <w:webHidden/>
              </w:rPr>
              <w:fldChar w:fldCharType="begin"/>
            </w:r>
            <w:r w:rsidR="007C250F">
              <w:rPr>
                <w:noProof/>
                <w:webHidden/>
              </w:rPr>
              <w:instrText xml:space="preserve"> PAGEREF _Toc424301281 \h </w:instrText>
            </w:r>
            <w:r w:rsidR="007C250F">
              <w:rPr>
                <w:noProof/>
                <w:webHidden/>
              </w:rPr>
            </w:r>
            <w:r w:rsidR="007C250F">
              <w:rPr>
                <w:noProof/>
                <w:webHidden/>
              </w:rPr>
              <w:fldChar w:fldCharType="separate"/>
            </w:r>
            <w:r w:rsidR="007C250F">
              <w:rPr>
                <w:noProof/>
                <w:webHidden/>
              </w:rPr>
              <w:t>8</w:t>
            </w:r>
            <w:r w:rsidR="007C250F">
              <w:rPr>
                <w:noProof/>
                <w:webHidden/>
              </w:rPr>
              <w:fldChar w:fldCharType="end"/>
            </w:r>
          </w:hyperlink>
        </w:p>
        <w:p w:rsidR="007C250F" w:rsidRDefault="00EA476B">
          <w:pPr>
            <w:pStyle w:val="TOC2"/>
            <w:tabs>
              <w:tab w:val="right" w:leader="dot" w:pos="9337"/>
            </w:tabs>
            <w:rPr>
              <w:rFonts w:asciiTheme="minorHAnsi" w:eastAsiaTheme="minorEastAsia" w:hAnsiTheme="minorHAnsi" w:cstheme="minorBidi"/>
              <w:noProof/>
            </w:rPr>
          </w:pPr>
          <w:hyperlink w:anchor="_Toc424301282" w:history="1">
            <w:r w:rsidR="007C250F" w:rsidRPr="00357B8C">
              <w:rPr>
                <w:rStyle w:val="Hyperlink"/>
                <w:noProof/>
              </w:rPr>
              <w:t>Other Approval Workflow</w:t>
            </w:r>
            <w:r w:rsidR="007C250F">
              <w:rPr>
                <w:noProof/>
                <w:webHidden/>
              </w:rPr>
              <w:tab/>
            </w:r>
            <w:r w:rsidR="007C250F">
              <w:rPr>
                <w:noProof/>
                <w:webHidden/>
              </w:rPr>
              <w:fldChar w:fldCharType="begin"/>
            </w:r>
            <w:r w:rsidR="007C250F">
              <w:rPr>
                <w:noProof/>
                <w:webHidden/>
              </w:rPr>
              <w:instrText xml:space="preserve"> PAGEREF _Toc424301282 \h </w:instrText>
            </w:r>
            <w:r w:rsidR="007C250F">
              <w:rPr>
                <w:noProof/>
                <w:webHidden/>
              </w:rPr>
            </w:r>
            <w:r w:rsidR="007C250F">
              <w:rPr>
                <w:noProof/>
                <w:webHidden/>
              </w:rPr>
              <w:fldChar w:fldCharType="separate"/>
            </w:r>
            <w:r w:rsidR="007C250F">
              <w:rPr>
                <w:noProof/>
                <w:webHidden/>
              </w:rPr>
              <w:t>10</w:t>
            </w:r>
            <w:r w:rsidR="007C250F">
              <w:rPr>
                <w:noProof/>
                <w:webHidden/>
              </w:rPr>
              <w:fldChar w:fldCharType="end"/>
            </w:r>
          </w:hyperlink>
        </w:p>
        <w:p w:rsidR="007C250F" w:rsidRDefault="00EA476B">
          <w:pPr>
            <w:pStyle w:val="TOC2"/>
            <w:tabs>
              <w:tab w:val="right" w:leader="dot" w:pos="9337"/>
            </w:tabs>
            <w:rPr>
              <w:rFonts w:asciiTheme="minorHAnsi" w:eastAsiaTheme="minorEastAsia" w:hAnsiTheme="minorHAnsi" w:cstheme="minorBidi"/>
              <w:noProof/>
            </w:rPr>
          </w:pPr>
          <w:hyperlink w:anchor="_Toc424301283" w:history="1">
            <w:r w:rsidR="007C250F" w:rsidRPr="00357B8C">
              <w:rPr>
                <w:rStyle w:val="Hyperlink"/>
                <w:noProof/>
              </w:rPr>
              <w:t>Financial and Other Workflow</w:t>
            </w:r>
            <w:r w:rsidR="007C250F">
              <w:rPr>
                <w:noProof/>
                <w:webHidden/>
              </w:rPr>
              <w:tab/>
            </w:r>
            <w:r w:rsidR="007C250F">
              <w:rPr>
                <w:noProof/>
                <w:webHidden/>
              </w:rPr>
              <w:fldChar w:fldCharType="begin"/>
            </w:r>
            <w:r w:rsidR="007C250F">
              <w:rPr>
                <w:noProof/>
                <w:webHidden/>
              </w:rPr>
              <w:instrText xml:space="preserve"> PAGEREF _Toc424301283 \h </w:instrText>
            </w:r>
            <w:r w:rsidR="007C250F">
              <w:rPr>
                <w:noProof/>
                <w:webHidden/>
              </w:rPr>
            </w:r>
            <w:r w:rsidR="007C250F">
              <w:rPr>
                <w:noProof/>
                <w:webHidden/>
              </w:rPr>
              <w:fldChar w:fldCharType="separate"/>
            </w:r>
            <w:r w:rsidR="007C250F">
              <w:rPr>
                <w:noProof/>
                <w:webHidden/>
              </w:rPr>
              <w:t>12</w:t>
            </w:r>
            <w:r w:rsidR="007C250F">
              <w:rPr>
                <w:noProof/>
                <w:webHidden/>
              </w:rPr>
              <w:fldChar w:fldCharType="end"/>
            </w:r>
          </w:hyperlink>
        </w:p>
        <w:p w:rsidR="007C250F" w:rsidRDefault="00EA476B">
          <w:pPr>
            <w:pStyle w:val="TOC2"/>
            <w:tabs>
              <w:tab w:val="right" w:leader="dot" w:pos="9337"/>
            </w:tabs>
            <w:rPr>
              <w:rFonts w:asciiTheme="minorHAnsi" w:eastAsiaTheme="minorEastAsia" w:hAnsiTheme="minorHAnsi" w:cstheme="minorBidi"/>
              <w:noProof/>
            </w:rPr>
          </w:pPr>
          <w:hyperlink w:anchor="_Toc424301284" w:history="1">
            <w:r w:rsidR="007C250F" w:rsidRPr="00357B8C">
              <w:rPr>
                <w:rStyle w:val="Hyperlink"/>
                <w:noProof/>
              </w:rPr>
              <w:t>Closure and Evaluation</w:t>
            </w:r>
            <w:r w:rsidR="007C250F">
              <w:rPr>
                <w:noProof/>
                <w:webHidden/>
              </w:rPr>
              <w:tab/>
            </w:r>
            <w:r w:rsidR="007C250F">
              <w:rPr>
                <w:noProof/>
                <w:webHidden/>
              </w:rPr>
              <w:fldChar w:fldCharType="begin"/>
            </w:r>
            <w:r w:rsidR="007C250F">
              <w:rPr>
                <w:noProof/>
                <w:webHidden/>
              </w:rPr>
              <w:instrText xml:space="preserve"> PAGEREF _Toc424301284 \h </w:instrText>
            </w:r>
            <w:r w:rsidR="007C250F">
              <w:rPr>
                <w:noProof/>
                <w:webHidden/>
              </w:rPr>
            </w:r>
            <w:r w:rsidR="007C250F">
              <w:rPr>
                <w:noProof/>
                <w:webHidden/>
              </w:rPr>
              <w:fldChar w:fldCharType="separate"/>
            </w:r>
            <w:r w:rsidR="007C250F">
              <w:rPr>
                <w:noProof/>
                <w:webHidden/>
              </w:rPr>
              <w:t>14</w:t>
            </w:r>
            <w:r w:rsidR="007C250F">
              <w:rPr>
                <w:noProof/>
                <w:webHidden/>
              </w:rPr>
              <w:fldChar w:fldCharType="end"/>
            </w:r>
          </w:hyperlink>
        </w:p>
        <w:p w:rsidR="007C250F" w:rsidRDefault="00EA476B">
          <w:pPr>
            <w:pStyle w:val="TOC2"/>
            <w:tabs>
              <w:tab w:val="right" w:leader="dot" w:pos="9337"/>
            </w:tabs>
            <w:rPr>
              <w:rFonts w:asciiTheme="minorHAnsi" w:eastAsiaTheme="minorEastAsia" w:hAnsiTheme="minorHAnsi" w:cstheme="minorBidi"/>
              <w:noProof/>
            </w:rPr>
          </w:pPr>
          <w:hyperlink w:anchor="_Toc424301285" w:history="1">
            <w:r w:rsidR="007C250F" w:rsidRPr="00357B8C">
              <w:rPr>
                <w:rStyle w:val="Hyperlink"/>
                <w:noProof/>
              </w:rPr>
              <w:t>Request Monitoring</w:t>
            </w:r>
            <w:r w:rsidR="007C250F">
              <w:rPr>
                <w:noProof/>
                <w:webHidden/>
              </w:rPr>
              <w:tab/>
            </w:r>
            <w:r w:rsidR="007C250F">
              <w:rPr>
                <w:noProof/>
                <w:webHidden/>
              </w:rPr>
              <w:fldChar w:fldCharType="begin"/>
            </w:r>
            <w:r w:rsidR="007C250F">
              <w:rPr>
                <w:noProof/>
                <w:webHidden/>
              </w:rPr>
              <w:instrText xml:space="preserve"> PAGEREF _Toc424301285 \h </w:instrText>
            </w:r>
            <w:r w:rsidR="007C250F">
              <w:rPr>
                <w:noProof/>
                <w:webHidden/>
              </w:rPr>
            </w:r>
            <w:r w:rsidR="007C250F">
              <w:rPr>
                <w:noProof/>
                <w:webHidden/>
              </w:rPr>
              <w:fldChar w:fldCharType="separate"/>
            </w:r>
            <w:r w:rsidR="007C250F">
              <w:rPr>
                <w:noProof/>
                <w:webHidden/>
              </w:rPr>
              <w:t>15</w:t>
            </w:r>
            <w:r w:rsidR="007C250F">
              <w:rPr>
                <w:noProof/>
                <w:webHidden/>
              </w:rPr>
              <w:fldChar w:fldCharType="end"/>
            </w:r>
          </w:hyperlink>
        </w:p>
        <w:p w:rsidR="007C250F" w:rsidRDefault="00EA476B">
          <w:pPr>
            <w:pStyle w:val="TOC2"/>
            <w:tabs>
              <w:tab w:val="right" w:leader="dot" w:pos="9337"/>
            </w:tabs>
            <w:rPr>
              <w:rFonts w:asciiTheme="minorHAnsi" w:eastAsiaTheme="minorEastAsia" w:hAnsiTheme="minorHAnsi" w:cstheme="minorBidi"/>
              <w:noProof/>
            </w:rPr>
          </w:pPr>
          <w:hyperlink w:anchor="_Toc424301286" w:history="1">
            <w:r w:rsidR="007C250F" w:rsidRPr="00357B8C">
              <w:rPr>
                <w:rStyle w:val="Hyperlink"/>
                <w:noProof/>
              </w:rPr>
              <w:t>Reporting</w:t>
            </w:r>
            <w:r w:rsidR="007C250F">
              <w:rPr>
                <w:noProof/>
                <w:webHidden/>
              </w:rPr>
              <w:tab/>
            </w:r>
            <w:r w:rsidR="007C250F">
              <w:rPr>
                <w:noProof/>
                <w:webHidden/>
              </w:rPr>
              <w:fldChar w:fldCharType="begin"/>
            </w:r>
            <w:r w:rsidR="007C250F">
              <w:rPr>
                <w:noProof/>
                <w:webHidden/>
              </w:rPr>
              <w:instrText xml:space="preserve"> PAGEREF _Toc424301286 \h </w:instrText>
            </w:r>
            <w:r w:rsidR="007C250F">
              <w:rPr>
                <w:noProof/>
                <w:webHidden/>
              </w:rPr>
            </w:r>
            <w:r w:rsidR="007C250F">
              <w:rPr>
                <w:noProof/>
                <w:webHidden/>
              </w:rPr>
              <w:fldChar w:fldCharType="separate"/>
            </w:r>
            <w:r w:rsidR="007C250F">
              <w:rPr>
                <w:noProof/>
                <w:webHidden/>
              </w:rPr>
              <w:t>17</w:t>
            </w:r>
            <w:r w:rsidR="007C250F">
              <w:rPr>
                <w:noProof/>
                <w:webHidden/>
              </w:rPr>
              <w:fldChar w:fldCharType="end"/>
            </w:r>
          </w:hyperlink>
        </w:p>
        <w:p w:rsidR="007C250F" w:rsidRDefault="00EA476B">
          <w:pPr>
            <w:pStyle w:val="TOC1"/>
            <w:tabs>
              <w:tab w:val="right" w:leader="dot" w:pos="9337"/>
            </w:tabs>
            <w:rPr>
              <w:rFonts w:asciiTheme="minorHAnsi" w:eastAsiaTheme="minorEastAsia" w:hAnsiTheme="minorHAnsi" w:cstheme="minorBidi"/>
              <w:noProof/>
            </w:rPr>
          </w:pPr>
          <w:hyperlink w:anchor="_Toc424301287" w:history="1">
            <w:r w:rsidR="007C250F" w:rsidRPr="00357B8C">
              <w:rPr>
                <w:rStyle w:val="Hyperlink"/>
                <w:noProof/>
              </w:rPr>
              <w:t>Contributors</w:t>
            </w:r>
            <w:r w:rsidR="007C250F">
              <w:rPr>
                <w:noProof/>
                <w:webHidden/>
              </w:rPr>
              <w:tab/>
            </w:r>
            <w:r w:rsidR="007C250F">
              <w:rPr>
                <w:noProof/>
                <w:webHidden/>
              </w:rPr>
              <w:fldChar w:fldCharType="begin"/>
            </w:r>
            <w:r w:rsidR="007C250F">
              <w:rPr>
                <w:noProof/>
                <w:webHidden/>
              </w:rPr>
              <w:instrText xml:space="preserve"> PAGEREF _Toc424301287 \h </w:instrText>
            </w:r>
            <w:r w:rsidR="007C250F">
              <w:rPr>
                <w:noProof/>
                <w:webHidden/>
              </w:rPr>
            </w:r>
            <w:r w:rsidR="007C250F">
              <w:rPr>
                <w:noProof/>
                <w:webHidden/>
              </w:rPr>
              <w:fldChar w:fldCharType="separate"/>
            </w:r>
            <w:r w:rsidR="007C250F">
              <w:rPr>
                <w:noProof/>
                <w:webHidden/>
              </w:rPr>
              <w:t>18</w:t>
            </w:r>
            <w:r w:rsidR="007C250F">
              <w:rPr>
                <w:noProof/>
                <w:webHidden/>
              </w:rPr>
              <w:fldChar w:fldCharType="end"/>
            </w:r>
          </w:hyperlink>
        </w:p>
        <w:p w:rsidR="007C250F" w:rsidRDefault="00EA476B">
          <w:pPr>
            <w:pStyle w:val="TOC1"/>
            <w:tabs>
              <w:tab w:val="right" w:leader="dot" w:pos="9337"/>
            </w:tabs>
            <w:rPr>
              <w:rFonts w:asciiTheme="minorHAnsi" w:eastAsiaTheme="minorEastAsia" w:hAnsiTheme="minorHAnsi" w:cstheme="minorBidi"/>
              <w:noProof/>
            </w:rPr>
          </w:pPr>
          <w:hyperlink w:anchor="_Toc424301288" w:history="1">
            <w:r w:rsidR="007C250F" w:rsidRPr="00357B8C">
              <w:rPr>
                <w:rStyle w:val="Hyperlink"/>
                <w:noProof/>
              </w:rPr>
              <w:t>Version con</w:t>
            </w:r>
            <w:r w:rsidR="007C250F" w:rsidRPr="00357B8C">
              <w:rPr>
                <w:rStyle w:val="Hyperlink"/>
                <w:noProof/>
              </w:rPr>
              <w:t>t</w:t>
            </w:r>
            <w:r w:rsidR="007C250F" w:rsidRPr="00357B8C">
              <w:rPr>
                <w:rStyle w:val="Hyperlink"/>
                <w:noProof/>
              </w:rPr>
              <w:t>rol</w:t>
            </w:r>
            <w:r w:rsidR="007C250F">
              <w:rPr>
                <w:noProof/>
                <w:webHidden/>
              </w:rPr>
              <w:tab/>
            </w:r>
            <w:r w:rsidR="007C250F">
              <w:rPr>
                <w:noProof/>
                <w:webHidden/>
              </w:rPr>
              <w:fldChar w:fldCharType="begin"/>
            </w:r>
            <w:r w:rsidR="007C250F">
              <w:rPr>
                <w:noProof/>
                <w:webHidden/>
              </w:rPr>
              <w:instrText xml:space="preserve"> PAGEREF _Toc424301288 \h </w:instrText>
            </w:r>
            <w:r w:rsidR="007C250F">
              <w:rPr>
                <w:noProof/>
                <w:webHidden/>
              </w:rPr>
            </w:r>
            <w:r w:rsidR="007C250F">
              <w:rPr>
                <w:noProof/>
                <w:webHidden/>
              </w:rPr>
              <w:fldChar w:fldCharType="separate"/>
            </w:r>
            <w:r w:rsidR="007C250F">
              <w:rPr>
                <w:noProof/>
                <w:webHidden/>
              </w:rPr>
              <w:t>18</w:t>
            </w:r>
            <w:r w:rsidR="007C250F">
              <w:rPr>
                <w:noProof/>
                <w:webHidden/>
              </w:rPr>
              <w:fldChar w:fldCharType="end"/>
            </w:r>
          </w:hyperlink>
        </w:p>
        <w:p w:rsidR="007C250F" w:rsidRDefault="00EA476B">
          <w:pPr>
            <w:pStyle w:val="TOC1"/>
            <w:tabs>
              <w:tab w:val="right" w:leader="dot" w:pos="9337"/>
            </w:tabs>
            <w:rPr>
              <w:rFonts w:asciiTheme="minorHAnsi" w:eastAsiaTheme="minorEastAsia" w:hAnsiTheme="minorHAnsi" w:cstheme="minorBidi"/>
              <w:noProof/>
            </w:rPr>
          </w:pPr>
          <w:hyperlink w:anchor="_Toc424301289" w:history="1">
            <w:r w:rsidR="007C250F" w:rsidRPr="00357B8C">
              <w:rPr>
                <w:rStyle w:val="Hyperlink"/>
                <w:noProof/>
              </w:rPr>
              <w:t>Next Process review</w:t>
            </w:r>
            <w:r w:rsidR="007C250F">
              <w:rPr>
                <w:noProof/>
                <w:webHidden/>
              </w:rPr>
              <w:tab/>
            </w:r>
            <w:r w:rsidR="007C250F">
              <w:rPr>
                <w:noProof/>
                <w:webHidden/>
              </w:rPr>
              <w:fldChar w:fldCharType="begin"/>
            </w:r>
            <w:r w:rsidR="007C250F">
              <w:rPr>
                <w:noProof/>
                <w:webHidden/>
              </w:rPr>
              <w:instrText xml:space="preserve"> PAGEREF _Toc424301289 \h </w:instrText>
            </w:r>
            <w:r w:rsidR="007C250F">
              <w:rPr>
                <w:noProof/>
                <w:webHidden/>
              </w:rPr>
            </w:r>
            <w:r w:rsidR="007C250F">
              <w:rPr>
                <w:noProof/>
                <w:webHidden/>
              </w:rPr>
              <w:fldChar w:fldCharType="separate"/>
            </w:r>
            <w:r w:rsidR="007C250F">
              <w:rPr>
                <w:noProof/>
                <w:webHidden/>
              </w:rPr>
              <w:t>18</w:t>
            </w:r>
            <w:r w:rsidR="007C250F">
              <w:rPr>
                <w:noProof/>
                <w:webHidden/>
              </w:rPr>
              <w:fldChar w:fldCharType="end"/>
            </w:r>
          </w:hyperlink>
        </w:p>
        <w:p w:rsidR="007C250F" w:rsidRDefault="00EA476B">
          <w:pPr>
            <w:pStyle w:val="TOC1"/>
            <w:tabs>
              <w:tab w:val="right" w:leader="dot" w:pos="9337"/>
            </w:tabs>
            <w:rPr>
              <w:rFonts w:asciiTheme="minorHAnsi" w:eastAsiaTheme="minorEastAsia" w:hAnsiTheme="minorHAnsi" w:cstheme="minorBidi"/>
              <w:noProof/>
            </w:rPr>
          </w:pPr>
          <w:hyperlink w:anchor="_Toc424301290" w:history="1">
            <w:r w:rsidR="007C250F" w:rsidRPr="00357B8C">
              <w:rPr>
                <w:rStyle w:val="Hyperlink"/>
                <w:noProof/>
              </w:rPr>
              <w:t>Appendix 1</w:t>
            </w:r>
            <w:r w:rsidR="007C250F">
              <w:rPr>
                <w:noProof/>
                <w:webHidden/>
              </w:rPr>
              <w:tab/>
            </w:r>
            <w:r w:rsidR="007C250F">
              <w:rPr>
                <w:noProof/>
                <w:webHidden/>
              </w:rPr>
              <w:fldChar w:fldCharType="begin"/>
            </w:r>
            <w:r w:rsidR="007C250F">
              <w:rPr>
                <w:noProof/>
                <w:webHidden/>
              </w:rPr>
              <w:instrText xml:space="preserve"> PAGEREF _Toc424301290 \h </w:instrText>
            </w:r>
            <w:r w:rsidR="007C250F">
              <w:rPr>
                <w:noProof/>
                <w:webHidden/>
              </w:rPr>
            </w:r>
            <w:r w:rsidR="007C250F">
              <w:rPr>
                <w:noProof/>
                <w:webHidden/>
              </w:rPr>
              <w:fldChar w:fldCharType="separate"/>
            </w:r>
            <w:r w:rsidR="007C250F">
              <w:rPr>
                <w:noProof/>
                <w:webHidden/>
              </w:rPr>
              <w:t>19</w:t>
            </w:r>
            <w:r w:rsidR="007C250F">
              <w:rPr>
                <w:noProof/>
                <w:webHidden/>
              </w:rPr>
              <w:fldChar w:fldCharType="end"/>
            </w:r>
          </w:hyperlink>
        </w:p>
        <w:p w:rsidR="007C250F" w:rsidRDefault="00EA476B">
          <w:pPr>
            <w:pStyle w:val="TOC2"/>
            <w:tabs>
              <w:tab w:val="right" w:leader="dot" w:pos="9337"/>
            </w:tabs>
            <w:rPr>
              <w:rFonts w:asciiTheme="minorHAnsi" w:eastAsiaTheme="minorEastAsia" w:hAnsiTheme="minorHAnsi" w:cstheme="minorBidi"/>
              <w:noProof/>
            </w:rPr>
          </w:pPr>
          <w:hyperlink w:anchor="_Toc424301291" w:history="1">
            <w:r w:rsidR="007C250F" w:rsidRPr="00357B8C">
              <w:rPr>
                <w:rStyle w:val="Hyperlink"/>
                <w:noProof/>
              </w:rPr>
              <w:t>Service Improvement Plan</w:t>
            </w:r>
            <w:r w:rsidR="007C250F">
              <w:rPr>
                <w:noProof/>
                <w:webHidden/>
              </w:rPr>
              <w:tab/>
            </w:r>
            <w:r w:rsidR="007C250F">
              <w:rPr>
                <w:noProof/>
                <w:webHidden/>
              </w:rPr>
              <w:fldChar w:fldCharType="begin"/>
            </w:r>
            <w:r w:rsidR="007C250F">
              <w:rPr>
                <w:noProof/>
                <w:webHidden/>
              </w:rPr>
              <w:instrText xml:space="preserve"> PAGEREF _Toc424301291 \h </w:instrText>
            </w:r>
            <w:r w:rsidR="007C250F">
              <w:rPr>
                <w:noProof/>
                <w:webHidden/>
              </w:rPr>
            </w:r>
            <w:r w:rsidR="007C250F">
              <w:rPr>
                <w:noProof/>
                <w:webHidden/>
              </w:rPr>
              <w:fldChar w:fldCharType="separate"/>
            </w:r>
            <w:r w:rsidR="007C250F">
              <w:rPr>
                <w:noProof/>
                <w:webHidden/>
              </w:rPr>
              <w:t>19</w:t>
            </w:r>
            <w:r w:rsidR="007C250F">
              <w:rPr>
                <w:noProof/>
                <w:webHidden/>
              </w:rPr>
              <w:fldChar w:fldCharType="end"/>
            </w:r>
          </w:hyperlink>
        </w:p>
        <w:p w:rsidR="007C250F" w:rsidRDefault="00EA476B">
          <w:pPr>
            <w:pStyle w:val="TOC1"/>
            <w:tabs>
              <w:tab w:val="right" w:leader="dot" w:pos="9337"/>
            </w:tabs>
            <w:rPr>
              <w:rFonts w:asciiTheme="minorHAnsi" w:eastAsiaTheme="minorEastAsia" w:hAnsiTheme="minorHAnsi" w:cstheme="minorBidi"/>
              <w:noProof/>
            </w:rPr>
          </w:pPr>
          <w:hyperlink w:anchor="_Toc424301292" w:history="1">
            <w:r w:rsidR="007C250F" w:rsidRPr="00357B8C">
              <w:rPr>
                <w:rStyle w:val="Hyperlink"/>
                <w:noProof/>
              </w:rPr>
              <w:t>Appendix 2</w:t>
            </w:r>
            <w:r w:rsidR="007C250F">
              <w:rPr>
                <w:noProof/>
                <w:webHidden/>
              </w:rPr>
              <w:tab/>
            </w:r>
            <w:r w:rsidR="007C250F">
              <w:rPr>
                <w:noProof/>
                <w:webHidden/>
              </w:rPr>
              <w:fldChar w:fldCharType="begin"/>
            </w:r>
            <w:r w:rsidR="007C250F">
              <w:rPr>
                <w:noProof/>
                <w:webHidden/>
              </w:rPr>
              <w:instrText xml:space="preserve"> PAGEREF _Toc424301292 \h </w:instrText>
            </w:r>
            <w:r w:rsidR="007C250F">
              <w:rPr>
                <w:noProof/>
                <w:webHidden/>
              </w:rPr>
            </w:r>
            <w:r w:rsidR="007C250F">
              <w:rPr>
                <w:noProof/>
                <w:webHidden/>
              </w:rPr>
              <w:fldChar w:fldCharType="separate"/>
            </w:r>
            <w:r w:rsidR="007C250F">
              <w:rPr>
                <w:noProof/>
                <w:webHidden/>
              </w:rPr>
              <w:t>20</w:t>
            </w:r>
            <w:r w:rsidR="007C250F">
              <w:rPr>
                <w:noProof/>
                <w:webHidden/>
              </w:rPr>
              <w:fldChar w:fldCharType="end"/>
            </w:r>
          </w:hyperlink>
        </w:p>
        <w:p w:rsidR="007C250F" w:rsidRDefault="00EA476B">
          <w:pPr>
            <w:pStyle w:val="TOC2"/>
            <w:tabs>
              <w:tab w:val="right" w:leader="dot" w:pos="9337"/>
            </w:tabs>
            <w:rPr>
              <w:rFonts w:asciiTheme="minorHAnsi" w:eastAsiaTheme="minorEastAsia" w:hAnsiTheme="minorHAnsi" w:cstheme="minorBidi"/>
              <w:noProof/>
            </w:rPr>
          </w:pPr>
          <w:hyperlink w:anchor="_Toc424301293" w:history="1">
            <w:r w:rsidR="007C250F" w:rsidRPr="00357B8C">
              <w:rPr>
                <w:rStyle w:val="Hyperlink"/>
                <w:noProof/>
              </w:rPr>
              <w:t>RACI Chart</w:t>
            </w:r>
            <w:r w:rsidR="007C250F">
              <w:rPr>
                <w:noProof/>
                <w:webHidden/>
              </w:rPr>
              <w:tab/>
            </w:r>
            <w:r w:rsidR="007C250F">
              <w:rPr>
                <w:noProof/>
                <w:webHidden/>
              </w:rPr>
              <w:fldChar w:fldCharType="begin"/>
            </w:r>
            <w:r w:rsidR="007C250F">
              <w:rPr>
                <w:noProof/>
                <w:webHidden/>
              </w:rPr>
              <w:instrText xml:space="preserve"> PAGEREF _Toc424301293 \h </w:instrText>
            </w:r>
            <w:r w:rsidR="007C250F">
              <w:rPr>
                <w:noProof/>
                <w:webHidden/>
              </w:rPr>
            </w:r>
            <w:r w:rsidR="007C250F">
              <w:rPr>
                <w:noProof/>
                <w:webHidden/>
              </w:rPr>
              <w:fldChar w:fldCharType="separate"/>
            </w:r>
            <w:r w:rsidR="007C250F">
              <w:rPr>
                <w:noProof/>
                <w:webHidden/>
              </w:rPr>
              <w:t>20</w:t>
            </w:r>
            <w:r w:rsidR="007C250F">
              <w:rPr>
                <w:noProof/>
                <w:webHidden/>
              </w:rPr>
              <w:fldChar w:fldCharType="end"/>
            </w:r>
          </w:hyperlink>
        </w:p>
        <w:p w:rsidR="0091511C" w:rsidRDefault="0033615E">
          <w:r>
            <w:rPr>
              <w:b/>
              <w:bCs/>
              <w:noProof/>
            </w:rPr>
            <w:fldChar w:fldCharType="end"/>
          </w:r>
        </w:p>
      </w:sdtContent>
    </w:sdt>
    <w:p w:rsidR="00AD4A9D" w:rsidRDefault="00AD4A9D" w:rsidP="00AD4A9D">
      <w:pPr>
        <w:pStyle w:val="UoRContentsHeader2"/>
      </w:pPr>
    </w:p>
    <w:p w:rsidR="00AD4A9D" w:rsidRDefault="00AD4A9D" w:rsidP="00AD4A9D">
      <w:pPr>
        <w:pStyle w:val="Heading1"/>
      </w:pPr>
      <w:r>
        <w:rPr>
          <w:rFonts w:ascii="Effra Light" w:hAnsi="Effra Light"/>
          <w:bCs w:val="0"/>
        </w:rPr>
        <w:br w:type="page"/>
      </w:r>
      <w:bookmarkStart w:id="0" w:name="_Toc424301270"/>
      <w:r w:rsidR="009545A4">
        <w:lastRenderedPageBreak/>
        <w:t>Purpose</w:t>
      </w:r>
      <w:bookmarkEnd w:id="0"/>
    </w:p>
    <w:p w:rsidR="00AD4A9D" w:rsidRDefault="008402B2" w:rsidP="00AD4A9D">
      <w:r>
        <w:t xml:space="preserve">This document is a </w:t>
      </w:r>
      <w:r w:rsidR="004D7740">
        <w:t xml:space="preserve">description of the </w:t>
      </w:r>
      <w:r w:rsidR="007437A4">
        <w:t>Request Fulfilment Process</w:t>
      </w:r>
      <w:r>
        <w:t xml:space="preserve">, designed to </w:t>
      </w:r>
      <w:r w:rsidR="004D7740">
        <w:t xml:space="preserve">give actors within the Process the knowledge and understanding required to carry out their duties in a controlled manner. </w:t>
      </w:r>
    </w:p>
    <w:p w:rsidR="00AD4A9D" w:rsidRDefault="00685FD0" w:rsidP="00AD4A9D">
      <w:pPr>
        <w:pStyle w:val="Heading2"/>
      </w:pPr>
      <w:bookmarkStart w:id="1" w:name="_Toc424301271"/>
      <w:r>
        <w:t>Process Owner</w:t>
      </w:r>
      <w:bookmarkEnd w:id="1"/>
    </w:p>
    <w:p w:rsidR="005A63DA" w:rsidRDefault="00685FD0" w:rsidP="005A63DA">
      <w:r>
        <w:t xml:space="preserve">The Process Owner for this process is </w:t>
      </w:r>
      <w:r w:rsidR="007437A4">
        <w:t>the Service Desk Manager.</w:t>
      </w:r>
    </w:p>
    <w:p w:rsidR="00685FD0" w:rsidRDefault="004D7740" w:rsidP="005D43ED">
      <w:pPr>
        <w:pStyle w:val="Heading2"/>
      </w:pPr>
      <w:bookmarkStart w:id="2" w:name="_Toc424301272"/>
      <w:r>
        <w:t>High Level Overview of the Process</w:t>
      </w:r>
      <w:bookmarkEnd w:id="2"/>
    </w:p>
    <w:p w:rsidR="005D43ED" w:rsidRDefault="005D43ED" w:rsidP="005D43ED">
      <w:pPr>
        <w:rPr>
          <w:i/>
          <w:lang w:eastAsia="en-US"/>
        </w:rPr>
      </w:pPr>
      <w:r>
        <w:rPr>
          <w:i/>
          <w:lang w:eastAsia="en-US"/>
        </w:rPr>
        <w:t>Include a brief description of the improvements that will be made</w:t>
      </w:r>
      <w:r w:rsidR="008402B2">
        <w:rPr>
          <w:i/>
          <w:lang w:eastAsia="en-US"/>
        </w:rPr>
        <w:t xml:space="preserve"> as part of the Service Improvement</w:t>
      </w:r>
      <w:r w:rsidR="002B69BF">
        <w:rPr>
          <w:i/>
          <w:lang w:eastAsia="en-US"/>
        </w:rPr>
        <w:t>.</w:t>
      </w:r>
    </w:p>
    <w:p w:rsidR="004D7740" w:rsidRDefault="004D7740" w:rsidP="004D7740">
      <w:pPr>
        <w:pStyle w:val="Heading3"/>
      </w:pPr>
      <w:bookmarkStart w:id="3" w:name="_Toc424301273"/>
      <w:r>
        <w:t>Goals and Objectives</w:t>
      </w:r>
      <w:bookmarkEnd w:id="3"/>
    </w:p>
    <w:p w:rsidR="008054A2" w:rsidRDefault="008054A2" w:rsidP="008054A2">
      <w:pPr>
        <w:rPr>
          <w:b/>
          <w:bCs/>
        </w:rPr>
      </w:pPr>
      <w:r w:rsidRPr="008054A2">
        <w:rPr>
          <w:bCs/>
        </w:rPr>
        <w:t>T</w:t>
      </w:r>
      <w:r>
        <w:t>he objective of Request Fulfilment is</w:t>
      </w:r>
      <w:r w:rsidRPr="008054A2">
        <w:t xml:space="preserve"> to </w:t>
      </w:r>
      <w:r w:rsidR="00386F76" w:rsidRPr="008054A2">
        <w:t>fulfil</w:t>
      </w:r>
      <w:r w:rsidRPr="008054A2">
        <w:t xml:space="preserve"> Service Requests</w:t>
      </w:r>
      <w:r w:rsidR="00386F76">
        <w:t xml:space="preserve"> </w:t>
      </w:r>
      <w:r w:rsidRPr="008054A2">
        <w:t>, which in most cases are minor (standard) Changes (e.g. requests to change a password) or requests for information.</w:t>
      </w:r>
      <w:r>
        <w:t xml:space="preserve">  In the University of Reading, Request Fulfilment will also be used to request and schedule technical changes that happen regularly and the risks are well understood.</w:t>
      </w:r>
    </w:p>
    <w:p w:rsidR="004D7740" w:rsidRDefault="004D7740" w:rsidP="004D7740">
      <w:pPr>
        <w:pStyle w:val="Heading3"/>
      </w:pPr>
      <w:bookmarkStart w:id="4" w:name="_Toc424301274"/>
      <w:r>
        <w:t>Key Performance Indicators</w:t>
      </w:r>
      <w:bookmarkEnd w:id="4"/>
    </w:p>
    <w:tbl>
      <w:tblPr>
        <w:tblStyle w:val="UoRTable"/>
        <w:tblW w:w="0" w:type="auto"/>
        <w:tblLook w:val="04A0" w:firstRow="1" w:lastRow="0" w:firstColumn="1" w:lastColumn="0" w:noHBand="0" w:noVBand="1"/>
      </w:tblPr>
      <w:tblGrid>
        <w:gridCol w:w="1493"/>
        <w:gridCol w:w="3017"/>
        <w:gridCol w:w="4516"/>
      </w:tblGrid>
      <w:tr w:rsidR="002E295C" w:rsidTr="007437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tcPr>
          <w:p w:rsidR="002E295C" w:rsidRDefault="002E295C" w:rsidP="007437A4">
            <w:r>
              <w:t>KPI/Metric</w:t>
            </w:r>
          </w:p>
        </w:tc>
        <w:tc>
          <w:tcPr>
            <w:tcW w:w="3017" w:type="dxa"/>
          </w:tcPr>
          <w:p w:rsidR="002E295C" w:rsidRPr="0034403E" w:rsidRDefault="002E295C" w:rsidP="007437A4">
            <w:pPr>
              <w:cnfStyle w:val="100000000000" w:firstRow="1" w:lastRow="0" w:firstColumn="0" w:lastColumn="0" w:oddVBand="0" w:evenVBand="0" w:oddHBand="0" w:evenHBand="0" w:firstRowFirstColumn="0" w:firstRowLastColumn="0" w:lastRowFirstColumn="0" w:lastRowLastColumn="0"/>
            </w:pPr>
            <w:r>
              <w:t>KPI</w:t>
            </w:r>
            <w:r w:rsidRPr="0034403E">
              <w:t xml:space="preserve"> </w:t>
            </w:r>
          </w:p>
        </w:tc>
        <w:tc>
          <w:tcPr>
            <w:tcW w:w="4516" w:type="dxa"/>
          </w:tcPr>
          <w:p w:rsidR="002E295C" w:rsidRPr="0034403E" w:rsidRDefault="002E295C" w:rsidP="007437A4">
            <w:pPr>
              <w:cnfStyle w:val="100000000000" w:firstRow="1" w:lastRow="0" w:firstColumn="0" w:lastColumn="0" w:oddVBand="0" w:evenVBand="0" w:oddHBand="0" w:evenHBand="0" w:firstRowFirstColumn="0" w:firstRowLastColumn="0" w:lastRowFirstColumn="0" w:lastRowLastColumn="0"/>
            </w:pPr>
            <w:r>
              <w:t>Definition</w:t>
            </w:r>
          </w:p>
        </w:tc>
      </w:tr>
      <w:tr w:rsidR="002E295C" w:rsidTr="007437A4">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493" w:type="dxa"/>
          </w:tcPr>
          <w:p w:rsidR="002E295C" w:rsidRPr="00285C1A" w:rsidRDefault="002E295C" w:rsidP="007437A4">
            <w:pPr>
              <w:rPr>
                <w:rFonts w:ascii="Arial" w:hAnsi="Arial" w:cs="Arial"/>
                <w:color w:val="000000"/>
                <w:sz w:val="20"/>
                <w:szCs w:val="20"/>
              </w:rPr>
            </w:pPr>
          </w:p>
        </w:tc>
        <w:tc>
          <w:tcPr>
            <w:tcW w:w="3017" w:type="dxa"/>
            <w:vAlign w:val="center"/>
          </w:tcPr>
          <w:p w:rsidR="002E295C" w:rsidRPr="00B5790C" w:rsidRDefault="008054A2" w:rsidP="007437A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Mean time to fulfil, </w:t>
            </w:r>
            <w:r w:rsidR="00B270A3">
              <w:rPr>
                <w:rFonts w:ascii="Arial" w:hAnsi="Arial" w:cs="Arial"/>
                <w:color w:val="000000"/>
                <w:sz w:val="20"/>
                <w:szCs w:val="20"/>
              </w:rPr>
              <w:t>per request type.</w:t>
            </w:r>
          </w:p>
        </w:tc>
        <w:tc>
          <w:tcPr>
            <w:tcW w:w="4516" w:type="dxa"/>
            <w:vAlign w:val="center"/>
          </w:tcPr>
          <w:p w:rsidR="002E295C" w:rsidRPr="00B5790C" w:rsidRDefault="008054A2" w:rsidP="008054A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The mean elapsed time for fulfilling each type of service request</w:t>
            </w:r>
          </w:p>
        </w:tc>
      </w:tr>
      <w:tr w:rsidR="002E295C" w:rsidTr="007437A4">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493" w:type="dxa"/>
          </w:tcPr>
          <w:p w:rsidR="002E295C" w:rsidRPr="00285C1A" w:rsidRDefault="002E295C" w:rsidP="007437A4">
            <w:pPr>
              <w:rPr>
                <w:rFonts w:ascii="Arial" w:hAnsi="Arial" w:cs="Arial"/>
                <w:color w:val="000000"/>
                <w:sz w:val="20"/>
                <w:szCs w:val="20"/>
              </w:rPr>
            </w:pPr>
          </w:p>
        </w:tc>
        <w:tc>
          <w:tcPr>
            <w:tcW w:w="3017" w:type="dxa"/>
            <w:vAlign w:val="center"/>
          </w:tcPr>
          <w:p w:rsidR="002E295C" w:rsidRPr="00B5790C" w:rsidRDefault="00B270A3" w:rsidP="007437A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Request completed within target</w:t>
            </w:r>
          </w:p>
        </w:tc>
        <w:tc>
          <w:tcPr>
            <w:tcW w:w="4516" w:type="dxa"/>
            <w:vAlign w:val="center"/>
          </w:tcPr>
          <w:p w:rsidR="002E295C" w:rsidRPr="00B5790C" w:rsidRDefault="00B270A3" w:rsidP="007437A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The number and percentage of requests completed within the agreed timescales</w:t>
            </w:r>
          </w:p>
        </w:tc>
      </w:tr>
      <w:tr w:rsidR="002E295C" w:rsidTr="007437A4">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493" w:type="dxa"/>
          </w:tcPr>
          <w:p w:rsidR="002E295C" w:rsidRPr="00285C1A" w:rsidRDefault="002E295C" w:rsidP="007437A4">
            <w:pPr>
              <w:rPr>
                <w:rFonts w:ascii="Arial" w:hAnsi="Arial" w:cs="Arial"/>
                <w:color w:val="000000"/>
                <w:sz w:val="20"/>
                <w:szCs w:val="20"/>
              </w:rPr>
            </w:pPr>
          </w:p>
        </w:tc>
        <w:tc>
          <w:tcPr>
            <w:tcW w:w="3017" w:type="dxa"/>
            <w:vAlign w:val="center"/>
          </w:tcPr>
          <w:p w:rsidR="002E295C" w:rsidRPr="00B5790C" w:rsidRDefault="00B270A3" w:rsidP="007437A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Percentage of request properly authorised</w:t>
            </w:r>
          </w:p>
        </w:tc>
        <w:tc>
          <w:tcPr>
            <w:tcW w:w="4516" w:type="dxa"/>
            <w:vAlign w:val="center"/>
          </w:tcPr>
          <w:p w:rsidR="002E295C" w:rsidRPr="00B5790C" w:rsidRDefault="00B270A3" w:rsidP="00B270A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The percentage of requests fulfilled that were appropriately authorised.</w:t>
            </w:r>
          </w:p>
        </w:tc>
      </w:tr>
      <w:tr w:rsidR="00B270A3" w:rsidTr="007437A4">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493" w:type="dxa"/>
          </w:tcPr>
          <w:p w:rsidR="00B270A3" w:rsidRPr="00285C1A" w:rsidRDefault="00B270A3" w:rsidP="007437A4">
            <w:pPr>
              <w:rPr>
                <w:rFonts w:ascii="Arial" w:hAnsi="Arial" w:cs="Arial"/>
                <w:color w:val="000000"/>
                <w:sz w:val="20"/>
                <w:szCs w:val="20"/>
              </w:rPr>
            </w:pPr>
          </w:p>
        </w:tc>
        <w:tc>
          <w:tcPr>
            <w:tcW w:w="3017" w:type="dxa"/>
            <w:vAlign w:val="center"/>
          </w:tcPr>
          <w:p w:rsidR="00B270A3" w:rsidRDefault="00B270A3" w:rsidP="007437A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Percentage of Users Satisfied with the Service.</w:t>
            </w:r>
          </w:p>
        </w:tc>
        <w:tc>
          <w:tcPr>
            <w:tcW w:w="4516" w:type="dxa"/>
            <w:vAlign w:val="center"/>
          </w:tcPr>
          <w:p w:rsidR="00B270A3" w:rsidRDefault="00B270A3" w:rsidP="00B270A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The Level of User satisfaction with the handling of Service Requests.</w:t>
            </w:r>
          </w:p>
        </w:tc>
      </w:tr>
    </w:tbl>
    <w:p w:rsidR="002E295C" w:rsidRPr="002E295C" w:rsidRDefault="002E295C" w:rsidP="002E295C">
      <w:pPr>
        <w:rPr>
          <w:lang w:eastAsia="en-US"/>
        </w:rPr>
      </w:pPr>
    </w:p>
    <w:p w:rsidR="004D7740" w:rsidRDefault="004D7740" w:rsidP="004D7740">
      <w:pPr>
        <w:pStyle w:val="Heading3"/>
      </w:pPr>
      <w:bookmarkStart w:id="5" w:name="_Toc424301275"/>
      <w:r>
        <w:t>Interdependencies</w:t>
      </w:r>
      <w:bookmarkEnd w:id="5"/>
    </w:p>
    <w:p w:rsidR="004D7740" w:rsidRDefault="0078262D" w:rsidP="004D7740">
      <w:pPr>
        <w:rPr>
          <w:i/>
          <w:lang w:eastAsia="en-US"/>
        </w:rPr>
      </w:pPr>
      <w:r>
        <w:rPr>
          <w:i/>
          <w:lang w:eastAsia="en-US"/>
        </w:rPr>
        <w:t>Outline the interdependencies between this process and other Processes.  These can be internal to IT, or from other business areas.</w:t>
      </w:r>
    </w:p>
    <w:tbl>
      <w:tblPr>
        <w:tblStyle w:val="UoRTable"/>
        <w:tblW w:w="0" w:type="auto"/>
        <w:tblLook w:val="04A0" w:firstRow="1" w:lastRow="0" w:firstColumn="1" w:lastColumn="0" w:noHBand="0" w:noVBand="1"/>
      </w:tblPr>
      <w:tblGrid>
        <w:gridCol w:w="2268"/>
        <w:gridCol w:w="2410"/>
        <w:gridCol w:w="4394"/>
      </w:tblGrid>
      <w:tr w:rsidR="0078262D" w:rsidTr="007826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78262D" w:rsidRPr="0034403E" w:rsidRDefault="0078262D" w:rsidP="007437A4">
            <w:r>
              <w:t>PRocess</w:t>
            </w:r>
            <w:r w:rsidRPr="0034403E">
              <w:t xml:space="preserve"> </w:t>
            </w:r>
          </w:p>
        </w:tc>
        <w:tc>
          <w:tcPr>
            <w:tcW w:w="2410" w:type="dxa"/>
          </w:tcPr>
          <w:p w:rsidR="0078262D" w:rsidRPr="0034403E" w:rsidRDefault="0078262D" w:rsidP="007437A4">
            <w:pPr>
              <w:cnfStyle w:val="100000000000" w:firstRow="1" w:lastRow="0" w:firstColumn="0" w:lastColumn="0" w:oddVBand="0" w:evenVBand="0" w:oddHBand="0" w:evenHBand="0" w:firstRowFirstColumn="0" w:firstRowLastColumn="0" w:lastRowFirstColumn="0" w:lastRowLastColumn="0"/>
            </w:pPr>
            <w:r>
              <w:t>Internal/External</w:t>
            </w:r>
          </w:p>
        </w:tc>
        <w:tc>
          <w:tcPr>
            <w:tcW w:w="4394" w:type="dxa"/>
          </w:tcPr>
          <w:p w:rsidR="0078262D" w:rsidRPr="0034403E" w:rsidRDefault="0078262D" w:rsidP="007437A4">
            <w:pPr>
              <w:cnfStyle w:val="100000000000" w:firstRow="1" w:lastRow="0" w:firstColumn="0" w:lastColumn="0" w:oddVBand="0" w:evenVBand="0" w:oddHBand="0" w:evenHBand="0" w:firstRowFirstColumn="0" w:firstRowLastColumn="0" w:lastRowFirstColumn="0" w:lastRowLastColumn="0"/>
            </w:pPr>
            <w:r>
              <w:t>Dependencies</w:t>
            </w:r>
          </w:p>
        </w:tc>
      </w:tr>
      <w:tr w:rsidR="0078262D" w:rsidTr="0078262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268" w:type="dxa"/>
          </w:tcPr>
          <w:p w:rsidR="0078262D" w:rsidRPr="0034403E" w:rsidRDefault="00B270A3" w:rsidP="007437A4">
            <w:r>
              <w:t>Change Management</w:t>
            </w:r>
          </w:p>
        </w:tc>
        <w:tc>
          <w:tcPr>
            <w:tcW w:w="2410" w:type="dxa"/>
          </w:tcPr>
          <w:p w:rsidR="0078262D" w:rsidRPr="0034403E" w:rsidRDefault="005D7541" w:rsidP="007437A4">
            <w:pPr>
              <w:cnfStyle w:val="000000000000" w:firstRow="0" w:lastRow="0" w:firstColumn="0" w:lastColumn="0" w:oddVBand="0" w:evenVBand="0" w:oddHBand="0" w:evenHBand="0" w:firstRowFirstColumn="0" w:firstRowLastColumn="0" w:lastRowFirstColumn="0" w:lastRowLastColumn="0"/>
            </w:pPr>
            <w:r>
              <w:t xml:space="preserve">Internal </w:t>
            </w:r>
          </w:p>
        </w:tc>
        <w:tc>
          <w:tcPr>
            <w:tcW w:w="4394" w:type="dxa"/>
          </w:tcPr>
          <w:p w:rsidR="0078262D" w:rsidRPr="0034403E" w:rsidRDefault="0078262D" w:rsidP="007437A4">
            <w:pPr>
              <w:cnfStyle w:val="000000000000" w:firstRow="0" w:lastRow="0" w:firstColumn="0" w:lastColumn="0" w:oddVBand="0" w:evenVBand="0" w:oddHBand="0" w:evenHBand="0" w:firstRowFirstColumn="0" w:firstRowLastColumn="0" w:lastRowFirstColumn="0" w:lastRowLastColumn="0"/>
            </w:pPr>
          </w:p>
        </w:tc>
      </w:tr>
      <w:tr w:rsidR="0078262D" w:rsidTr="0078262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268" w:type="dxa"/>
          </w:tcPr>
          <w:p w:rsidR="0078262D" w:rsidRPr="0034403E" w:rsidRDefault="00B270A3" w:rsidP="007437A4">
            <w:r>
              <w:t>Service Level Management</w:t>
            </w:r>
          </w:p>
        </w:tc>
        <w:tc>
          <w:tcPr>
            <w:tcW w:w="2410" w:type="dxa"/>
          </w:tcPr>
          <w:p w:rsidR="0078262D" w:rsidRPr="0034403E" w:rsidRDefault="005D7541" w:rsidP="007437A4">
            <w:pPr>
              <w:cnfStyle w:val="000000000000" w:firstRow="0" w:lastRow="0" w:firstColumn="0" w:lastColumn="0" w:oddVBand="0" w:evenVBand="0" w:oddHBand="0" w:evenHBand="0" w:firstRowFirstColumn="0" w:firstRowLastColumn="0" w:lastRowFirstColumn="0" w:lastRowLastColumn="0"/>
            </w:pPr>
            <w:r>
              <w:t>Internal</w:t>
            </w:r>
          </w:p>
        </w:tc>
        <w:tc>
          <w:tcPr>
            <w:tcW w:w="4394" w:type="dxa"/>
          </w:tcPr>
          <w:p w:rsidR="0078262D" w:rsidRPr="0034403E" w:rsidRDefault="0078262D" w:rsidP="007437A4">
            <w:pPr>
              <w:cnfStyle w:val="000000000000" w:firstRow="0" w:lastRow="0" w:firstColumn="0" w:lastColumn="0" w:oddVBand="0" w:evenVBand="0" w:oddHBand="0" w:evenHBand="0" w:firstRowFirstColumn="0" w:firstRowLastColumn="0" w:lastRowFirstColumn="0" w:lastRowLastColumn="0"/>
            </w:pPr>
          </w:p>
        </w:tc>
      </w:tr>
      <w:tr w:rsidR="00B270A3" w:rsidTr="0078262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268" w:type="dxa"/>
          </w:tcPr>
          <w:p w:rsidR="00B270A3" w:rsidRDefault="00B270A3" w:rsidP="007437A4">
            <w:r>
              <w:t>Service Catalogue Management</w:t>
            </w:r>
          </w:p>
        </w:tc>
        <w:tc>
          <w:tcPr>
            <w:tcW w:w="2410" w:type="dxa"/>
          </w:tcPr>
          <w:p w:rsidR="00B270A3" w:rsidRPr="0034403E" w:rsidRDefault="005D7541" w:rsidP="007437A4">
            <w:pPr>
              <w:cnfStyle w:val="000000000000" w:firstRow="0" w:lastRow="0" w:firstColumn="0" w:lastColumn="0" w:oddVBand="0" w:evenVBand="0" w:oddHBand="0" w:evenHBand="0" w:firstRowFirstColumn="0" w:firstRowLastColumn="0" w:lastRowFirstColumn="0" w:lastRowLastColumn="0"/>
            </w:pPr>
            <w:r>
              <w:t>Internal</w:t>
            </w:r>
          </w:p>
        </w:tc>
        <w:tc>
          <w:tcPr>
            <w:tcW w:w="4394" w:type="dxa"/>
          </w:tcPr>
          <w:p w:rsidR="00B270A3" w:rsidRPr="0034403E" w:rsidRDefault="00B270A3" w:rsidP="007437A4">
            <w:pPr>
              <w:cnfStyle w:val="000000000000" w:firstRow="0" w:lastRow="0" w:firstColumn="0" w:lastColumn="0" w:oddVBand="0" w:evenVBand="0" w:oddHBand="0" w:evenHBand="0" w:firstRowFirstColumn="0" w:firstRowLastColumn="0" w:lastRowFirstColumn="0" w:lastRowLastColumn="0"/>
            </w:pPr>
          </w:p>
        </w:tc>
      </w:tr>
    </w:tbl>
    <w:p w:rsidR="004D7740" w:rsidRPr="004D7740" w:rsidRDefault="004D7740" w:rsidP="004D7740">
      <w:pPr>
        <w:pStyle w:val="Heading3"/>
      </w:pPr>
      <w:bookmarkStart w:id="6" w:name="_Toc424301276"/>
      <w:r>
        <w:lastRenderedPageBreak/>
        <w:t>Roles and Responsibilities</w:t>
      </w:r>
      <w:bookmarkEnd w:id="6"/>
    </w:p>
    <w:p w:rsidR="004D7740" w:rsidRDefault="0078262D" w:rsidP="005D43ED">
      <w:pPr>
        <w:rPr>
          <w:i/>
          <w:lang w:eastAsia="en-US"/>
        </w:rPr>
      </w:pPr>
      <w:r>
        <w:rPr>
          <w:i/>
          <w:lang w:eastAsia="en-US"/>
        </w:rPr>
        <w:t>Describe each role within the process and what they are expected to do.</w:t>
      </w:r>
    </w:p>
    <w:tbl>
      <w:tblPr>
        <w:tblStyle w:val="UoRTable"/>
        <w:tblW w:w="0" w:type="auto"/>
        <w:tblLook w:val="04A0" w:firstRow="1" w:lastRow="0" w:firstColumn="1" w:lastColumn="0" w:noHBand="0" w:noVBand="1"/>
      </w:tblPr>
      <w:tblGrid>
        <w:gridCol w:w="2835"/>
        <w:gridCol w:w="6237"/>
      </w:tblGrid>
      <w:tr w:rsidR="0078262D" w:rsidTr="007826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78262D" w:rsidRPr="0034403E" w:rsidRDefault="0078262D" w:rsidP="007437A4">
            <w:r>
              <w:t>Role</w:t>
            </w:r>
            <w:r w:rsidRPr="0034403E">
              <w:t xml:space="preserve"> </w:t>
            </w:r>
          </w:p>
        </w:tc>
        <w:tc>
          <w:tcPr>
            <w:tcW w:w="6237" w:type="dxa"/>
          </w:tcPr>
          <w:p w:rsidR="0078262D" w:rsidRPr="0034403E" w:rsidRDefault="0078262D" w:rsidP="007437A4">
            <w:pPr>
              <w:cnfStyle w:val="100000000000" w:firstRow="1" w:lastRow="0" w:firstColumn="0" w:lastColumn="0" w:oddVBand="0" w:evenVBand="0" w:oddHBand="0" w:evenHBand="0" w:firstRowFirstColumn="0" w:firstRowLastColumn="0" w:lastRowFirstColumn="0" w:lastRowLastColumn="0"/>
            </w:pPr>
            <w:r>
              <w:t>Role Description</w:t>
            </w:r>
          </w:p>
        </w:tc>
      </w:tr>
      <w:tr w:rsidR="0078262D" w:rsidTr="0078262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835" w:type="dxa"/>
          </w:tcPr>
          <w:p w:rsidR="0078262D" w:rsidRPr="0034403E" w:rsidRDefault="005D7541" w:rsidP="007437A4">
            <w:r>
              <w:t>Process Owner</w:t>
            </w:r>
          </w:p>
        </w:tc>
        <w:tc>
          <w:tcPr>
            <w:tcW w:w="6237" w:type="dxa"/>
          </w:tcPr>
          <w:p w:rsidR="0078262D" w:rsidRPr="0034403E" w:rsidRDefault="005D7541" w:rsidP="007437A4">
            <w:pPr>
              <w:cnfStyle w:val="000000000000" w:firstRow="0" w:lastRow="0" w:firstColumn="0" w:lastColumn="0" w:oddVBand="0" w:evenVBand="0" w:oddHBand="0" w:evenHBand="0" w:firstRowFirstColumn="0" w:firstRowLastColumn="0" w:lastRowFirstColumn="0" w:lastRowLastColumn="0"/>
            </w:pPr>
            <w:r>
              <w:t>The Process owner is responsible</w:t>
            </w:r>
            <w:r w:rsidRPr="00143427">
              <w:t xml:space="preserve"> for ensuring th</w:t>
            </w:r>
            <w:r>
              <w:t>at a process is fit for purpose and the d</w:t>
            </w:r>
            <w:r w:rsidRPr="00143427">
              <w:t>esign, and continual improvement of the process and its metrics</w:t>
            </w:r>
            <w:r>
              <w:t>.  The Process Owner also provides a governance role for when a problem becomes blocked within the process.</w:t>
            </w:r>
          </w:p>
        </w:tc>
      </w:tr>
      <w:tr w:rsidR="0078262D" w:rsidTr="0078262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835" w:type="dxa"/>
          </w:tcPr>
          <w:p w:rsidR="0078262D" w:rsidRPr="0034403E" w:rsidRDefault="0078262D" w:rsidP="007437A4"/>
        </w:tc>
        <w:tc>
          <w:tcPr>
            <w:tcW w:w="6237" w:type="dxa"/>
          </w:tcPr>
          <w:p w:rsidR="0078262D" w:rsidRPr="0034403E" w:rsidRDefault="0078262D" w:rsidP="007437A4">
            <w:pPr>
              <w:cnfStyle w:val="000000000000" w:firstRow="0" w:lastRow="0" w:firstColumn="0" w:lastColumn="0" w:oddVBand="0" w:evenVBand="0" w:oddHBand="0" w:evenHBand="0" w:firstRowFirstColumn="0" w:firstRowLastColumn="0" w:lastRowFirstColumn="0" w:lastRowLastColumn="0"/>
            </w:pPr>
          </w:p>
        </w:tc>
      </w:tr>
    </w:tbl>
    <w:p w:rsidR="004D7740" w:rsidRDefault="0078262D" w:rsidP="005D43ED">
      <w:pPr>
        <w:rPr>
          <w:i/>
          <w:lang w:eastAsia="en-US"/>
        </w:rPr>
      </w:pPr>
      <w:r>
        <w:rPr>
          <w:i/>
          <w:lang w:eastAsia="en-US"/>
        </w:rPr>
        <w:t>Include a RACI Chart in the Appendices</w:t>
      </w:r>
    </w:p>
    <w:p w:rsidR="0078262D" w:rsidRDefault="00BE7D3D" w:rsidP="00BE7D3D">
      <w:pPr>
        <w:pStyle w:val="Heading3"/>
      </w:pPr>
      <w:bookmarkStart w:id="7" w:name="_Toc424301277"/>
      <w:r>
        <w:t>Checklists and Forms</w:t>
      </w:r>
      <w:bookmarkEnd w:id="7"/>
    </w:p>
    <w:p w:rsidR="00BE7D3D" w:rsidRDefault="00BE7D3D" w:rsidP="00BE7D3D">
      <w:pPr>
        <w:rPr>
          <w:i/>
          <w:lang w:eastAsia="en-US"/>
        </w:rPr>
      </w:pPr>
      <w:r>
        <w:rPr>
          <w:i/>
          <w:lang w:eastAsia="en-US"/>
        </w:rPr>
        <w:t>Provide links to any checklists or supporting documents that are needed to complete the process activities.</w:t>
      </w:r>
    </w:p>
    <w:tbl>
      <w:tblPr>
        <w:tblStyle w:val="UoRTable"/>
        <w:tblW w:w="0" w:type="auto"/>
        <w:tblLook w:val="04A0" w:firstRow="1" w:lastRow="0" w:firstColumn="1" w:lastColumn="0" w:noHBand="0" w:noVBand="1"/>
      </w:tblPr>
      <w:tblGrid>
        <w:gridCol w:w="4536"/>
        <w:gridCol w:w="4536"/>
      </w:tblGrid>
      <w:tr w:rsidR="00771609" w:rsidTr="007437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771609" w:rsidRPr="0034403E" w:rsidRDefault="00771609" w:rsidP="007437A4">
            <w:r>
              <w:t>NAme</w:t>
            </w:r>
            <w:r w:rsidRPr="0034403E">
              <w:t xml:space="preserve"> </w:t>
            </w:r>
          </w:p>
        </w:tc>
        <w:tc>
          <w:tcPr>
            <w:tcW w:w="4536" w:type="dxa"/>
          </w:tcPr>
          <w:p w:rsidR="00771609" w:rsidRPr="0034403E" w:rsidRDefault="00771609" w:rsidP="007437A4">
            <w:pPr>
              <w:cnfStyle w:val="100000000000" w:firstRow="1" w:lastRow="0" w:firstColumn="0" w:lastColumn="0" w:oddVBand="0" w:evenVBand="0" w:oddHBand="0" w:evenHBand="0" w:firstRowFirstColumn="0" w:firstRowLastColumn="0" w:lastRowFirstColumn="0" w:lastRowLastColumn="0"/>
            </w:pPr>
            <w:r>
              <w:t>Link</w:t>
            </w:r>
          </w:p>
        </w:tc>
      </w:tr>
      <w:tr w:rsidR="00771609" w:rsidTr="007437A4">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536" w:type="dxa"/>
          </w:tcPr>
          <w:p w:rsidR="00771609" w:rsidRPr="0034403E" w:rsidRDefault="00771609" w:rsidP="007437A4">
            <w:r>
              <w:t>Impact/Urgency Matrix</w:t>
            </w:r>
          </w:p>
        </w:tc>
        <w:tc>
          <w:tcPr>
            <w:tcW w:w="4536" w:type="dxa"/>
          </w:tcPr>
          <w:p w:rsidR="00771609" w:rsidRPr="0034403E" w:rsidRDefault="00771609" w:rsidP="007437A4">
            <w:pPr>
              <w:cnfStyle w:val="000000000000" w:firstRow="0" w:lastRow="0" w:firstColumn="0" w:lastColumn="0" w:oddVBand="0" w:evenVBand="0" w:oddHBand="0" w:evenHBand="0" w:firstRowFirstColumn="0" w:firstRowLastColumn="0" w:lastRowFirstColumn="0" w:lastRowLastColumn="0"/>
            </w:pPr>
          </w:p>
        </w:tc>
      </w:tr>
      <w:tr w:rsidR="00771609" w:rsidTr="007437A4">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536" w:type="dxa"/>
          </w:tcPr>
          <w:p w:rsidR="00771609" w:rsidRPr="0034403E" w:rsidRDefault="00771609" w:rsidP="007437A4"/>
        </w:tc>
        <w:tc>
          <w:tcPr>
            <w:tcW w:w="4536" w:type="dxa"/>
          </w:tcPr>
          <w:p w:rsidR="00771609" w:rsidRPr="0034403E" w:rsidRDefault="00771609" w:rsidP="007437A4">
            <w:pPr>
              <w:cnfStyle w:val="000000000000" w:firstRow="0" w:lastRow="0" w:firstColumn="0" w:lastColumn="0" w:oddVBand="0" w:evenVBand="0" w:oddHBand="0" w:evenHBand="0" w:firstRowFirstColumn="0" w:firstRowLastColumn="0" w:lastRowFirstColumn="0" w:lastRowLastColumn="0"/>
            </w:pPr>
          </w:p>
        </w:tc>
      </w:tr>
      <w:tr w:rsidR="00771609" w:rsidTr="007437A4">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536" w:type="dxa"/>
          </w:tcPr>
          <w:p w:rsidR="00771609" w:rsidRDefault="00771609" w:rsidP="007437A4"/>
        </w:tc>
        <w:tc>
          <w:tcPr>
            <w:tcW w:w="4536" w:type="dxa"/>
          </w:tcPr>
          <w:p w:rsidR="00771609" w:rsidRPr="0034403E" w:rsidRDefault="00771609" w:rsidP="007437A4">
            <w:pPr>
              <w:cnfStyle w:val="000000000000" w:firstRow="0" w:lastRow="0" w:firstColumn="0" w:lastColumn="0" w:oddVBand="0" w:evenVBand="0" w:oddHBand="0" w:evenHBand="0" w:firstRowFirstColumn="0" w:firstRowLastColumn="0" w:lastRowFirstColumn="0" w:lastRowLastColumn="0"/>
            </w:pPr>
          </w:p>
        </w:tc>
      </w:tr>
      <w:tr w:rsidR="00771609" w:rsidTr="007437A4">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536" w:type="dxa"/>
          </w:tcPr>
          <w:p w:rsidR="00771609" w:rsidRDefault="00771609" w:rsidP="007437A4"/>
        </w:tc>
        <w:tc>
          <w:tcPr>
            <w:tcW w:w="4536" w:type="dxa"/>
          </w:tcPr>
          <w:p w:rsidR="00771609" w:rsidRDefault="00771609" w:rsidP="007437A4">
            <w:pPr>
              <w:cnfStyle w:val="000000000000" w:firstRow="0" w:lastRow="0" w:firstColumn="0" w:lastColumn="0" w:oddVBand="0" w:evenVBand="0" w:oddHBand="0" w:evenHBand="0" w:firstRowFirstColumn="0" w:firstRowLastColumn="0" w:lastRowFirstColumn="0" w:lastRowLastColumn="0"/>
            </w:pPr>
          </w:p>
        </w:tc>
      </w:tr>
    </w:tbl>
    <w:p w:rsidR="00771609" w:rsidRPr="00BE7D3D" w:rsidRDefault="00771609" w:rsidP="00BE7D3D">
      <w:pPr>
        <w:rPr>
          <w:i/>
          <w:lang w:eastAsia="en-US"/>
        </w:rPr>
      </w:pPr>
    </w:p>
    <w:p w:rsidR="009545A4" w:rsidRDefault="009545A4">
      <w:pPr>
        <w:rPr>
          <w:i/>
          <w:lang w:eastAsia="en-US"/>
        </w:rPr>
      </w:pPr>
      <w:r>
        <w:rPr>
          <w:i/>
          <w:lang w:eastAsia="en-US"/>
        </w:rPr>
        <w:br w:type="page"/>
      </w:r>
    </w:p>
    <w:p w:rsidR="00982CB7" w:rsidRDefault="004D7740" w:rsidP="009545A4">
      <w:pPr>
        <w:pStyle w:val="Heading1"/>
      </w:pPr>
      <w:bookmarkStart w:id="8" w:name="_Toc424301278"/>
      <w:r>
        <w:t>Detailed Description</w:t>
      </w:r>
      <w:bookmarkEnd w:id="8"/>
    </w:p>
    <w:p w:rsidR="004D7740" w:rsidRDefault="001F755B" w:rsidP="009545A4">
      <w:pPr>
        <w:pStyle w:val="Heading2"/>
      </w:pPr>
      <w:bookmarkStart w:id="9" w:name="_Toc424301279"/>
      <w:r>
        <w:t>Request Logging and Classification</w:t>
      </w:r>
      <w:bookmarkEnd w:id="9"/>
    </w:p>
    <w:p w:rsidR="009545A4" w:rsidRPr="001F755B" w:rsidRDefault="001F755B" w:rsidP="004D7740">
      <w:pPr>
        <w:rPr>
          <w:lang w:eastAsia="en-US"/>
        </w:rPr>
      </w:pPr>
      <w:r>
        <w:rPr>
          <w:lang w:eastAsia="en-US"/>
        </w:rPr>
        <w:t>To record and categoris</w:t>
      </w:r>
      <w:r w:rsidRPr="001F755B">
        <w:rPr>
          <w:lang w:eastAsia="en-US"/>
        </w:rPr>
        <w:t>e the Service Request with appropriate diligence an</w:t>
      </w:r>
      <w:r>
        <w:rPr>
          <w:lang w:eastAsia="en-US"/>
        </w:rPr>
        <w:t>d check the requester's authoris</w:t>
      </w:r>
      <w:r w:rsidRPr="001F755B">
        <w:rPr>
          <w:lang w:eastAsia="en-US"/>
        </w:rPr>
        <w:t>ation to submit the r</w:t>
      </w:r>
      <w:r>
        <w:rPr>
          <w:lang w:eastAsia="en-US"/>
        </w:rPr>
        <w:t>equest, in order to facilitate</w:t>
      </w:r>
      <w:r w:rsidRPr="001F755B">
        <w:rPr>
          <w:lang w:eastAsia="en-US"/>
        </w:rPr>
        <w:t xml:space="preserve"> swift and effective processing.</w:t>
      </w:r>
      <w:r w:rsidR="00D657C0">
        <w:rPr>
          <w:lang w:eastAsia="en-US"/>
        </w:rPr>
        <w:t xml:space="preserve">  Although the responsibility lies with the Request Fulfilment Analyst, the ITSM toolset will handle this sub-process automatically.</w:t>
      </w:r>
    </w:p>
    <w:p w:rsidR="008402B2" w:rsidRDefault="00E16BA9" w:rsidP="008402B2">
      <w:pPr>
        <w:rPr>
          <w:i/>
          <w:lang w:eastAsia="en-US"/>
        </w:rPr>
      </w:pPr>
      <w:r w:rsidRPr="00E16BA9">
        <w:rPr>
          <w:noProof/>
        </w:rPr>
        <w:drawing>
          <wp:anchor distT="0" distB="0" distL="114300" distR="114300" simplePos="0" relativeHeight="251686400" behindDoc="0" locked="0" layoutInCell="1" allowOverlap="1" wp14:anchorId="41573F00" wp14:editId="4B18C7DA">
            <wp:simplePos x="0" y="0"/>
            <wp:positionH relativeFrom="margin">
              <wp:align>right</wp:align>
            </wp:positionH>
            <wp:positionV relativeFrom="paragraph">
              <wp:posOffset>333375</wp:posOffset>
            </wp:positionV>
            <wp:extent cx="5935345" cy="3922994"/>
            <wp:effectExtent l="0" t="0" r="8255" b="190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345" cy="39229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755B" w:rsidRDefault="001F755B" w:rsidP="008402B2">
      <w:pPr>
        <w:rPr>
          <w:i/>
          <w:lang w:eastAsia="en-US"/>
        </w:rPr>
      </w:pPr>
    </w:p>
    <w:tbl>
      <w:tblPr>
        <w:tblStyle w:val="UoRTable"/>
        <w:tblW w:w="0" w:type="auto"/>
        <w:tblLook w:val="04A0" w:firstRow="1" w:lastRow="0" w:firstColumn="1" w:lastColumn="0" w:noHBand="0" w:noVBand="1"/>
      </w:tblPr>
      <w:tblGrid>
        <w:gridCol w:w="709"/>
        <w:gridCol w:w="1418"/>
        <w:gridCol w:w="4110"/>
        <w:gridCol w:w="1560"/>
        <w:gridCol w:w="1550"/>
      </w:tblGrid>
      <w:tr w:rsidR="00BE7D3D" w:rsidTr="00D657C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09" w:type="dxa"/>
          </w:tcPr>
          <w:p w:rsidR="00BE7D3D" w:rsidRPr="0034403E" w:rsidRDefault="00BE7D3D" w:rsidP="007437A4">
            <w:r>
              <w:t>N</w:t>
            </w:r>
            <w:r w:rsidRPr="0034403E">
              <w:t xml:space="preserve"> </w:t>
            </w:r>
          </w:p>
        </w:tc>
        <w:tc>
          <w:tcPr>
            <w:tcW w:w="1418" w:type="dxa"/>
          </w:tcPr>
          <w:p w:rsidR="00BE7D3D" w:rsidRDefault="00BE7D3D" w:rsidP="007437A4">
            <w:pPr>
              <w:cnfStyle w:val="100000000000" w:firstRow="1" w:lastRow="0" w:firstColumn="0" w:lastColumn="0" w:oddVBand="0" w:evenVBand="0" w:oddHBand="0" w:evenHBand="0" w:firstRowFirstColumn="0" w:firstRowLastColumn="0" w:lastRowFirstColumn="0" w:lastRowLastColumn="0"/>
            </w:pPr>
            <w:r>
              <w:t>Actor</w:t>
            </w:r>
          </w:p>
        </w:tc>
        <w:tc>
          <w:tcPr>
            <w:tcW w:w="4110" w:type="dxa"/>
          </w:tcPr>
          <w:p w:rsidR="00BE7D3D" w:rsidRPr="0034403E" w:rsidRDefault="00EA476B" w:rsidP="007437A4">
            <w:pPr>
              <w:cnfStyle w:val="100000000000" w:firstRow="1" w:lastRow="0" w:firstColumn="0" w:lastColumn="0" w:oddVBand="0" w:evenVBand="0" w:oddHBand="0" w:evenHBand="0" w:firstRowFirstColumn="0" w:firstRowLastColumn="0" w:lastRowFirstColumn="0" w:lastRowLastColumn="0"/>
            </w:pPr>
            <w:r>
              <w:t>Activity</w:t>
            </w:r>
            <w:r w:rsidR="00BE7D3D">
              <w:t xml:space="preserve"> Description</w:t>
            </w:r>
          </w:p>
        </w:tc>
        <w:tc>
          <w:tcPr>
            <w:tcW w:w="1560" w:type="dxa"/>
          </w:tcPr>
          <w:p w:rsidR="00BE7D3D" w:rsidRDefault="00BE7D3D" w:rsidP="007437A4">
            <w:pPr>
              <w:cnfStyle w:val="100000000000" w:firstRow="1" w:lastRow="0" w:firstColumn="0" w:lastColumn="0" w:oddVBand="0" w:evenVBand="0" w:oddHBand="0" w:evenHBand="0" w:firstRowFirstColumn="0" w:firstRowLastColumn="0" w:lastRowFirstColumn="0" w:lastRowLastColumn="0"/>
            </w:pPr>
            <w:r>
              <w:t>Process input</w:t>
            </w:r>
          </w:p>
        </w:tc>
        <w:tc>
          <w:tcPr>
            <w:tcW w:w="1550" w:type="dxa"/>
          </w:tcPr>
          <w:p w:rsidR="00BE7D3D" w:rsidRDefault="00BE7D3D" w:rsidP="007437A4">
            <w:pPr>
              <w:cnfStyle w:val="100000000000" w:firstRow="1" w:lastRow="0" w:firstColumn="0" w:lastColumn="0" w:oddVBand="0" w:evenVBand="0" w:oddHBand="0" w:evenHBand="0" w:firstRowFirstColumn="0" w:firstRowLastColumn="0" w:lastRowFirstColumn="0" w:lastRowLastColumn="0"/>
            </w:pPr>
            <w:r>
              <w:t>Process output</w:t>
            </w:r>
          </w:p>
        </w:tc>
      </w:tr>
      <w:tr w:rsidR="00BE7D3D" w:rsidTr="00D657C0">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709" w:type="dxa"/>
          </w:tcPr>
          <w:p w:rsidR="00BE7D3D" w:rsidRPr="0034403E" w:rsidRDefault="00BE7D3D" w:rsidP="007437A4">
            <w:r>
              <w:t>1</w:t>
            </w:r>
          </w:p>
        </w:tc>
        <w:tc>
          <w:tcPr>
            <w:tcW w:w="1418" w:type="dxa"/>
          </w:tcPr>
          <w:p w:rsidR="00BE7D3D" w:rsidRPr="0034403E" w:rsidRDefault="00E16BA9" w:rsidP="007437A4">
            <w:pPr>
              <w:cnfStyle w:val="000000000000" w:firstRow="0" w:lastRow="0" w:firstColumn="0" w:lastColumn="0" w:oddVBand="0" w:evenVBand="0" w:oddHBand="0" w:evenHBand="0" w:firstRowFirstColumn="0" w:firstRowLastColumn="0" w:lastRowFirstColumn="0" w:lastRowLastColumn="0"/>
            </w:pPr>
            <w:r>
              <w:t>Service Desk</w:t>
            </w:r>
            <w:r w:rsidR="00D657C0">
              <w:t xml:space="preserve"> Analyst</w:t>
            </w:r>
          </w:p>
        </w:tc>
        <w:tc>
          <w:tcPr>
            <w:tcW w:w="4110" w:type="dxa"/>
          </w:tcPr>
          <w:p w:rsidR="00BE7D3D" w:rsidRPr="0034403E" w:rsidRDefault="00D657C0" w:rsidP="007437A4">
            <w:pPr>
              <w:cnfStyle w:val="000000000000" w:firstRow="0" w:lastRow="0" w:firstColumn="0" w:lastColumn="0" w:oddVBand="0" w:evenVBand="0" w:oddHBand="0" w:evenHBand="0" w:firstRowFirstColumn="0" w:firstRowLastColumn="0" w:lastRowFirstColumn="0" w:lastRowLastColumn="0"/>
            </w:pPr>
            <w:r>
              <w:t>When a request comes in, the Analyst ensures that the request is complete and that it’s logged into the system.</w:t>
            </w:r>
          </w:p>
        </w:tc>
        <w:tc>
          <w:tcPr>
            <w:tcW w:w="1560" w:type="dxa"/>
          </w:tcPr>
          <w:p w:rsidR="00BE7D3D" w:rsidRPr="0034403E" w:rsidRDefault="005810CC" w:rsidP="007437A4">
            <w:pPr>
              <w:cnfStyle w:val="000000000000" w:firstRow="0" w:lastRow="0" w:firstColumn="0" w:lastColumn="0" w:oddVBand="0" w:evenVBand="0" w:oddHBand="0" w:evenHBand="0" w:firstRowFirstColumn="0" w:firstRowLastColumn="0" w:lastRowFirstColumn="0" w:lastRowLastColumn="0"/>
            </w:pPr>
            <w:r>
              <w:t>Service Request</w:t>
            </w:r>
          </w:p>
        </w:tc>
        <w:tc>
          <w:tcPr>
            <w:tcW w:w="1550" w:type="dxa"/>
          </w:tcPr>
          <w:p w:rsidR="00BE7D3D" w:rsidRPr="0034403E" w:rsidRDefault="005810CC" w:rsidP="007437A4">
            <w:pPr>
              <w:cnfStyle w:val="000000000000" w:firstRow="0" w:lastRow="0" w:firstColumn="0" w:lastColumn="0" w:oddVBand="0" w:evenVBand="0" w:oddHBand="0" w:evenHBand="0" w:firstRowFirstColumn="0" w:firstRowLastColumn="0" w:lastRowFirstColumn="0" w:lastRowLastColumn="0"/>
            </w:pPr>
            <w:r>
              <w:t>Request Record</w:t>
            </w:r>
          </w:p>
        </w:tc>
      </w:tr>
      <w:tr w:rsidR="00BE7D3D" w:rsidTr="00D657C0">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709" w:type="dxa"/>
          </w:tcPr>
          <w:p w:rsidR="00BE7D3D" w:rsidRPr="0034403E" w:rsidRDefault="00BE7D3D" w:rsidP="007437A4">
            <w:r>
              <w:t>2</w:t>
            </w:r>
          </w:p>
        </w:tc>
        <w:tc>
          <w:tcPr>
            <w:tcW w:w="1418" w:type="dxa"/>
          </w:tcPr>
          <w:p w:rsidR="00BE7D3D" w:rsidRPr="0034403E" w:rsidRDefault="00E16BA9" w:rsidP="007437A4">
            <w:pPr>
              <w:cnfStyle w:val="000000000000" w:firstRow="0" w:lastRow="0" w:firstColumn="0" w:lastColumn="0" w:oddVBand="0" w:evenVBand="0" w:oddHBand="0" w:evenHBand="0" w:firstRowFirstColumn="0" w:firstRowLastColumn="0" w:lastRowFirstColumn="0" w:lastRowLastColumn="0"/>
            </w:pPr>
            <w:r>
              <w:t>Service Desk Analyst</w:t>
            </w:r>
          </w:p>
        </w:tc>
        <w:tc>
          <w:tcPr>
            <w:tcW w:w="4110" w:type="dxa"/>
          </w:tcPr>
          <w:p w:rsidR="00BE7D3D" w:rsidRPr="0034403E" w:rsidRDefault="00D657C0" w:rsidP="007437A4">
            <w:pPr>
              <w:cnfStyle w:val="000000000000" w:firstRow="0" w:lastRow="0" w:firstColumn="0" w:lastColumn="0" w:oddVBand="0" w:evenVBand="0" w:oddHBand="0" w:evenHBand="0" w:firstRowFirstColumn="0" w:firstRowLastColumn="0" w:lastRowFirstColumn="0" w:lastRowLastColumn="0"/>
            </w:pPr>
            <w:r>
              <w:t>The Request will be categorised correctly to ensure it routed to the correct fulfilment Group.</w:t>
            </w:r>
          </w:p>
        </w:tc>
        <w:tc>
          <w:tcPr>
            <w:tcW w:w="1560" w:type="dxa"/>
          </w:tcPr>
          <w:p w:rsidR="00BE7D3D" w:rsidRPr="0034403E" w:rsidRDefault="005810CC" w:rsidP="007437A4">
            <w:pPr>
              <w:cnfStyle w:val="000000000000" w:firstRow="0" w:lastRow="0" w:firstColumn="0" w:lastColumn="0" w:oddVBand="0" w:evenVBand="0" w:oddHBand="0" w:evenHBand="0" w:firstRowFirstColumn="0" w:firstRowLastColumn="0" w:lastRowFirstColumn="0" w:lastRowLastColumn="0"/>
            </w:pPr>
            <w:r>
              <w:t>Request Record</w:t>
            </w:r>
          </w:p>
        </w:tc>
        <w:tc>
          <w:tcPr>
            <w:tcW w:w="1550" w:type="dxa"/>
          </w:tcPr>
          <w:p w:rsidR="00BE7D3D" w:rsidRPr="0034403E" w:rsidRDefault="005810CC" w:rsidP="007437A4">
            <w:pPr>
              <w:cnfStyle w:val="000000000000" w:firstRow="0" w:lastRow="0" w:firstColumn="0" w:lastColumn="0" w:oddVBand="0" w:evenVBand="0" w:oddHBand="0" w:evenHBand="0" w:firstRowFirstColumn="0" w:firstRowLastColumn="0" w:lastRowFirstColumn="0" w:lastRowLastColumn="0"/>
            </w:pPr>
            <w:r>
              <w:t>Categorised Request</w:t>
            </w:r>
          </w:p>
        </w:tc>
      </w:tr>
      <w:tr w:rsidR="00BE7D3D" w:rsidTr="00D657C0">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709" w:type="dxa"/>
          </w:tcPr>
          <w:p w:rsidR="00BE7D3D" w:rsidRDefault="00BE7D3D" w:rsidP="007437A4">
            <w:r>
              <w:t>3</w:t>
            </w:r>
          </w:p>
        </w:tc>
        <w:tc>
          <w:tcPr>
            <w:tcW w:w="1418" w:type="dxa"/>
          </w:tcPr>
          <w:p w:rsidR="00BE7D3D" w:rsidRPr="0034403E" w:rsidRDefault="00E16BA9" w:rsidP="007437A4">
            <w:pPr>
              <w:cnfStyle w:val="000000000000" w:firstRow="0" w:lastRow="0" w:firstColumn="0" w:lastColumn="0" w:oddVBand="0" w:evenVBand="0" w:oddHBand="0" w:evenHBand="0" w:firstRowFirstColumn="0" w:firstRowLastColumn="0" w:lastRowFirstColumn="0" w:lastRowLastColumn="0"/>
            </w:pPr>
            <w:r>
              <w:t>Service Desk Analyst</w:t>
            </w:r>
          </w:p>
        </w:tc>
        <w:tc>
          <w:tcPr>
            <w:tcW w:w="4110" w:type="dxa"/>
          </w:tcPr>
          <w:p w:rsidR="00BE7D3D" w:rsidRPr="0034403E" w:rsidRDefault="00D657C0" w:rsidP="007437A4">
            <w:pPr>
              <w:cnfStyle w:val="000000000000" w:firstRow="0" w:lastRow="0" w:firstColumn="0" w:lastColumn="0" w:oddVBand="0" w:evenVBand="0" w:oddHBand="0" w:evenHBand="0" w:firstRowFirstColumn="0" w:firstRowLastColumn="0" w:lastRowFirstColumn="0" w:lastRowLastColumn="0"/>
            </w:pPr>
            <w:r>
              <w:t>The correct workflow must be selected to ensure that the correct authorisation is sought if required.</w:t>
            </w:r>
          </w:p>
        </w:tc>
        <w:tc>
          <w:tcPr>
            <w:tcW w:w="1560" w:type="dxa"/>
          </w:tcPr>
          <w:p w:rsidR="00BE7D3D" w:rsidRPr="0034403E" w:rsidRDefault="00BE7D3D" w:rsidP="007437A4">
            <w:pPr>
              <w:cnfStyle w:val="000000000000" w:firstRow="0" w:lastRow="0" w:firstColumn="0" w:lastColumn="0" w:oddVBand="0" w:evenVBand="0" w:oddHBand="0" w:evenHBand="0" w:firstRowFirstColumn="0" w:firstRowLastColumn="0" w:lastRowFirstColumn="0" w:lastRowLastColumn="0"/>
            </w:pPr>
          </w:p>
        </w:tc>
        <w:tc>
          <w:tcPr>
            <w:tcW w:w="1550" w:type="dxa"/>
          </w:tcPr>
          <w:p w:rsidR="00BE7D3D" w:rsidRPr="0034403E" w:rsidRDefault="00BE7D3D" w:rsidP="007437A4">
            <w:pPr>
              <w:cnfStyle w:val="000000000000" w:firstRow="0" w:lastRow="0" w:firstColumn="0" w:lastColumn="0" w:oddVBand="0" w:evenVBand="0" w:oddHBand="0" w:evenHBand="0" w:firstRowFirstColumn="0" w:firstRowLastColumn="0" w:lastRowFirstColumn="0" w:lastRowLastColumn="0"/>
            </w:pPr>
          </w:p>
        </w:tc>
      </w:tr>
      <w:tr w:rsidR="00D657C0" w:rsidTr="00D657C0">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709" w:type="dxa"/>
          </w:tcPr>
          <w:p w:rsidR="00D657C0" w:rsidRDefault="00D657C0" w:rsidP="007437A4">
            <w:r>
              <w:t>4 -7</w:t>
            </w:r>
          </w:p>
        </w:tc>
        <w:tc>
          <w:tcPr>
            <w:tcW w:w="1418" w:type="dxa"/>
          </w:tcPr>
          <w:p w:rsidR="00D657C0" w:rsidRDefault="00E16BA9" w:rsidP="007437A4">
            <w:pPr>
              <w:cnfStyle w:val="000000000000" w:firstRow="0" w:lastRow="0" w:firstColumn="0" w:lastColumn="0" w:oddVBand="0" w:evenVBand="0" w:oddHBand="0" w:evenHBand="0" w:firstRowFirstColumn="0" w:firstRowLastColumn="0" w:lastRowFirstColumn="0" w:lastRowLastColumn="0"/>
            </w:pPr>
            <w:r>
              <w:t>Service Desk Analyst</w:t>
            </w:r>
          </w:p>
        </w:tc>
        <w:tc>
          <w:tcPr>
            <w:tcW w:w="4110" w:type="dxa"/>
          </w:tcPr>
          <w:p w:rsidR="00D657C0" w:rsidRDefault="00D657C0" w:rsidP="007437A4">
            <w:pPr>
              <w:cnfStyle w:val="000000000000" w:firstRow="0" w:lastRow="0" w:firstColumn="0" w:lastColumn="0" w:oddVBand="0" w:evenVBand="0" w:oddHBand="0" w:evenHBand="0" w:firstRowFirstColumn="0" w:firstRowLastColumn="0" w:lastRowFirstColumn="0" w:lastRowLastColumn="0"/>
            </w:pPr>
            <w:r>
              <w:t>Depending on the Workflow selected, go to the correct sub-process:</w:t>
            </w:r>
          </w:p>
          <w:p w:rsidR="00D657C0" w:rsidRDefault="00D657C0" w:rsidP="007437A4">
            <w:pPr>
              <w:cnfStyle w:val="000000000000" w:firstRow="0" w:lastRow="0" w:firstColumn="0" w:lastColumn="0" w:oddVBand="0" w:evenVBand="0" w:oddHBand="0" w:evenHBand="0" w:firstRowFirstColumn="0" w:firstRowLastColumn="0" w:lastRowFirstColumn="0" w:lastRowLastColumn="0"/>
            </w:pPr>
            <w:r>
              <w:t>No authorisation = A</w:t>
            </w:r>
          </w:p>
          <w:p w:rsidR="00D657C0" w:rsidRDefault="00D657C0" w:rsidP="007437A4">
            <w:pPr>
              <w:cnfStyle w:val="000000000000" w:firstRow="0" w:lastRow="0" w:firstColumn="0" w:lastColumn="0" w:oddVBand="0" w:evenVBand="0" w:oddHBand="0" w:evenHBand="0" w:firstRowFirstColumn="0" w:firstRowLastColumn="0" w:lastRowFirstColumn="0" w:lastRowLastColumn="0"/>
            </w:pPr>
            <w:r>
              <w:t>Financial = B</w:t>
            </w:r>
          </w:p>
          <w:p w:rsidR="00D657C0" w:rsidRDefault="00D657C0" w:rsidP="007437A4">
            <w:pPr>
              <w:cnfStyle w:val="000000000000" w:firstRow="0" w:lastRow="0" w:firstColumn="0" w:lastColumn="0" w:oddVBand="0" w:evenVBand="0" w:oddHBand="0" w:evenHBand="0" w:firstRowFirstColumn="0" w:firstRowLastColumn="0" w:lastRowFirstColumn="0" w:lastRowLastColumn="0"/>
            </w:pPr>
            <w:r>
              <w:t>Other = C</w:t>
            </w:r>
          </w:p>
          <w:p w:rsidR="00D657C0" w:rsidRPr="0034403E" w:rsidRDefault="00D657C0" w:rsidP="007437A4">
            <w:pPr>
              <w:cnfStyle w:val="000000000000" w:firstRow="0" w:lastRow="0" w:firstColumn="0" w:lastColumn="0" w:oddVBand="0" w:evenVBand="0" w:oddHBand="0" w:evenHBand="0" w:firstRowFirstColumn="0" w:firstRowLastColumn="0" w:lastRowFirstColumn="0" w:lastRowLastColumn="0"/>
            </w:pPr>
            <w:r>
              <w:t>Financial and Other = D</w:t>
            </w:r>
          </w:p>
        </w:tc>
        <w:tc>
          <w:tcPr>
            <w:tcW w:w="1560" w:type="dxa"/>
          </w:tcPr>
          <w:p w:rsidR="00D657C0" w:rsidRPr="0034403E" w:rsidRDefault="00D657C0" w:rsidP="007437A4">
            <w:pPr>
              <w:cnfStyle w:val="000000000000" w:firstRow="0" w:lastRow="0" w:firstColumn="0" w:lastColumn="0" w:oddVBand="0" w:evenVBand="0" w:oddHBand="0" w:evenHBand="0" w:firstRowFirstColumn="0" w:firstRowLastColumn="0" w:lastRowFirstColumn="0" w:lastRowLastColumn="0"/>
            </w:pPr>
          </w:p>
        </w:tc>
        <w:tc>
          <w:tcPr>
            <w:tcW w:w="1550" w:type="dxa"/>
          </w:tcPr>
          <w:p w:rsidR="00D657C0" w:rsidRPr="0034403E" w:rsidRDefault="00D657C0" w:rsidP="007437A4">
            <w:pPr>
              <w:cnfStyle w:val="000000000000" w:firstRow="0" w:lastRow="0" w:firstColumn="0" w:lastColumn="0" w:oddVBand="0" w:evenVBand="0" w:oddHBand="0" w:evenHBand="0" w:firstRowFirstColumn="0" w:firstRowLastColumn="0" w:lastRowFirstColumn="0" w:lastRowLastColumn="0"/>
            </w:pPr>
          </w:p>
        </w:tc>
      </w:tr>
    </w:tbl>
    <w:p w:rsidR="008402B2" w:rsidRPr="008402B2" w:rsidRDefault="008402B2" w:rsidP="008402B2">
      <w:pPr>
        <w:rPr>
          <w:i/>
          <w:lang w:eastAsia="en-US"/>
        </w:rPr>
      </w:pPr>
    </w:p>
    <w:p w:rsidR="005D43ED" w:rsidRDefault="005D43ED" w:rsidP="005D43ED">
      <w:pPr>
        <w:rPr>
          <w:sz w:val="18"/>
        </w:rPr>
      </w:pPr>
      <w:r>
        <w:br w:type="page"/>
      </w:r>
    </w:p>
    <w:p w:rsidR="007B4C7C" w:rsidRDefault="001F755B" w:rsidP="001F755B">
      <w:pPr>
        <w:pStyle w:val="Heading2"/>
      </w:pPr>
      <w:r>
        <w:br/>
      </w:r>
      <w:bookmarkStart w:id="10" w:name="_Toc424301280"/>
      <w:r>
        <w:t>No Approval Workflow</w:t>
      </w:r>
      <w:bookmarkEnd w:id="10"/>
    </w:p>
    <w:p w:rsidR="007B4C7C" w:rsidRPr="009545A4" w:rsidRDefault="00E16BA9" w:rsidP="007B4C7C">
      <w:pPr>
        <w:rPr>
          <w:i/>
          <w:lang w:eastAsia="en-US"/>
        </w:rPr>
      </w:pPr>
      <w:r w:rsidRPr="00E16BA9">
        <w:t xml:space="preserve"> </w:t>
      </w:r>
      <w:r w:rsidR="001F755B">
        <w:rPr>
          <w:i/>
          <w:lang w:eastAsia="en-US"/>
        </w:rPr>
        <w:t>The aim of this sub-process is t</w:t>
      </w:r>
      <w:r w:rsidR="001F755B" w:rsidRPr="001F755B">
        <w:rPr>
          <w:i/>
          <w:lang w:eastAsia="en-US"/>
        </w:rPr>
        <w:t>o process a Service Request within the agreed time schedule.</w:t>
      </w:r>
      <w:r w:rsidR="001F755B">
        <w:rPr>
          <w:i/>
          <w:lang w:eastAsia="en-US"/>
        </w:rPr>
        <w:t xml:space="preserve">  The No Approval Workflow is used for requests that do not require any authorisation to be fulfilled.</w:t>
      </w:r>
    </w:p>
    <w:p w:rsidR="007B4C7C" w:rsidRDefault="00E16BA9" w:rsidP="007B4C7C">
      <w:pPr>
        <w:rPr>
          <w:i/>
          <w:lang w:eastAsia="en-US"/>
        </w:rPr>
      </w:pPr>
      <w:r w:rsidRPr="00E16BA9">
        <w:rPr>
          <w:noProof/>
        </w:rPr>
        <w:drawing>
          <wp:anchor distT="0" distB="0" distL="114300" distR="114300" simplePos="0" relativeHeight="251687424" behindDoc="0" locked="0" layoutInCell="1" allowOverlap="1" wp14:anchorId="1D7BAEDD" wp14:editId="2CF022A9">
            <wp:simplePos x="0" y="0"/>
            <wp:positionH relativeFrom="margin">
              <wp:align>right</wp:align>
            </wp:positionH>
            <wp:positionV relativeFrom="paragraph">
              <wp:posOffset>312420</wp:posOffset>
            </wp:positionV>
            <wp:extent cx="5942965" cy="2727325"/>
            <wp:effectExtent l="0" t="0" r="63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2965" cy="272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755B" w:rsidRDefault="001F755B" w:rsidP="007B4C7C">
      <w:pPr>
        <w:rPr>
          <w:i/>
          <w:lang w:eastAsia="en-US"/>
        </w:rPr>
      </w:pPr>
    </w:p>
    <w:tbl>
      <w:tblPr>
        <w:tblStyle w:val="UoRTable"/>
        <w:tblW w:w="0" w:type="auto"/>
        <w:tblLook w:val="04A0" w:firstRow="1" w:lastRow="0" w:firstColumn="1" w:lastColumn="0" w:noHBand="0" w:noVBand="1"/>
      </w:tblPr>
      <w:tblGrid>
        <w:gridCol w:w="393"/>
        <w:gridCol w:w="1734"/>
        <w:gridCol w:w="4110"/>
        <w:gridCol w:w="1560"/>
        <w:gridCol w:w="1550"/>
      </w:tblGrid>
      <w:tr w:rsidR="007B4C7C" w:rsidTr="007437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 w:type="dxa"/>
          </w:tcPr>
          <w:p w:rsidR="007B4C7C" w:rsidRPr="0034403E" w:rsidRDefault="007B4C7C" w:rsidP="007437A4">
            <w:r>
              <w:t>N</w:t>
            </w:r>
            <w:r w:rsidRPr="0034403E">
              <w:t xml:space="preserve"> </w:t>
            </w:r>
          </w:p>
        </w:tc>
        <w:tc>
          <w:tcPr>
            <w:tcW w:w="1734" w:type="dxa"/>
          </w:tcPr>
          <w:p w:rsidR="007B4C7C" w:rsidRDefault="007B4C7C" w:rsidP="007437A4">
            <w:pPr>
              <w:cnfStyle w:val="100000000000" w:firstRow="1" w:lastRow="0" w:firstColumn="0" w:lastColumn="0" w:oddVBand="0" w:evenVBand="0" w:oddHBand="0" w:evenHBand="0" w:firstRowFirstColumn="0" w:firstRowLastColumn="0" w:lastRowFirstColumn="0" w:lastRowLastColumn="0"/>
            </w:pPr>
            <w:r>
              <w:t>Actor</w:t>
            </w:r>
          </w:p>
        </w:tc>
        <w:tc>
          <w:tcPr>
            <w:tcW w:w="4110" w:type="dxa"/>
          </w:tcPr>
          <w:p w:rsidR="007B4C7C" w:rsidRPr="0034403E" w:rsidRDefault="00EA476B" w:rsidP="007437A4">
            <w:pPr>
              <w:cnfStyle w:val="100000000000" w:firstRow="1" w:lastRow="0" w:firstColumn="0" w:lastColumn="0" w:oddVBand="0" w:evenVBand="0" w:oddHBand="0" w:evenHBand="0" w:firstRowFirstColumn="0" w:firstRowLastColumn="0" w:lastRowFirstColumn="0" w:lastRowLastColumn="0"/>
            </w:pPr>
            <w:r>
              <w:t>Activity</w:t>
            </w:r>
            <w:r w:rsidR="007B4C7C">
              <w:t xml:space="preserve"> Description</w:t>
            </w:r>
          </w:p>
        </w:tc>
        <w:tc>
          <w:tcPr>
            <w:tcW w:w="1560" w:type="dxa"/>
          </w:tcPr>
          <w:p w:rsidR="007B4C7C" w:rsidRDefault="007B4C7C" w:rsidP="007437A4">
            <w:pPr>
              <w:cnfStyle w:val="100000000000" w:firstRow="1" w:lastRow="0" w:firstColumn="0" w:lastColumn="0" w:oddVBand="0" w:evenVBand="0" w:oddHBand="0" w:evenHBand="0" w:firstRowFirstColumn="0" w:firstRowLastColumn="0" w:lastRowFirstColumn="0" w:lastRowLastColumn="0"/>
            </w:pPr>
            <w:r>
              <w:t>Process input</w:t>
            </w:r>
          </w:p>
        </w:tc>
        <w:tc>
          <w:tcPr>
            <w:tcW w:w="1550" w:type="dxa"/>
          </w:tcPr>
          <w:p w:rsidR="007B4C7C" w:rsidRDefault="007B4C7C" w:rsidP="007437A4">
            <w:pPr>
              <w:cnfStyle w:val="100000000000" w:firstRow="1" w:lastRow="0" w:firstColumn="0" w:lastColumn="0" w:oddVBand="0" w:evenVBand="0" w:oddHBand="0" w:evenHBand="0" w:firstRowFirstColumn="0" w:firstRowLastColumn="0" w:lastRowFirstColumn="0" w:lastRowLastColumn="0"/>
            </w:pPr>
            <w:r>
              <w:t>Process output</w:t>
            </w:r>
          </w:p>
        </w:tc>
      </w:tr>
      <w:tr w:rsidR="007B4C7C" w:rsidTr="007437A4">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7B4C7C" w:rsidRPr="0034403E" w:rsidRDefault="007B4C7C" w:rsidP="007437A4">
            <w:r>
              <w:t>1</w:t>
            </w:r>
          </w:p>
        </w:tc>
        <w:tc>
          <w:tcPr>
            <w:tcW w:w="1734" w:type="dxa"/>
          </w:tcPr>
          <w:p w:rsidR="005810CC" w:rsidRPr="0034403E" w:rsidRDefault="00E16BA9" w:rsidP="007437A4">
            <w:pPr>
              <w:cnfStyle w:val="000000000000" w:firstRow="0" w:lastRow="0" w:firstColumn="0" w:lastColumn="0" w:oddVBand="0" w:evenVBand="0" w:oddHBand="0" w:evenHBand="0" w:firstRowFirstColumn="0" w:firstRowLastColumn="0" w:lastRowFirstColumn="0" w:lastRowLastColumn="0"/>
            </w:pPr>
            <w:r>
              <w:t>Service Desk Analyst</w:t>
            </w:r>
          </w:p>
        </w:tc>
        <w:tc>
          <w:tcPr>
            <w:tcW w:w="4110" w:type="dxa"/>
          </w:tcPr>
          <w:p w:rsidR="007B4C7C" w:rsidRPr="0034403E" w:rsidRDefault="005810CC" w:rsidP="005810CC">
            <w:pPr>
              <w:cnfStyle w:val="000000000000" w:firstRow="0" w:lastRow="0" w:firstColumn="0" w:lastColumn="0" w:oddVBand="0" w:evenVBand="0" w:oddHBand="0" w:evenHBand="0" w:firstRowFirstColumn="0" w:firstRowLastColumn="0" w:lastRowFirstColumn="0" w:lastRowLastColumn="0"/>
            </w:pPr>
            <w:r>
              <w:t>The Request Fulfilment Analyst selects the correct fulfilment team based on the request type.</w:t>
            </w:r>
          </w:p>
        </w:tc>
        <w:tc>
          <w:tcPr>
            <w:tcW w:w="1560" w:type="dxa"/>
          </w:tcPr>
          <w:p w:rsidR="007B4C7C" w:rsidRPr="0034403E" w:rsidRDefault="005177E6" w:rsidP="007437A4">
            <w:pPr>
              <w:cnfStyle w:val="000000000000" w:firstRow="0" w:lastRow="0" w:firstColumn="0" w:lastColumn="0" w:oddVBand="0" w:evenVBand="0" w:oddHBand="0" w:evenHBand="0" w:firstRowFirstColumn="0" w:firstRowLastColumn="0" w:lastRowFirstColumn="0" w:lastRowLastColumn="0"/>
            </w:pPr>
            <w:r>
              <w:t>User Request</w:t>
            </w:r>
          </w:p>
        </w:tc>
        <w:tc>
          <w:tcPr>
            <w:tcW w:w="1550" w:type="dxa"/>
          </w:tcPr>
          <w:p w:rsidR="007B4C7C" w:rsidRPr="0034403E" w:rsidRDefault="007B4C7C" w:rsidP="007437A4">
            <w:pPr>
              <w:cnfStyle w:val="000000000000" w:firstRow="0" w:lastRow="0" w:firstColumn="0" w:lastColumn="0" w:oddVBand="0" w:evenVBand="0" w:oddHBand="0" w:evenHBand="0" w:firstRowFirstColumn="0" w:firstRowLastColumn="0" w:lastRowFirstColumn="0" w:lastRowLastColumn="0"/>
            </w:pPr>
          </w:p>
        </w:tc>
      </w:tr>
      <w:tr w:rsidR="007B4C7C" w:rsidTr="007437A4">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7B4C7C" w:rsidRPr="0034403E" w:rsidRDefault="007B4C7C" w:rsidP="007437A4">
            <w:r>
              <w:t>2</w:t>
            </w:r>
          </w:p>
        </w:tc>
        <w:tc>
          <w:tcPr>
            <w:tcW w:w="1734" w:type="dxa"/>
          </w:tcPr>
          <w:p w:rsidR="007B4C7C" w:rsidRPr="0034403E" w:rsidRDefault="00E16BA9" w:rsidP="007437A4">
            <w:pPr>
              <w:cnfStyle w:val="000000000000" w:firstRow="0" w:lastRow="0" w:firstColumn="0" w:lastColumn="0" w:oddVBand="0" w:evenVBand="0" w:oddHBand="0" w:evenHBand="0" w:firstRowFirstColumn="0" w:firstRowLastColumn="0" w:lastRowFirstColumn="0" w:lastRowLastColumn="0"/>
            </w:pPr>
            <w:r>
              <w:t>Service Desk Analyst</w:t>
            </w:r>
          </w:p>
        </w:tc>
        <w:tc>
          <w:tcPr>
            <w:tcW w:w="4110" w:type="dxa"/>
          </w:tcPr>
          <w:p w:rsidR="007B4C7C" w:rsidRPr="0034403E" w:rsidRDefault="005810CC" w:rsidP="007437A4">
            <w:pPr>
              <w:cnfStyle w:val="000000000000" w:firstRow="0" w:lastRow="0" w:firstColumn="0" w:lastColumn="0" w:oddVBand="0" w:evenVBand="0" w:oddHBand="0" w:evenHBand="0" w:firstRowFirstColumn="0" w:firstRowLastColumn="0" w:lastRowFirstColumn="0" w:lastRowLastColumn="0"/>
            </w:pPr>
            <w:r>
              <w:t>Once selected the request is assigned to the fulfilment team</w:t>
            </w:r>
          </w:p>
        </w:tc>
        <w:tc>
          <w:tcPr>
            <w:tcW w:w="1560" w:type="dxa"/>
          </w:tcPr>
          <w:p w:rsidR="007B4C7C" w:rsidRPr="0034403E" w:rsidRDefault="005177E6" w:rsidP="007437A4">
            <w:pPr>
              <w:cnfStyle w:val="000000000000" w:firstRow="0" w:lastRow="0" w:firstColumn="0" w:lastColumn="0" w:oddVBand="0" w:evenVBand="0" w:oddHBand="0" w:evenHBand="0" w:firstRowFirstColumn="0" w:firstRowLastColumn="0" w:lastRowFirstColumn="0" w:lastRowLastColumn="0"/>
            </w:pPr>
            <w:r>
              <w:t>User Request</w:t>
            </w:r>
          </w:p>
        </w:tc>
        <w:tc>
          <w:tcPr>
            <w:tcW w:w="1550" w:type="dxa"/>
          </w:tcPr>
          <w:p w:rsidR="007B4C7C" w:rsidRPr="0034403E" w:rsidRDefault="005177E6" w:rsidP="007437A4">
            <w:pPr>
              <w:cnfStyle w:val="000000000000" w:firstRow="0" w:lastRow="0" w:firstColumn="0" w:lastColumn="0" w:oddVBand="0" w:evenVBand="0" w:oddHBand="0" w:evenHBand="0" w:firstRowFirstColumn="0" w:firstRowLastColumn="0" w:lastRowFirstColumn="0" w:lastRowLastColumn="0"/>
            </w:pPr>
            <w:r>
              <w:t>Assigned Request</w:t>
            </w:r>
          </w:p>
        </w:tc>
      </w:tr>
      <w:tr w:rsidR="007B4C7C" w:rsidTr="007437A4">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7B4C7C" w:rsidRDefault="007B4C7C" w:rsidP="007437A4">
            <w:r>
              <w:t>3</w:t>
            </w:r>
          </w:p>
        </w:tc>
        <w:tc>
          <w:tcPr>
            <w:tcW w:w="1734" w:type="dxa"/>
          </w:tcPr>
          <w:p w:rsidR="007B4C7C" w:rsidRPr="0034403E" w:rsidRDefault="005810CC" w:rsidP="007437A4">
            <w:pPr>
              <w:cnfStyle w:val="000000000000" w:firstRow="0" w:lastRow="0" w:firstColumn="0" w:lastColumn="0" w:oddVBand="0" w:evenVBand="0" w:oddHBand="0" w:evenHBand="0" w:firstRowFirstColumn="0" w:firstRowLastColumn="0" w:lastRowFirstColumn="0" w:lastRowLastColumn="0"/>
            </w:pPr>
            <w:r>
              <w:t>Fulfilment Team</w:t>
            </w:r>
          </w:p>
        </w:tc>
        <w:tc>
          <w:tcPr>
            <w:tcW w:w="4110" w:type="dxa"/>
          </w:tcPr>
          <w:p w:rsidR="007B4C7C" w:rsidRPr="0034403E" w:rsidRDefault="005810CC" w:rsidP="007437A4">
            <w:pPr>
              <w:cnfStyle w:val="000000000000" w:firstRow="0" w:lastRow="0" w:firstColumn="0" w:lastColumn="0" w:oddVBand="0" w:evenVBand="0" w:oddHBand="0" w:evenHBand="0" w:firstRowFirstColumn="0" w:firstRowLastColumn="0" w:lastRowFirstColumn="0" w:lastRowLastColumn="0"/>
            </w:pPr>
            <w:r>
              <w:t>Once the fulfilment team has carried out the specific activities required to fulfil the particular request (as defined in the individual procedure) they update the fulfilment record as complete.</w:t>
            </w:r>
          </w:p>
        </w:tc>
        <w:tc>
          <w:tcPr>
            <w:tcW w:w="1560" w:type="dxa"/>
          </w:tcPr>
          <w:p w:rsidR="007B4C7C" w:rsidRPr="0034403E" w:rsidRDefault="005177E6" w:rsidP="007437A4">
            <w:pPr>
              <w:cnfStyle w:val="000000000000" w:firstRow="0" w:lastRow="0" w:firstColumn="0" w:lastColumn="0" w:oddVBand="0" w:evenVBand="0" w:oddHBand="0" w:evenHBand="0" w:firstRowFirstColumn="0" w:firstRowLastColumn="0" w:lastRowFirstColumn="0" w:lastRowLastColumn="0"/>
            </w:pPr>
            <w:r>
              <w:t>Assigned Request</w:t>
            </w:r>
          </w:p>
        </w:tc>
        <w:tc>
          <w:tcPr>
            <w:tcW w:w="1550" w:type="dxa"/>
          </w:tcPr>
          <w:p w:rsidR="007B4C7C" w:rsidRPr="0034403E" w:rsidRDefault="005177E6" w:rsidP="007437A4">
            <w:pPr>
              <w:cnfStyle w:val="000000000000" w:firstRow="0" w:lastRow="0" w:firstColumn="0" w:lastColumn="0" w:oddVBand="0" w:evenVBand="0" w:oddHBand="0" w:evenHBand="0" w:firstRowFirstColumn="0" w:firstRowLastColumn="0" w:lastRowFirstColumn="0" w:lastRowLastColumn="0"/>
            </w:pPr>
            <w:r>
              <w:t>Fulfilled Request</w:t>
            </w:r>
          </w:p>
        </w:tc>
      </w:tr>
    </w:tbl>
    <w:p w:rsidR="007B4C7C" w:rsidRPr="008402B2" w:rsidRDefault="007B4C7C" w:rsidP="007B4C7C">
      <w:pPr>
        <w:rPr>
          <w:i/>
          <w:lang w:eastAsia="en-US"/>
        </w:rPr>
      </w:pPr>
    </w:p>
    <w:p w:rsidR="007B4C7C" w:rsidRDefault="007B4C7C" w:rsidP="007B4C7C">
      <w:pPr>
        <w:rPr>
          <w:sz w:val="18"/>
        </w:rPr>
      </w:pPr>
      <w:r>
        <w:br w:type="page"/>
      </w:r>
    </w:p>
    <w:p w:rsidR="00A31185" w:rsidRDefault="00A31185" w:rsidP="00A31185"/>
    <w:p w:rsidR="007B4C7C" w:rsidRDefault="00DB643E" w:rsidP="007B4C7C">
      <w:pPr>
        <w:pStyle w:val="Heading2"/>
      </w:pPr>
      <w:bookmarkStart w:id="11" w:name="_Toc424301281"/>
      <w:r>
        <w:t>Financial Approval Workflow</w:t>
      </w:r>
      <w:bookmarkEnd w:id="11"/>
    </w:p>
    <w:p w:rsidR="007B4C7C" w:rsidRPr="009545A4" w:rsidRDefault="00A31185" w:rsidP="007B4C7C">
      <w:pPr>
        <w:rPr>
          <w:i/>
          <w:lang w:eastAsia="en-US"/>
        </w:rPr>
      </w:pPr>
      <w:r>
        <w:rPr>
          <w:i/>
          <w:lang w:eastAsia="en-US"/>
        </w:rPr>
        <w:t>The aim of this sub-process is t</w:t>
      </w:r>
      <w:r w:rsidRPr="001F755B">
        <w:rPr>
          <w:i/>
          <w:lang w:eastAsia="en-US"/>
        </w:rPr>
        <w:t>o process a Service Request within the agreed time schedule.</w:t>
      </w:r>
      <w:r>
        <w:rPr>
          <w:i/>
          <w:lang w:eastAsia="en-US"/>
        </w:rPr>
        <w:t xml:space="preserve">  The </w:t>
      </w:r>
      <w:r w:rsidR="00DB643E">
        <w:rPr>
          <w:i/>
          <w:lang w:eastAsia="en-US"/>
        </w:rPr>
        <w:t>Financial</w:t>
      </w:r>
      <w:r>
        <w:rPr>
          <w:i/>
          <w:lang w:eastAsia="en-US"/>
        </w:rPr>
        <w:t xml:space="preserve"> Approval Workflow is used for requests that require authorisation </w:t>
      </w:r>
      <w:r w:rsidR="00DB643E">
        <w:rPr>
          <w:i/>
          <w:lang w:eastAsia="en-US"/>
        </w:rPr>
        <w:t xml:space="preserve">from a budget holder before the request can </w:t>
      </w:r>
      <w:r>
        <w:rPr>
          <w:i/>
          <w:lang w:eastAsia="en-US"/>
        </w:rPr>
        <w:t>be fulfilled</w:t>
      </w:r>
      <w:r w:rsidR="007B4C7C">
        <w:rPr>
          <w:i/>
          <w:lang w:eastAsia="en-US"/>
        </w:rPr>
        <w:t>.</w:t>
      </w:r>
    </w:p>
    <w:p w:rsidR="007B4C7C" w:rsidRDefault="00E16BA9" w:rsidP="007B4C7C">
      <w:pPr>
        <w:rPr>
          <w:i/>
          <w:lang w:eastAsia="en-US"/>
        </w:rPr>
      </w:pPr>
      <w:r w:rsidRPr="00E16BA9">
        <w:rPr>
          <w:noProof/>
        </w:rPr>
        <w:drawing>
          <wp:anchor distT="0" distB="0" distL="114300" distR="114300" simplePos="0" relativeHeight="251688448" behindDoc="0" locked="0" layoutInCell="1" allowOverlap="1" wp14:anchorId="0957CA74" wp14:editId="07FE7898">
            <wp:simplePos x="0" y="0"/>
            <wp:positionH relativeFrom="margin">
              <wp:align>right</wp:align>
            </wp:positionH>
            <wp:positionV relativeFrom="paragraph">
              <wp:posOffset>282575</wp:posOffset>
            </wp:positionV>
            <wp:extent cx="5935345" cy="3547756"/>
            <wp:effectExtent l="0" t="0" r="825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345" cy="35477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1185" w:rsidRDefault="00A31185" w:rsidP="007B4C7C">
      <w:pPr>
        <w:rPr>
          <w:i/>
          <w:lang w:eastAsia="en-US"/>
        </w:rPr>
      </w:pPr>
    </w:p>
    <w:tbl>
      <w:tblPr>
        <w:tblStyle w:val="UoRTable"/>
        <w:tblW w:w="0" w:type="auto"/>
        <w:tblLook w:val="04A0" w:firstRow="1" w:lastRow="0" w:firstColumn="1" w:lastColumn="0" w:noHBand="0" w:noVBand="1"/>
      </w:tblPr>
      <w:tblGrid>
        <w:gridCol w:w="390"/>
        <w:gridCol w:w="1660"/>
        <w:gridCol w:w="3795"/>
        <w:gridCol w:w="1512"/>
        <w:gridCol w:w="1990"/>
      </w:tblGrid>
      <w:tr w:rsidR="007B4C7C" w:rsidTr="005177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7B4C7C" w:rsidRPr="0034403E" w:rsidRDefault="007B4C7C" w:rsidP="007437A4">
            <w:r>
              <w:t>N</w:t>
            </w:r>
            <w:r w:rsidRPr="0034403E">
              <w:t xml:space="preserve"> </w:t>
            </w:r>
          </w:p>
        </w:tc>
        <w:tc>
          <w:tcPr>
            <w:tcW w:w="1697" w:type="dxa"/>
          </w:tcPr>
          <w:p w:rsidR="007B4C7C" w:rsidRDefault="007B4C7C" w:rsidP="007437A4">
            <w:pPr>
              <w:cnfStyle w:val="100000000000" w:firstRow="1" w:lastRow="0" w:firstColumn="0" w:lastColumn="0" w:oddVBand="0" w:evenVBand="0" w:oddHBand="0" w:evenHBand="0" w:firstRowFirstColumn="0" w:firstRowLastColumn="0" w:lastRowFirstColumn="0" w:lastRowLastColumn="0"/>
            </w:pPr>
            <w:r>
              <w:t>Actor</w:t>
            </w:r>
          </w:p>
        </w:tc>
        <w:tc>
          <w:tcPr>
            <w:tcW w:w="3953" w:type="dxa"/>
          </w:tcPr>
          <w:p w:rsidR="007B4C7C" w:rsidRPr="0034403E" w:rsidRDefault="00EA476B" w:rsidP="007437A4">
            <w:pPr>
              <w:cnfStyle w:val="100000000000" w:firstRow="1" w:lastRow="0" w:firstColumn="0" w:lastColumn="0" w:oddVBand="0" w:evenVBand="0" w:oddHBand="0" w:evenHBand="0" w:firstRowFirstColumn="0" w:firstRowLastColumn="0" w:lastRowFirstColumn="0" w:lastRowLastColumn="0"/>
            </w:pPr>
            <w:r>
              <w:t>Activity</w:t>
            </w:r>
            <w:r w:rsidR="007B4C7C">
              <w:t xml:space="preserve"> Description</w:t>
            </w:r>
          </w:p>
        </w:tc>
        <w:tc>
          <w:tcPr>
            <w:tcW w:w="1536" w:type="dxa"/>
          </w:tcPr>
          <w:p w:rsidR="007B4C7C" w:rsidRDefault="007B4C7C" w:rsidP="007437A4">
            <w:pPr>
              <w:cnfStyle w:val="100000000000" w:firstRow="1" w:lastRow="0" w:firstColumn="0" w:lastColumn="0" w:oddVBand="0" w:evenVBand="0" w:oddHBand="0" w:evenHBand="0" w:firstRowFirstColumn="0" w:firstRowLastColumn="0" w:lastRowFirstColumn="0" w:lastRowLastColumn="0"/>
            </w:pPr>
            <w:r>
              <w:t>Process input</w:t>
            </w:r>
          </w:p>
        </w:tc>
        <w:tc>
          <w:tcPr>
            <w:tcW w:w="1990" w:type="dxa"/>
          </w:tcPr>
          <w:p w:rsidR="007B4C7C" w:rsidRDefault="007B4C7C" w:rsidP="007437A4">
            <w:pPr>
              <w:cnfStyle w:val="100000000000" w:firstRow="1" w:lastRow="0" w:firstColumn="0" w:lastColumn="0" w:oddVBand="0" w:evenVBand="0" w:oddHBand="0" w:evenHBand="0" w:firstRowFirstColumn="0" w:firstRowLastColumn="0" w:lastRowFirstColumn="0" w:lastRowLastColumn="0"/>
            </w:pPr>
            <w:r>
              <w:t>Process output</w:t>
            </w:r>
          </w:p>
        </w:tc>
      </w:tr>
      <w:tr w:rsidR="007B4C7C" w:rsidTr="005177E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2" w:type="dxa"/>
          </w:tcPr>
          <w:p w:rsidR="007B4C7C" w:rsidRPr="0034403E" w:rsidRDefault="007B4C7C" w:rsidP="007437A4">
            <w:r>
              <w:t>1</w:t>
            </w:r>
          </w:p>
        </w:tc>
        <w:tc>
          <w:tcPr>
            <w:tcW w:w="1697" w:type="dxa"/>
          </w:tcPr>
          <w:p w:rsidR="007B4C7C" w:rsidRPr="0034403E" w:rsidRDefault="00E16BA9" w:rsidP="007437A4">
            <w:pPr>
              <w:cnfStyle w:val="000000000000" w:firstRow="0" w:lastRow="0" w:firstColumn="0" w:lastColumn="0" w:oddVBand="0" w:evenVBand="0" w:oddHBand="0" w:evenHBand="0" w:firstRowFirstColumn="0" w:firstRowLastColumn="0" w:lastRowFirstColumn="0" w:lastRowLastColumn="0"/>
            </w:pPr>
            <w:r>
              <w:t>Service Desk Analyst</w:t>
            </w:r>
          </w:p>
        </w:tc>
        <w:tc>
          <w:tcPr>
            <w:tcW w:w="3953" w:type="dxa"/>
          </w:tcPr>
          <w:p w:rsidR="007B4C7C" w:rsidRPr="0034403E" w:rsidRDefault="005177E6" w:rsidP="005177E6">
            <w:pPr>
              <w:cnfStyle w:val="000000000000" w:firstRow="0" w:lastRow="0" w:firstColumn="0" w:lastColumn="0" w:oddVBand="0" w:evenVBand="0" w:oddHBand="0" w:evenHBand="0" w:firstRowFirstColumn="0" w:firstRowLastColumn="0" w:lastRowFirstColumn="0" w:lastRowLastColumn="0"/>
            </w:pPr>
            <w:r>
              <w:t>From the information given by the requester, the budget holder must be selected</w:t>
            </w:r>
          </w:p>
        </w:tc>
        <w:tc>
          <w:tcPr>
            <w:tcW w:w="1536" w:type="dxa"/>
          </w:tcPr>
          <w:p w:rsidR="007B4C7C" w:rsidRPr="0034403E" w:rsidRDefault="005177E6" w:rsidP="007437A4">
            <w:pPr>
              <w:cnfStyle w:val="000000000000" w:firstRow="0" w:lastRow="0" w:firstColumn="0" w:lastColumn="0" w:oddVBand="0" w:evenVBand="0" w:oddHBand="0" w:evenHBand="0" w:firstRowFirstColumn="0" w:firstRowLastColumn="0" w:lastRowFirstColumn="0" w:lastRowLastColumn="0"/>
            </w:pPr>
            <w:r>
              <w:t>User Request</w:t>
            </w:r>
          </w:p>
        </w:tc>
        <w:tc>
          <w:tcPr>
            <w:tcW w:w="1990" w:type="dxa"/>
          </w:tcPr>
          <w:p w:rsidR="007B4C7C" w:rsidRPr="0034403E" w:rsidRDefault="007B4C7C" w:rsidP="007437A4">
            <w:pPr>
              <w:cnfStyle w:val="000000000000" w:firstRow="0" w:lastRow="0" w:firstColumn="0" w:lastColumn="0" w:oddVBand="0" w:evenVBand="0" w:oddHBand="0" w:evenHBand="0" w:firstRowFirstColumn="0" w:firstRowLastColumn="0" w:lastRowFirstColumn="0" w:lastRowLastColumn="0"/>
            </w:pPr>
          </w:p>
        </w:tc>
      </w:tr>
      <w:tr w:rsidR="007B4C7C" w:rsidTr="005177E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2" w:type="dxa"/>
          </w:tcPr>
          <w:p w:rsidR="007B4C7C" w:rsidRPr="0034403E" w:rsidRDefault="007B4C7C" w:rsidP="007437A4">
            <w:r>
              <w:t>2</w:t>
            </w:r>
          </w:p>
        </w:tc>
        <w:tc>
          <w:tcPr>
            <w:tcW w:w="1697" w:type="dxa"/>
          </w:tcPr>
          <w:p w:rsidR="007B4C7C" w:rsidRPr="0034403E" w:rsidRDefault="00E16BA9" w:rsidP="007437A4">
            <w:pPr>
              <w:cnfStyle w:val="000000000000" w:firstRow="0" w:lastRow="0" w:firstColumn="0" w:lastColumn="0" w:oddVBand="0" w:evenVBand="0" w:oddHBand="0" w:evenHBand="0" w:firstRowFirstColumn="0" w:firstRowLastColumn="0" w:lastRowFirstColumn="0" w:lastRowLastColumn="0"/>
            </w:pPr>
            <w:r>
              <w:t>Service Desk Analyst</w:t>
            </w:r>
          </w:p>
        </w:tc>
        <w:tc>
          <w:tcPr>
            <w:tcW w:w="3953" w:type="dxa"/>
          </w:tcPr>
          <w:p w:rsidR="007B4C7C" w:rsidRPr="0034403E" w:rsidRDefault="005177E6" w:rsidP="005177E6">
            <w:pPr>
              <w:cnfStyle w:val="000000000000" w:firstRow="0" w:lastRow="0" w:firstColumn="0" w:lastColumn="0" w:oddVBand="0" w:evenVBand="0" w:oddHBand="0" w:evenHBand="0" w:firstRowFirstColumn="0" w:firstRowLastColumn="0" w:lastRowFirstColumn="0" w:lastRowLastColumn="0"/>
            </w:pPr>
            <w:r>
              <w:t>The Budget holder must be sent an e-mail requesting the approval of the request.</w:t>
            </w:r>
          </w:p>
        </w:tc>
        <w:tc>
          <w:tcPr>
            <w:tcW w:w="1536" w:type="dxa"/>
          </w:tcPr>
          <w:p w:rsidR="007B4C7C" w:rsidRPr="0034403E" w:rsidRDefault="005177E6" w:rsidP="007437A4">
            <w:pPr>
              <w:cnfStyle w:val="000000000000" w:firstRow="0" w:lastRow="0" w:firstColumn="0" w:lastColumn="0" w:oddVBand="0" w:evenVBand="0" w:oddHBand="0" w:evenHBand="0" w:firstRowFirstColumn="0" w:firstRowLastColumn="0" w:lastRowFirstColumn="0" w:lastRowLastColumn="0"/>
            </w:pPr>
            <w:r>
              <w:t>User Request</w:t>
            </w:r>
          </w:p>
        </w:tc>
        <w:tc>
          <w:tcPr>
            <w:tcW w:w="1990" w:type="dxa"/>
          </w:tcPr>
          <w:p w:rsidR="007B4C7C" w:rsidRPr="0034403E" w:rsidRDefault="007B4C7C" w:rsidP="007437A4">
            <w:pPr>
              <w:cnfStyle w:val="000000000000" w:firstRow="0" w:lastRow="0" w:firstColumn="0" w:lastColumn="0" w:oddVBand="0" w:evenVBand="0" w:oddHBand="0" w:evenHBand="0" w:firstRowFirstColumn="0" w:firstRowLastColumn="0" w:lastRowFirstColumn="0" w:lastRowLastColumn="0"/>
            </w:pPr>
          </w:p>
        </w:tc>
      </w:tr>
      <w:tr w:rsidR="007B4C7C" w:rsidTr="005177E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2" w:type="dxa"/>
          </w:tcPr>
          <w:p w:rsidR="007B4C7C" w:rsidRDefault="007B4C7C" w:rsidP="007437A4">
            <w:r>
              <w:t>3</w:t>
            </w:r>
          </w:p>
        </w:tc>
        <w:tc>
          <w:tcPr>
            <w:tcW w:w="1697" w:type="dxa"/>
          </w:tcPr>
          <w:p w:rsidR="007B4C7C" w:rsidRPr="0034403E" w:rsidRDefault="005177E6" w:rsidP="007437A4">
            <w:pPr>
              <w:cnfStyle w:val="000000000000" w:firstRow="0" w:lastRow="0" w:firstColumn="0" w:lastColumn="0" w:oddVBand="0" w:evenVBand="0" w:oddHBand="0" w:evenHBand="0" w:firstRowFirstColumn="0" w:firstRowLastColumn="0" w:lastRowFirstColumn="0" w:lastRowLastColumn="0"/>
            </w:pPr>
            <w:r>
              <w:t>Budget Holder</w:t>
            </w:r>
          </w:p>
        </w:tc>
        <w:tc>
          <w:tcPr>
            <w:tcW w:w="3953" w:type="dxa"/>
          </w:tcPr>
          <w:p w:rsidR="007B4C7C" w:rsidRPr="0034403E" w:rsidRDefault="005177E6" w:rsidP="007437A4">
            <w:pPr>
              <w:cnfStyle w:val="000000000000" w:firstRow="0" w:lastRow="0" w:firstColumn="0" w:lastColumn="0" w:oddVBand="0" w:evenVBand="0" w:oddHBand="0" w:evenHBand="0" w:firstRowFirstColumn="0" w:firstRowLastColumn="0" w:lastRowFirstColumn="0" w:lastRowLastColumn="0"/>
            </w:pPr>
            <w:r>
              <w:t>The Budget Holder approves or rejects the request.</w:t>
            </w:r>
          </w:p>
        </w:tc>
        <w:tc>
          <w:tcPr>
            <w:tcW w:w="1536" w:type="dxa"/>
          </w:tcPr>
          <w:p w:rsidR="007B4C7C" w:rsidRPr="0034403E" w:rsidRDefault="005177E6" w:rsidP="007437A4">
            <w:pPr>
              <w:cnfStyle w:val="000000000000" w:firstRow="0" w:lastRow="0" w:firstColumn="0" w:lastColumn="0" w:oddVBand="0" w:evenVBand="0" w:oddHBand="0" w:evenHBand="0" w:firstRowFirstColumn="0" w:firstRowLastColumn="0" w:lastRowFirstColumn="0" w:lastRowLastColumn="0"/>
            </w:pPr>
            <w:r>
              <w:t>Approval Request</w:t>
            </w:r>
          </w:p>
        </w:tc>
        <w:tc>
          <w:tcPr>
            <w:tcW w:w="1990" w:type="dxa"/>
          </w:tcPr>
          <w:p w:rsidR="007B4C7C" w:rsidRPr="0034403E" w:rsidRDefault="005177E6" w:rsidP="007437A4">
            <w:pPr>
              <w:cnfStyle w:val="000000000000" w:firstRow="0" w:lastRow="0" w:firstColumn="0" w:lastColumn="0" w:oddVBand="0" w:evenVBand="0" w:oddHBand="0" w:evenHBand="0" w:firstRowFirstColumn="0" w:firstRowLastColumn="0" w:lastRowFirstColumn="0" w:lastRowLastColumn="0"/>
            </w:pPr>
            <w:r>
              <w:t>Approved/rejected Decision</w:t>
            </w:r>
          </w:p>
        </w:tc>
      </w:tr>
      <w:tr w:rsidR="005177E6" w:rsidTr="005177E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2" w:type="dxa"/>
          </w:tcPr>
          <w:p w:rsidR="005177E6" w:rsidRDefault="005177E6" w:rsidP="007437A4"/>
        </w:tc>
        <w:tc>
          <w:tcPr>
            <w:tcW w:w="1697" w:type="dxa"/>
          </w:tcPr>
          <w:p w:rsidR="005177E6" w:rsidRDefault="00E16BA9" w:rsidP="007437A4">
            <w:pPr>
              <w:cnfStyle w:val="000000000000" w:firstRow="0" w:lastRow="0" w:firstColumn="0" w:lastColumn="0" w:oddVBand="0" w:evenVBand="0" w:oddHBand="0" w:evenHBand="0" w:firstRowFirstColumn="0" w:firstRowLastColumn="0" w:lastRowFirstColumn="0" w:lastRowLastColumn="0"/>
            </w:pPr>
            <w:r>
              <w:t>Service Desk Analyst</w:t>
            </w:r>
          </w:p>
        </w:tc>
        <w:tc>
          <w:tcPr>
            <w:tcW w:w="3953" w:type="dxa"/>
          </w:tcPr>
          <w:p w:rsidR="005177E6" w:rsidRPr="0034403E" w:rsidRDefault="005177E6" w:rsidP="007437A4">
            <w:pPr>
              <w:cnfStyle w:val="000000000000" w:firstRow="0" w:lastRow="0" w:firstColumn="0" w:lastColumn="0" w:oddVBand="0" w:evenVBand="0" w:oddHBand="0" w:evenHBand="0" w:firstRowFirstColumn="0" w:firstRowLastColumn="0" w:lastRowFirstColumn="0" w:lastRowLastColumn="0"/>
            </w:pPr>
            <w:r>
              <w:t>Has the Budget Holder approved the request?  If yes go to 4.  If no go to 7</w:t>
            </w:r>
          </w:p>
        </w:tc>
        <w:tc>
          <w:tcPr>
            <w:tcW w:w="1536" w:type="dxa"/>
          </w:tcPr>
          <w:p w:rsidR="005177E6" w:rsidRPr="0034403E" w:rsidRDefault="005177E6" w:rsidP="007437A4">
            <w:pPr>
              <w:cnfStyle w:val="000000000000" w:firstRow="0" w:lastRow="0" w:firstColumn="0" w:lastColumn="0" w:oddVBand="0" w:evenVBand="0" w:oddHBand="0" w:evenHBand="0" w:firstRowFirstColumn="0" w:firstRowLastColumn="0" w:lastRowFirstColumn="0" w:lastRowLastColumn="0"/>
            </w:pPr>
          </w:p>
        </w:tc>
        <w:tc>
          <w:tcPr>
            <w:tcW w:w="1990" w:type="dxa"/>
          </w:tcPr>
          <w:p w:rsidR="005177E6" w:rsidRPr="0034403E" w:rsidRDefault="005177E6" w:rsidP="007437A4">
            <w:pPr>
              <w:cnfStyle w:val="000000000000" w:firstRow="0" w:lastRow="0" w:firstColumn="0" w:lastColumn="0" w:oddVBand="0" w:evenVBand="0" w:oddHBand="0" w:evenHBand="0" w:firstRowFirstColumn="0" w:firstRowLastColumn="0" w:lastRowFirstColumn="0" w:lastRowLastColumn="0"/>
            </w:pPr>
          </w:p>
        </w:tc>
      </w:tr>
      <w:tr w:rsidR="005177E6" w:rsidTr="005177E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2" w:type="dxa"/>
          </w:tcPr>
          <w:p w:rsidR="005177E6" w:rsidRDefault="005177E6" w:rsidP="005177E6">
            <w:r>
              <w:t>4</w:t>
            </w:r>
          </w:p>
        </w:tc>
        <w:tc>
          <w:tcPr>
            <w:tcW w:w="1697" w:type="dxa"/>
          </w:tcPr>
          <w:p w:rsidR="005177E6" w:rsidRPr="0034403E" w:rsidRDefault="00E16BA9" w:rsidP="005177E6">
            <w:pPr>
              <w:cnfStyle w:val="000000000000" w:firstRow="0" w:lastRow="0" w:firstColumn="0" w:lastColumn="0" w:oddVBand="0" w:evenVBand="0" w:oddHBand="0" w:evenHBand="0" w:firstRowFirstColumn="0" w:firstRowLastColumn="0" w:lastRowFirstColumn="0" w:lastRowLastColumn="0"/>
            </w:pPr>
            <w:r>
              <w:t>Service Desk Analyst</w:t>
            </w:r>
          </w:p>
        </w:tc>
        <w:tc>
          <w:tcPr>
            <w:tcW w:w="3953" w:type="dxa"/>
          </w:tcPr>
          <w:p w:rsidR="005177E6" w:rsidRPr="0034403E" w:rsidRDefault="005177E6" w:rsidP="005177E6">
            <w:pPr>
              <w:cnfStyle w:val="000000000000" w:firstRow="0" w:lastRow="0" w:firstColumn="0" w:lastColumn="0" w:oddVBand="0" w:evenVBand="0" w:oddHBand="0" w:evenHBand="0" w:firstRowFirstColumn="0" w:firstRowLastColumn="0" w:lastRowFirstColumn="0" w:lastRowLastColumn="0"/>
            </w:pPr>
            <w:r>
              <w:t>The Request Fulfilment Analyst selects the correct fulfilment team based on the request type.</w:t>
            </w:r>
          </w:p>
        </w:tc>
        <w:tc>
          <w:tcPr>
            <w:tcW w:w="1536" w:type="dxa"/>
          </w:tcPr>
          <w:p w:rsidR="005177E6" w:rsidRPr="0034403E" w:rsidRDefault="005177E6" w:rsidP="005177E6">
            <w:pPr>
              <w:cnfStyle w:val="000000000000" w:firstRow="0" w:lastRow="0" w:firstColumn="0" w:lastColumn="0" w:oddVBand="0" w:evenVBand="0" w:oddHBand="0" w:evenHBand="0" w:firstRowFirstColumn="0" w:firstRowLastColumn="0" w:lastRowFirstColumn="0" w:lastRowLastColumn="0"/>
            </w:pPr>
            <w:r>
              <w:t>User Request</w:t>
            </w:r>
          </w:p>
        </w:tc>
        <w:tc>
          <w:tcPr>
            <w:tcW w:w="1990" w:type="dxa"/>
          </w:tcPr>
          <w:p w:rsidR="005177E6" w:rsidRPr="0034403E" w:rsidRDefault="005177E6" w:rsidP="005177E6">
            <w:pPr>
              <w:cnfStyle w:val="000000000000" w:firstRow="0" w:lastRow="0" w:firstColumn="0" w:lastColumn="0" w:oddVBand="0" w:evenVBand="0" w:oddHBand="0" w:evenHBand="0" w:firstRowFirstColumn="0" w:firstRowLastColumn="0" w:lastRowFirstColumn="0" w:lastRowLastColumn="0"/>
            </w:pPr>
          </w:p>
        </w:tc>
      </w:tr>
      <w:tr w:rsidR="005177E6" w:rsidTr="005177E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2" w:type="dxa"/>
          </w:tcPr>
          <w:p w:rsidR="005177E6" w:rsidRDefault="005177E6" w:rsidP="005177E6">
            <w:r>
              <w:t>5</w:t>
            </w:r>
          </w:p>
        </w:tc>
        <w:tc>
          <w:tcPr>
            <w:tcW w:w="1697" w:type="dxa"/>
          </w:tcPr>
          <w:p w:rsidR="005177E6" w:rsidRPr="0034403E" w:rsidRDefault="00E16BA9" w:rsidP="005177E6">
            <w:pPr>
              <w:cnfStyle w:val="000000000000" w:firstRow="0" w:lastRow="0" w:firstColumn="0" w:lastColumn="0" w:oddVBand="0" w:evenVBand="0" w:oddHBand="0" w:evenHBand="0" w:firstRowFirstColumn="0" w:firstRowLastColumn="0" w:lastRowFirstColumn="0" w:lastRowLastColumn="0"/>
            </w:pPr>
            <w:r>
              <w:t>Service Desk Analyst</w:t>
            </w:r>
          </w:p>
        </w:tc>
        <w:tc>
          <w:tcPr>
            <w:tcW w:w="3953" w:type="dxa"/>
          </w:tcPr>
          <w:p w:rsidR="005177E6" w:rsidRPr="0034403E" w:rsidRDefault="005177E6" w:rsidP="005177E6">
            <w:pPr>
              <w:cnfStyle w:val="000000000000" w:firstRow="0" w:lastRow="0" w:firstColumn="0" w:lastColumn="0" w:oddVBand="0" w:evenVBand="0" w:oddHBand="0" w:evenHBand="0" w:firstRowFirstColumn="0" w:firstRowLastColumn="0" w:lastRowFirstColumn="0" w:lastRowLastColumn="0"/>
            </w:pPr>
            <w:r>
              <w:t>Once selected the request is assigned to the fulfilment team</w:t>
            </w:r>
          </w:p>
        </w:tc>
        <w:tc>
          <w:tcPr>
            <w:tcW w:w="1536" w:type="dxa"/>
          </w:tcPr>
          <w:p w:rsidR="005177E6" w:rsidRPr="0034403E" w:rsidRDefault="005177E6" w:rsidP="005177E6">
            <w:pPr>
              <w:cnfStyle w:val="000000000000" w:firstRow="0" w:lastRow="0" w:firstColumn="0" w:lastColumn="0" w:oddVBand="0" w:evenVBand="0" w:oddHBand="0" w:evenHBand="0" w:firstRowFirstColumn="0" w:firstRowLastColumn="0" w:lastRowFirstColumn="0" w:lastRowLastColumn="0"/>
            </w:pPr>
            <w:r>
              <w:t>User Request</w:t>
            </w:r>
          </w:p>
        </w:tc>
        <w:tc>
          <w:tcPr>
            <w:tcW w:w="1990" w:type="dxa"/>
          </w:tcPr>
          <w:p w:rsidR="005177E6" w:rsidRPr="0034403E" w:rsidRDefault="005177E6" w:rsidP="005177E6">
            <w:pPr>
              <w:cnfStyle w:val="000000000000" w:firstRow="0" w:lastRow="0" w:firstColumn="0" w:lastColumn="0" w:oddVBand="0" w:evenVBand="0" w:oddHBand="0" w:evenHBand="0" w:firstRowFirstColumn="0" w:firstRowLastColumn="0" w:lastRowFirstColumn="0" w:lastRowLastColumn="0"/>
            </w:pPr>
            <w:r>
              <w:t>Assigned Request</w:t>
            </w:r>
          </w:p>
        </w:tc>
      </w:tr>
      <w:tr w:rsidR="005177E6" w:rsidTr="005177E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2" w:type="dxa"/>
          </w:tcPr>
          <w:p w:rsidR="005177E6" w:rsidRDefault="005177E6" w:rsidP="005177E6">
            <w:r>
              <w:t>6</w:t>
            </w:r>
          </w:p>
        </w:tc>
        <w:tc>
          <w:tcPr>
            <w:tcW w:w="1697" w:type="dxa"/>
          </w:tcPr>
          <w:p w:rsidR="005177E6" w:rsidRPr="0034403E" w:rsidRDefault="005177E6" w:rsidP="005177E6">
            <w:pPr>
              <w:cnfStyle w:val="000000000000" w:firstRow="0" w:lastRow="0" w:firstColumn="0" w:lastColumn="0" w:oddVBand="0" w:evenVBand="0" w:oddHBand="0" w:evenHBand="0" w:firstRowFirstColumn="0" w:firstRowLastColumn="0" w:lastRowFirstColumn="0" w:lastRowLastColumn="0"/>
            </w:pPr>
            <w:r>
              <w:t xml:space="preserve">Fulfilment </w:t>
            </w:r>
            <w:r w:rsidR="00C80ABE">
              <w:t>Team</w:t>
            </w:r>
          </w:p>
        </w:tc>
        <w:tc>
          <w:tcPr>
            <w:tcW w:w="3953" w:type="dxa"/>
          </w:tcPr>
          <w:p w:rsidR="005177E6" w:rsidRPr="0034403E" w:rsidRDefault="005177E6" w:rsidP="005177E6">
            <w:pPr>
              <w:cnfStyle w:val="000000000000" w:firstRow="0" w:lastRow="0" w:firstColumn="0" w:lastColumn="0" w:oddVBand="0" w:evenVBand="0" w:oddHBand="0" w:evenHBand="0" w:firstRowFirstColumn="0" w:firstRowLastColumn="0" w:lastRowFirstColumn="0" w:lastRowLastColumn="0"/>
            </w:pPr>
            <w:r>
              <w:t>Once the fulfilment team has carried out the specific activities required to fulfil the particular request (as defined in the individual procedure) they update the fulfilment record as complete.</w:t>
            </w:r>
          </w:p>
        </w:tc>
        <w:tc>
          <w:tcPr>
            <w:tcW w:w="1536" w:type="dxa"/>
          </w:tcPr>
          <w:p w:rsidR="005177E6" w:rsidRPr="0034403E" w:rsidRDefault="005177E6" w:rsidP="005177E6">
            <w:pPr>
              <w:cnfStyle w:val="000000000000" w:firstRow="0" w:lastRow="0" w:firstColumn="0" w:lastColumn="0" w:oddVBand="0" w:evenVBand="0" w:oddHBand="0" w:evenHBand="0" w:firstRowFirstColumn="0" w:firstRowLastColumn="0" w:lastRowFirstColumn="0" w:lastRowLastColumn="0"/>
            </w:pPr>
            <w:r>
              <w:t>Assigned Request</w:t>
            </w:r>
          </w:p>
        </w:tc>
        <w:tc>
          <w:tcPr>
            <w:tcW w:w="1990" w:type="dxa"/>
          </w:tcPr>
          <w:p w:rsidR="005177E6" w:rsidRPr="0034403E" w:rsidRDefault="005177E6" w:rsidP="005177E6">
            <w:pPr>
              <w:cnfStyle w:val="000000000000" w:firstRow="0" w:lastRow="0" w:firstColumn="0" w:lastColumn="0" w:oddVBand="0" w:evenVBand="0" w:oddHBand="0" w:evenHBand="0" w:firstRowFirstColumn="0" w:firstRowLastColumn="0" w:lastRowFirstColumn="0" w:lastRowLastColumn="0"/>
            </w:pPr>
            <w:r>
              <w:t>Fulfilled Request</w:t>
            </w:r>
          </w:p>
        </w:tc>
      </w:tr>
      <w:tr w:rsidR="005177E6" w:rsidTr="005177E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2" w:type="dxa"/>
          </w:tcPr>
          <w:p w:rsidR="005177E6" w:rsidRDefault="005177E6" w:rsidP="005177E6">
            <w:r>
              <w:t>7</w:t>
            </w:r>
          </w:p>
        </w:tc>
        <w:tc>
          <w:tcPr>
            <w:tcW w:w="1697" w:type="dxa"/>
          </w:tcPr>
          <w:p w:rsidR="005177E6" w:rsidRPr="0034403E" w:rsidRDefault="00E16BA9" w:rsidP="005177E6">
            <w:pPr>
              <w:cnfStyle w:val="000000000000" w:firstRow="0" w:lastRow="0" w:firstColumn="0" w:lastColumn="0" w:oddVBand="0" w:evenVBand="0" w:oddHBand="0" w:evenHBand="0" w:firstRowFirstColumn="0" w:firstRowLastColumn="0" w:lastRowFirstColumn="0" w:lastRowLastColumn="0"/>
            </w:pPr>
            <w:r>
              <w:t>Service Desk Analyst</w:t>
            </w:r>
          </w:p>
        </w:tc>
        <w:tc>
          <w:tcPr>
            <w:tcW w:w="3953" w:type="dxa"/>
          </w:tcPr>
          <w:p w:rsidR="005177E6" w:rsidRPr="0034403E" w:rsidRDefault="005177E6" w:rsidP="005177E6">
            <w:pPr>
              <w:cnfStyle w:val="000000000000" w:firstRow="0" w:lastRow="0" w:firstColumn="0" w:lastColumn="0" w:oddVBand="0" w:evenVBand="0" w:oddHBand="0" w:evenHBand="0" w:firstRowFirstColumn="0" w:firstRowLastColumn="0" w:lastRowFirstColumn="0" w:lastRowLastColumn="0"/>
            </w:pPr>
            <w:r>
              <w:t>The Fulfilment Analyst rejects the request giving reasons to the requester.</w:t>
            </w:r>
          </w:p>
        </w:tc>
        <w:tc>
          <w:tcPr>
            <w:tcW w:w="1536" w:type="dxa"/>
          </w:tcPr>
          <w:p w:rsidR="005177E6" w:rsidRPr="0034403E" w:rsidRDefault="005177E6" w:rsidP="005177E6">
            <w:pPr>
              <w:cnfStyle w:val="000000000000" w:firstRow="0" w:lastRow="0" w:firstColumn="0" w:lastColumn="0" w:oddVBand="0" w:evenVBand="0" w:oddHBand="0" w:evenHBand="0" w:firstRowFirstColumn="0" w:firstRowLastColumn="0" w:lastRowFirstColumn="0" w:lastRowLastColumn="0"/>
            </w:pPr>
          </w:p>
        </w:tc>
        <w:tc>
          <w:tcPr>
            <w:tcW w:w="1990" w:type="dxa"/>
          </w:tcPr>
          <w:p w:rsidR="005177E6" w:rsidRPr="0034403E" w:rsidRDefault="005177E6" w:rsidP="005177E6">
            <w:pPr>
              <w:cnfStyle w:val="000000000000" w:firstRow="0" w:lastRow="0" w:firstColumn="0" w:lastColumn="0" w:oddVBand="0" w:evenVBand="0" w:oddHBand="0" w:evenHBand="0" w:firstRowFirstColumn="0" w:firstRowLastColumn="0" w:lastRowFirstColumn="0" w:lastRowLastColumn="0"/>
            </w:pPr>
            <w:r>
              <w:t>Rejected Request</w:t>
            </w:r>
          </w:p>
        </w:tc>
      </w:tr>
    </w:tbl>
    <w:p w:rsidR="007B4C7C" w:rsidRPr="008402B2" w:rsidRDefault="007B4C7C" w:rsidP="007B4C7C">
      <w:pPr>
        <w:rPr>
          <w:i/>
          <w:lang w:eastAsia="en-US"/>
        </w:rPr>
      </w:pPr>
    </w:p>
    <w:p w:rsidR="007B4C7C" w:rsidRDefault="007B4C7C" w:rsidP="007B4C7C">
      <w:pPr>
        <w:rPr>
          <w:sz w:val="18"/>
        </w:rPr>
      </w:pPr>
      <w:r>
        <w:br w:type="page"/>
      </w:r>
    </w:p>
    <w:p w:rsidR="00A31185" w:rsidRDefault="00A31185" w:rsidP="00A31185"/>
    <w:p w:rsidR="007B4C7C" w:rsidRDefault="00DB643E" w:rsidP="007B4C7C">
      <w:pPr>
        <w:pStyle w:val="Heading2"/>
      </w:pPr>
      <w:bookmarkStart w:id="12" w:name="_Toc424301282"/>
      <w:r>
        <w:t>Other Approval Workflow</w:t>
      </w:r>
      <w:bookmarkEnd w:id="12"/>
    </w:p>
    <w:p w:rsidR="007B4C7C" w:rsidRPr="009545A4" w:rsidRDefault="00A31185" w:rsidP="007B4C7C">
      <w:pPr>
        <w:rPr>
          <w:i/>
          <w:lang w:eastAsia="en-US"/>
        </w:rPr>
      </w:pPr>
      <w:r>
        <w:rPr>
          <w:i/>
          <w:lang w:eastAsia="en-US"/>
        </w:rPr>
        <w:t>The aim of this sub-process is t</w:t>
      </w:r>
      <w:r w:rsidRPr="001F755B">
        <w:rPr>
          <w:i/>
          <w:lang w:eastAsia="en-US"/>
        </w:rPr>
        <w:t>o process a Service Request within the agreed time schedule.</w:t>
      </w:r>
      <w:r>
        <w:rPr>
          <w:i/>
          <w:lang w:eastAsia="en-US"/>
        </w:rPr>
        <w:t xml:space="preserve">  The </w:t>
      </w:r>
      <w:r w:rsidR="00DB643E">
        <w:rPr>
          <w:i/>
          <w:lang w:eastAsia="en-US"/>
        </w:rPr>
        <w:t>Other</w:t>
      </w:r>
      <w:r>
        <w:rPr>
          <w:i/>
          <w:lang w:eastAsia="en-US"/>
        </w:rPr>
        <w:t xml:space="preserve"> Approval Workflow is used for requests that require </w:t>
      </w:r>
      <w:r w:rsidR="00DB643E">
        <w:rPr>
          <w:i/>
          <w:lang w:eastAsia="en-US"/>
        </w:rPr>
        <w:t>some form of authorisation (e.g. Technical OK to install a piece of software) but not Financial Approval</w:t>
      </w:r>
      <w:r>
        <w:rPr>
          <w:i/>
          <w:lang w:eastAsia="en-US"/>
        </w:rPr>
        <w:t>.</w:t>
      </w:r>
    </w:p>
    <w:p w:rsidR="007B4C7C" w:rsidRDefault="00E16BA9" w:rsidP="007B4C7C">
      <w:pPr>
        <w:rPr>
          <w:i/>
          <w:lang w:eastAsia="en-US"/>
        </w:rPr>
      </w:pPr>
      <w:r w:rsidRPr="00E16BA9">
        <w:rPr>
          <w:noProof/>
        </w:rPr>
        <w:drawing>
          <wp:anchor distT="0" distB="0" distL="114300" distR="114300" simplePos="0" relativeHeight="251689472" behindDoc="0" locked="0" layoutInCell="1" allowOverlap="1" wp14:anchorId="70723238" wp14:editId="67FD6F86">
            <wp:simplePos x="0" y="0"/>
            <wp:positionH relativeFrom="margin">
              <wp:align>right</wp:align>
            </wp:positionH>
            <wp:positionV relativeFrom="paragraph">
              <wp:posOffset>282575</wp:posOffset>
            </wp:positionV>
            <wp:extent cx="5935345" cy="3547756"/>
            <wp:effectExtent l="0" t="0" r="825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345" cy="35477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1185" w:rsidRDefault="00A31185" w:rsidP="007B4C7C">
      <w:pPr>
        <w:rPr>
          <w:i/>
          <w:lang w:eastAsia="en-US"/>
        </w:rPr>
      </w:pPr>
    </w:p>
    <w:tbl>
      <w:tblPr>
        <w:tblStyle w:val="UoRTable"/>
        <w:tblW w:w="0" w:type="auto"/>
        <w:tblLook w:val="04A0" w:firstRow="1" w:lastRow="0" w:firstColumn="1" w:lastColumn="0" w:noHBand="0" w:noVBand="1"/>
      </w:tblPr>
      <w:tblGrid>
        <w:gridCol w:w="391"/>
        <w:gridCol w:w="1660"/>
        <w:gridCol w:w="3795"/>
        <w:gridCol w:w="1511"/>
        <w:gridCol w:w="1990"/>
      </w:tblGrid>
      <w:tr w:rsidR="00C80ABE" w:rsidTr="003F57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C80ABE" w:rsidRPr="0034403E" w:rsidRDefault="00C80ABE" w:rsidP="003F570D">
            <w:r>
              <w:t>N</w:t>
            </w:r>
            <w:r w:rsidRPr="0034403E">
              <w:t xml:space="preserve"> </w:t>
            </w:r>
          </w:p>
        </w:tc>
        <w:tc>
          <w:tcPr>
            <w:tcW w:w="1697" w:type="dxa"/>
          </w:tcPr>
          <w:p w:rsidR="00C80ABE" w:rsidRDefault="00C80ABE" w:rsidP="003F570D">
            <w:pPr>
              <w:cnfStyle w:val="100000000000" w:firstRow="1" w:lastRow="0" w:firstColumn="0" w:lastColumn="0" w:oddVBand="0" w:evenVBand="0" w:oddHBand="0" w:evenHBand="0" w:firstRowFirstColumn="0" w:firstRowLastColumn="0" w:lastRowFirstColumn="0" w:lastRowLastColumn="0"/>
            </w:pPr>
            <w:r>
              <w:t>Actor</w:t>
            </w:r>
          </w:p>
        </w:tc>
        <w:tc>
          <w:tcPr>
            <w:tcW w:w="3953" w:type="dxa"/>
          </w:tcPr>
          <w:p w:rsidR="00C80ABE" w:rsidRPr="0034403E" w:rsidRDefault="00EA476B" w:rsidP="003F570D">
            <w:pPr>
              <w:cnfStyle w:val="100000000000" w:firstRow="1" w:lastRow="0" w:firstColumn="0" w:lastColumn="0" w:oddVBand="0" w:evenVBand="0" w:oddHBand="0" w:evenHBand="0" w:firstRowFirstColumn="0" w:firstRowLastColumn="0" w:lastRowFirstColumn="0" w:lastRowLastColumn="0"/>
            </w:pPr>
            <w:r>
              <w:t>Activity</w:t>
            </w:r>
            <w:r w:rsidR="00C80ABE">
              <w:t xml:space="preserve"> Description</w:t>
            </w:r>
          </w:p>
        </w:tc>
        <w:tc>
          <w:tcPr>
            <w:tcW w:w="1536" w:type="dxa"/>
          </w:tcPr>
          <w:p w:rsidR="00C80ABE" w:rsidRDefault="00C80ABE" w:rsidP="003F570D">
            <w:pPr>
              <w:cnfStyle w:val="100000000000" w:firstRow="1" w:lastRow="0" w:firstColumn="0" w:lastColumn="0" w:oddVBand="0" w:evenVBand="0" w:oddHBand="0" w:evenHBand="0" w:firstRowFirstColumn="0" w:firstRowLastColumn="0" w:lastRowFirstColumn="0" w:lastRowLastColumn="0"/>
            </w:pPr>
            <w:r>
              <w:t>Process input</w:t>
            </w:r>
          </w:p>
        </w:tc>
        <w:tc>
          <w:tcPr>
            <w:tcW w:w="1990" w:type="dxa"/>
          </w:tcPr>
          <w:p w:rsidR="00C80ABE" w:rsidRDefault="00C80ABE" w:rsidP="003F570D">
            <w:pPr>
              <w:cnfStyle w:val="100000000000" w:firstRow="1" w:lastRow="0" w:firstColumn="0" w:lastColumn="0" w:oddVBand="0" w:evenVBand="0" w:oddHBand="0" w:evenHBand="0" w:firstRowFirstColumn="0" w:firstRowLastColumn="0" w:lastRowFirstColumn="0" w:lastRowLastColumn="0"/>
            </w:pPr>
            <w:r>
              <w:t>Process output</w:t>
            </w:r>
          </w:p>
        </w:tc>
      </w:tr>
      <w:tr w:rsidR="00C80ABE" w:rsidTr="003F570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2" w:type="dxa"/>
          </w:tcPr>
          <w:p w:rsidR="00C80ABE" w:rsidRPr="0034403E" w:rsidRDefault="00C80ABE" w:rsidP="003F570D">
            <w:r>
              <w:t>1</w:t>
            </w:r>
          </w:p>
        </w:tc>
        <w:tc>
          <w:tcPr>
            <w:tcW w:w="1697" w:type="dxa"/>
          </w:tcPr>
          <w:p w:rsidR="00C80ABE" w:rsidRPr="0034403E" w:rsidRDefault="00E16BA9" w:rsidP="003F570D">
            <w:pPr>
              <w:cnfStyle w:val="000000000000" w:firstRow="0" w:lastRow="0" w:firstColumn="0" w:lastColumn="0" w:oddVBand="0" w:evenVBand="0" w:oddHBand="0" w:evenHBand="0" w:firstRowFirstColumn="0" w:firstRowLastColumn="0" w:lastRowFirstColumn="0" w:lastRowLastColumn="0"/>
            </w:pPr>
            <w:r>
              <w:t>Service Desk</w:t>
            </w:r>
            <w:r w:rsidR="00C80ABE">
              <w:t xml:space="preserve"> Analyst</w:t>
            </w:r>
          </w:p>
        </w:tc>
        <w:tc>
          <w:tcPr>
            <w:tcW w:w="3953" w:type="dxa"/>
          </w:tcPr>
          <w:p w:rsidR="00C80ABE" w:rsidRPr="0034403E" w:rsidRDefault="00C80ABE" w:rsidP="00C80ABE">
            <w:pPr>
              <w:cnfStyle w:val="000000000000" w:firstRow="0" w:lastRow="0" w:firstColumn="0" w:lastColumn="0" w:oddVBand="0" w:evenVBand="0" w:oddHBand="0" w:evenHBand="0" w:firstRowFirstColumn="0" w:firstRowLastColumn="0" w:lastRowFirstColumn="0" w:lastRowLastColumn="0"/>
            </w:pPr>
            <w:r>
              <w:t>From the request categorisation, the Approver must be selected by the Analyst</w:t>
            </w:r>
          </w:p>
        </w:tc>
        <w:tc>
          <w:tcPr>
            <w:tcW w:w="1536" w:type="dxa"/>
          </w:tcPr>
          <w:p w:rsidR="00C80ABE" w:rsidRPr="0034403E" w:rsidRDefault="00C80ABE" w:rsidP="003F570D">
            <w:pPr>
              <w:cnfStyle w:val="000000000000" w:firstRow="0" w:lastRow="0" w:firstColumn="0" w:lastColumn="0" w:oddVBand="0" w:evenVBand="0" w:oddHBand="0" w:evenHBand="0" w:firstRowFirstColumn="0" w:firstRowLastColumn="0" w:lastRowFirstColumn="0" w:lastRowLastColumn="0"/>
            </w:pPr>
            <w:r>
              <w:t>User Request</w:t>
            </w:r>
          </w:p>
        </w:tc>
        <w:tc>
          <w:tcPr>
            <w:tcW w:w="1990" w:type="dxa"/>
          </w:tcPr>
          <w:p w:rsidR="00C80ABE" w:rsidRPr="0034403E" w:rsidRDefault="00C80ABE" w:rsidP="003F570D">
            <w:pPr>
              <w:cnfStyle w:val="000000000000" w:firstRow="0" w:lastRow="0" w:firstColumn="0" w:lastColumn="0" w:oddVBand="0" w:evenVBand="0" w:oddHBand="0" w:evenHBand="0" w:firstRowFirstColumn="0" w:firstRowLastColumn="0" w:lastRowFirstColumn="0" w:lastRowLastColumn="0"/>
            </w:pPr>
          </w:p>
        </w:tc>
      </w:tr>
      <w:tr w:rsidR="00C80ABE" w:rsidTr="003F570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2" w:type="dxa"/>
          </w:tcPr>
          <w:p w:rsidR="00C80ABE" w:rsidRPr="0034403E" w:rsidRDefault="00C80ABE" w:rsidP="003F570D">
            <w:r>
              <w:t>2</w:t>
            </w:r>
          </w:p>
        </w:tc>
        <w:tc>
          <w:tcPr>
            <w:tcW w:w="1697" w:type="dxa"/>
          </w:tcPr>
          <w:p w:rsidR="00C80ABE" w:rsidRPr="0034403E" w:rsidRDefault="00E16BA9" w:rsidP="003F570D">
            <w:pPr>
              <w:cnfStyle w:val="000000000000" w:firstRow="0" w:lastRow="0" w:firstColumn="0" w:lastColumn="0" w:oddVBand="0" w:evenVBand="0" w:oddHBand="0" w:evenHBand="0" w:firstRowFirstColumn="0" w:firstRowLastColumn="0" w:lastRowFirstColumn="0" w:lastRowLastColumn="0"/>
            </w:pPr>
            <w:r>
              <w:t>Service Desk Analyst</w:t>
            </w:r>
          </w:p>
        </w:tc>
        <w:tc>
          <w:tcPr>
            <w:tcW w:w="3953" w:type="dxa"/>
          </w:tcPr>
          <w:p w:rsidR="00C80ABE" w:rsidRPr="0034403E" w:rsidRDefault="00C80ABE" w:rsidP="00C80ABE">
            <w:pPr>
              <w:cnfStyle w:val="000000000000" w:firstRow="0" w:lastRow="0" w:firstColumn="0" w:lastColumn="0" w:oddVBand="0" w:evenVBand="0" w:oddHBand="0" w:evenHBand="0" w:firstRowFirstColumn="0" w:firstRowLastColumn="0" w:lastRowFirstColumn="0" w:lastRowLastColumn="0"/>
            </w:pPr>
            <w:r>
              <w:t>The Approver must be sent an e-mail requesting the approval of the request.</w:t>
            </w:r>
          </w:p>
        </w:tc>
        <w:tc>
          <w:tcPr>
            <w:tcW w:w="1536" w:type="dxa"/>
          </w:tcPr>
          <w:p w:rsidR="00C80ABE" w:rsidRPr="0034403E" w:rsidRDefault="00C80ABE" w:rsidP="003F570D">
            <w:pPr>
              <w:cnfStyle w:val="000000000000" w:firstRow="0" w:lastRow="0" w:firstColumn="0" w:lastColumn="0" w:oddVBand="0" w:evenVBand="0" w:oddHBand="0" w:evenHBand="0" w:firstRowFirstColumn="0" w:firstRowLastColumn="0" w:lastRowFirstColumn="0" w:lastRowLastColumn="0"/>
            </w:pPr>
            <w:r>
              <w:t>User Request</w:t>
            </w:r>
          </w:p>
        </w:tc>
        <w:tc>
          <w:tcPr>
            <w:tcW w:w="1990" w:type="dxa"/>
          </w:tcPr>
          <w:p w:rsidR="00C80ABE" w:rsidRPr="0034403E" w:rsidRDefault="00C80ABE" w:rsidP="003F570D">
            <w:pPr>
              <w:cnfStyle w:val="000000000000" w:firstRow="0" w:lastRow="0" w:firstColumn="0" w:lastColumn="0" w:oddVBand="0" w:evenVBand="0" w:oddHBand="0" w:evenHBand="0" w:firstRowFirstColumn="0" w:firstRowLastColumn="0" w:lastRowFirstColumn="0" w:lastRowLastColumn="0"/>
            </w:pPr>
          </w:p>
        </w:tc>
      </w:tr>
      <w:tr w:rsidR="00C80ABE" w:rsidTr="003F570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2" w:type="dxa"/>
          </w:tcPr>
          <w:p w:rsidR="00C80ABE" w:rsidRDefault="00C80ABE" w:rsidP="003F570D">
            <w:r>
              <w:t>3</w:t>
            </w:r>
          </w:p>
        </w:tc>
        <w:tc>
          <w:tcPr>
            <w:tcW w:w="1697" w:type="dxa"/>
          </w:tcPr>
          <w:p w:rsidR="00C80ABE" w:rsidRPr="0034403E" w:rsidRDefault="00C80ABE" w:rsidP="003F570D">
            <w:pPr>
              <w:cnfStyle w:val="000000000000" w:firstRow="0" w:lastRow="0" w:firstColumn="0" w:lastColumn="0" w:oddVBand="0" w:evenVBand="0" w:oddHBand="0" w:evenHBand="0" w:firstRowFirstColumn="0" w:firstRowLastColumn="0" w:lastRowFirstColumn="0" w:lastRowLastColumn="0"/>
            </w:pPr>
            <w:r>
              <w:t>Approver</w:t>
            </w:r>
          </w:p>
        </w:tc>
        <w:tc>
          <w:tcPr>
            <w:tcW w:w="3953" w:type="dxa"/>
          </w:tcPr>
          <w:p w:rsidR="00C80ABE" w:rsidRPr="0034403E" w:rsidRDefault="00C80ABE" w:rsidP="00C80ABE">
            <w:pPr>
              <w:cnfStyle w:val="000000000000" w:firstRow="0" w:lastRow="0" w:firstColumn="0" w:lastColumn="0" w:oddVBand="0" w:evenVBand="0" w:oddHBand="0" w:evenHBand="0" w:firstRowFirstColumn="0" w:firstRowLastColumn="0" w:lastRowFirstColumn="0" w:lastRowLastColumn="0"/>
            </w:pPr>
            <w:r>
              <w:t>The Approver approves or rejects the request.</w:t>
            </w:r>
          </w:p>
        </w:tc>
        <w:tc>
          <w:tcPr>
            <w:tcW w:w="1536" w:type="dxa"/>
          </w:tcPr>
          <w:p w:rsidR="00C80ABE" w:rsidRPr="0034403E" w:rsidRDefault="00C80ABE" w:rsidP="003F570D">
            <w:pPr>
              <w:cnfStyle w:val="000000000000" w:firstRow="0" w:lastRow="0" w:firstColumn="0" w:lastColumn="0" w:oddVBand="0" w:evenVBand="0" w:oddHBand="0" w:evenHBand="0" w:firstRowFirstColumn="0" w:firstRowLastColumn="0" w:lastRowFirstColumn="0" w:lastRowLastColumn="0"/>
            </w:pPr>
            <w:r>
              <w:t>Approval Request</w:t>
            </w:r>
          </w:p>
        </w:tc>
        <w:tc>
          <w:tcPr>
            <w:tcW w:w="1990" w:type="dxa"/>
          </w:tcPr>
          <w:p w:rsidR="00C80ABE" w:rsidRPr="0034403E" w:rsidRDefault="00C80ABE" w:rsidP="003F570D">
            <w:pPr>
              <w:cnfStyle w:val="000000000000" w:firstRow="0" w:lastRow="0" w:firstColumn="0" w:lastColumn="0" w:oddVBand="0" w:evenVBand="0" w:oddHBand="0" w:evenHBand="0" w:firstRowFirstColumn="0" w:firstRowLastColumn="0" w:lastRowFirstColumn="0" w:lastRowLastColumn="0"/>
            </w:pPr>
            <w:r>
              <w:t>Approved/rejected Decision</w:t>
            </w:r>
          </w:p>
        </w:tc>
      </w:tr>
      <w:tr w:rsidR="00C80ABE" w:rsidTr="003F570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2" w:type="dxa"/>
          </w:tcPr>
          <w:p w:rsidR="00C80ABE" w:rsidRDefault="00C80ABE" w:rsidP="003F570D"/>
        </w:tc>
        <w:tc>
          <w:tcPr>
            <w:tcW w:w="1697" w:type="dxa"/>
          </w:tcPr>
          <w:p w:rsidR="00C80ABE" w:rsidRDefault="00E16BA9" w:rsidP="003F570D">
            <w:pPr>
              <w:cnfStyle w:val="000000000000" w:firstRow="0" w:lastRow="0" w:firstColumn="0" w:lastColumn="0" w:oddVBand="0" w:evenVBand="0" w:oddHBand="0" w:evenHBand="0" w:firstRowFirstColumn="0" w:firstRowLastColumn="0" w:lastRowFirstColumn="0" w:lastRowLastColumn="0"/>
            </w:pPr>
            <w:r>
              <w:t>Service Desk Analyst</w:t>
            </w:r>
          </w:p>
        </w:tc>
        <w:tc>
          <w:tcPr>
            <w:tcW w:w="3953" w:type="dxa"/>
          </w:tcPr>
          <w:p w:rsidR="00C80ABE" w:rsidRPr="0034403E" w:rsidRDefault="00C80ABE" w:rsidP="00C80ABE">
            <w:pPr>
              <w:cnfStyle w:val="000000000000" w:firstRow="0" w:lastRow="0" w:firstColumn="0" w:lastColumn="0" w:oddVBand="0" w:evenVBand="0" w:oddHBand="0" w:evenHBand="0" w:firstRowFirstColumn="0" w:firstRowLastColumn="0" w:lastRowFirstColumn="0" w:lastRowLastColumn="0"/>
            </w:pPr>
            <w:r>
              <w:t>Has the Approver approved the request?  If yes go to 4.  If no go to 7</w:t>
            </w:r>
          </w:p>
        </w:tc>
        <w:tc>
          <w:tcPr>
            <w:tcW w:w="1536" w:type="dxa"/>
          </w:tcPr>
          <w:p w:rsidR="00C80ABE" w:rsidRPr="0034403E" w:rsidRDefault="00C80ABE" w:rsidP="003F570D">
            <w:pPr>
              <w:cnfStyle w:val="000000000000" w:firstRow="0" w:lastRow="0" w:firstColumn="0" w:lastColumn="0" w:oddVBand="0" w:evenVBand="0" w:oddHBand="0" w:evenHBand="0" w:firstRowFirstColumn="0" w:firstRowLastColumn="0" w:lastRowFirstColumn="0" w:lastRowLastColumn="0"/>
            </w:pPr>
          </w:p>
        </w:tc>
        <w:tc>
          <w:tcPr>
            <w:tcW w:w="1990" w:type="dxa"/>
          </w:tcPr>
          <w:p w:rsidR="00C80ABE" w:rsidRPr="0034403E" w:rsidRDefault="00C80ABE" w:rsidP="003F570D">
            <w:pPr>
              <w:cnfStyle w:val="000000000000" w:firstRow="0" w:lastRow="0" w:firstColumn="0" w:lastColumn="0" w:oddVBand="0" w:evenVBand="0" w:oddHBand="0" w:evenHBand="0" w:firstRowFirstColumn="0" w:firstRowLastColumn="0" w:lastRowFirstColumn="0" w:lastRowLastColumn="0"/>
            </w:pPr>
          </w:p>
        </w:tc>
      </w:tr>
      <w:tr w:rsidR="00C80ABE" w:rsidTr="003F570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2" w:type="dxa"/>
          </w:tcPr>
          <w:p w:rsidR="00C80ABE" w:rsidRDefault="00C80ABE" w:rsidP="003F570D">
            <w:r>
              <w:t>4</w:t>
            </w:r>
          </w:p>
        </w:tc>
        <w:tc>
          <w:tcPr>
            <w:tcW w:w="1697" w:type="dxa"/>
          </w:tcPr>
          <w:p w:rsidR="00C80ABE" w:rsidRPr="0034403E" w:rsidRDefault="00E16BA9" w:rsidP="003F570D">
            <w:pPr>
              <w:cnfStyle w:val="000000000000" w:firstRow="0" w:lastRow="0" w:firstColumn="0" w:lastColumn="0" w:oddVBand="0" w:evenVBand="0" w:oddHBand="0" w:evenHBand="0" w:firstRowFirstColumn="0" w:firstRowLastColumn="0" w:lastRowFirstColumn="0" w:lastRowLastColumn="0"/>
            </w:pPr>
            <w:r>
              <w:t>Service Desk Analyst</w:t>
            </w:r>
          </w:p>
        </w:tc>
        <w:tc>
          <w:tcPr>
            <w:tcW w:w="3953" w:type="dxa"/>
          </w:tcPr>
          <w:p w:rsidR="00C80ABE" w:rsidRPr="0034403E" w:rsidRDefault="00C80ABE" w:rsidP="003F570D">
            <w:pPr>
              <w:cnfStyle w:val="000000000000" w:firstRow="0" w:lastRow="0" w:firstColumn="0" w:lastColumn="0" w:oddVBand="0" w:evenVBand="0" w:oddHBand="0" w:evenHBand="0" w:firstRowFirstColumn="0" w:firstRowLastColumn="0" w:lastRowFirstColumn="0" w:lastRowLastColumn="0"/>
            </w:pPr>
            <w:r>
              <w:t>The Request Fulfilment Analyst selects the correct fulfilment team based on the request type.</w:t>
            </w:r>
          </w:p>
        </w:tc>
        <w:tc>
          <w:tcPr>
            <w:tcW w:w="1536" w:type="dxa"/>
          </w:tcPr>
          <w:p w:rsidR="00C80ABE" w:rsidRPr="0034403E" w:rsidRDefault="00C80ABE" w:rsidP="003F570D">
            <w:pPr>
              <w:cnfStyle w:val="000000000000" w:firstRow="0" w:lastRow="0" w:firstColumn="0" w:lastColumn="0" w:oddVBand="0" w:evenVBand="0" w:oddHBand="0" w:evenHBand="0" w:firstRowFirstColumn="0" w:firstRowLastColumn="0" w:lastRowFirstColumn="0" w:lastRowLastColumn="0"/>
            </w:pPr>
            <w:r>
              <w:t>User Request</w:t>
            </w:r>
          </w:p>
        </w:tc>
        <w:tc>
          <w:tcPr>
            <w:tcW w:w="1990" w:type="dxa"/>
          </w:tcPr>
          <w:p w:rsidR="00C80ABE" w:rsidRPr="0034403E" w:rsidRDefault="00C80ABE" w:rsidP="003F570D">
            <w:pPr>
              <w:cnfStyle w:val="000000000000" w:firstRow="0" w:lastRow="0" w:firstColumn="0" w:lastColumn="0" w:oddVBand="0" w:evenVBand="0" w:oddHBand="0" w:evenHBand="0" w:firstRowFirstColumn="0" w:firstRowLastColumn="0" w:lastRowFirstColumn="0" w:lastRowLastColumn="0"/>
            </w:pPr>
          </w:p>
        </w:tc>
      </w:tr>
      <w:tr w:rsidR="00C80ABE" w:rsidTr="003F570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2" w:type="dxa"/>
          </w:tcPr>
          <w:p w:rsidR="00C80ABE" w:rsidRDefault="00C80ABE" w:rsidP="003F570D">
            <w:r>
              <w:t>5</w:t>
            </w:r>
          </w:p>
        </w:tc>
        <w:tc>
          <w:tcPr>
            <w:tcW w:w="1697" w:type="dxa"/>
          </w:tcPr>
          <w:p w:rsidR="00C80ABE" w:rsidRPr="0034403E" w:rsidRDefault="00E16BA9" w:rsidP="003F570D">
            <w:pPr>
              <w:cnfStyle w:val="000000000000" w:firstRow="0" w:lastRow="0" w:firstColumn="0" w:lastColumn="0" w:oddVBand="0" w:evenVBand="0" w:oddHBand="0" w:evenHBand="0" w:firstRowFirstColumn="0" w:firstRowLastColumn="0" w:lastRowFirstColumn="0" w:lastRowLastColumn="0"/>
            </w:pPr>
            <w:r>
              <w:t>Service Desk Analyst</w:t>
            </w:r>
          </w:p>
        </w:tc>
        <w:tc>
          <w:tcPr>
            <w:tcW w:w="3953" w:type="dxa"/>
          </w:tcPr>
          <w:p w:rsidR="00C80ABE" w:rsidRPr="0034403E" w:rsidRDefault="00C80ABE" w:rsidP="003F570D">
            <w:pPr>
              <w:cnfStyle w:val="000000000000" w:firstRow="0" w:lastRow="0" w:firstColumn="0" w:lastColumn="0" w:oddVBand="0" w:evenVBand="0" w:oddHBand="0" w:evenHBand="0" w:firstRowFirstColumn="0" w:firstRowLastColumn="0" w:lastRowFirstColumn="0" w:lastRowLastColumn="0"/>
            </w:pPr>
            <w:r>
              <w:t>Once selected the request is assigned to the fulfilment team</w:t>
            </w:r>
          </w:p>
        </w:tc>
        <w:tc>
          <w:tcPr>
            <w:tcW w:w="1536" w:type="dxa"/>
          </w:tcPr>
          <w:p w:rsidR="00C80ABE" w:rsidRPr="0034403E" w:rsidRDefault="00C80ABE" w:rsidP="003F570D">
            <w:pPr>
              <w:cnfStyle w:val="000000000000" w:firstRow="0" w:lastRow="0" w:firstColumn="0" w:lastColumn="0" w:oddVBand="0" w:evenVBand="0" w:oddHBand="0" w:evenHBand="0" w:firstRowFirstColumn="0" w:firstRowLastColumn="0" w:lastRowFirstColumn="0" w:lastRowLastColumn="0"/>
            </w:pPr>
            <w:r>
              <w:t>User Request</w:t>
            </w:r>
          </w:p>
        </w:tc>
        <w:tc>
          <w:tcPr>
            <w:tcW w:w="1990" w:type="dxa"/>
          </w:tcPr>
          <w:p w:rsidR="00C80ABE" w:rsidRPr="0034403E" w:rsidRDefault="00C80ABE" w:rsidP="003F570D">
            <w:pPr>
              <w:cnfStyle w:val="000000000000" w:firstRow="0" w:lastRow="0" w:firstColumn="0" w:lastColumn="0" w:oddVBand="0" w:evenVBand="0" w:oddHBand="0" w:evenHBand="0" w:firstRowFirstColumn="0" w:firstRowLastColumn="0" w:lastRowFirstColumn="0" w:lastRowLastColumn="0"/>
            </w:pPr>
            <w:r>
              <w:t>Assigned Request</w:t>
            </w:r>
          </w:p>
        </w:tc>
      </w:tr>
      <w:tr w:rsidR="00C80ABE" w:rsidTr="003F570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2" w:type="dxa"/>
          </w:tcPr>
          <w:p w:rsidR="00C80ABE" w:rsidRDefault="00C80ABE" w:rsidP="003F570D">
            <w:r>
              <w:t>6</w:t>
            </w:r>
          </w:p>
        </w:tc>
        <w:tc>
          <w:tcPr>
            <w:tcW w:w="1697" w:type="dxa"/>
          </w:tcPr>
          <w:p w:rsidR="00C80ABE" w:rsidRPr="0034403E" w:rsidRDefault="00C80ABE" w:rsidP="003F570D">
            <w:pPr>
              <w:cnfStyle w:val="000000000000" w:firstRow="0" w:lastRow="0" w:firstColumn="0" w:lastColumn="0" w:oddVBand="0" w:evenVBand="0" w:oddHBand="0" w:evenHBand="0" w:firstRowFirstColumn="0" w:firstRowLastColumn="0" w:lastRowFirstColumn="0" w:lastRowLastColumn="0"/>
            </w:pPr>
            <w:r>
              <w:t>Fulfilment Team</w:t>
            </w:r>
          </w:p>
        </w:tc>
        <w:tc>
          <w:tcPr>
            <w:tcW w:w="3953" w:type="dxa"/>
          </w:tcPr>
          <w:p w:rsidR="00C80ABE" w:rsidRPr="0034403E" w:rsidRDefault="00C80ABE" w:rsidP="003F570D">
            <w:pPr>
              <w:cnfStyle w:val="000000000000" w:firstRow="0" w:lastRow="0" w:firstColumn="0" w:lastColumn="0" w:oddVBand="0" w:evenVBand="0" w:oddHBand="0" w:evenHBand="0" w:firstRowFirstColumn="0" w:firstRowLastColumn="0" w:lastRowFirstColumn="0" w:lastRowLastColumn="0"/>
            </w:pPr>
            <w:r>
              <w:t>Once the fulfilment team has carried out the specific activities required to fulfil the particular request (as defined in the individual procedure) they update the fulfilment record as complete.</w:t>
            </w:r>
          </w:p>
        </w:tc>
        <w:tc>
          <w:tcPr>
            <w:tcW w:w="1536" w:type="dxa"/>
          </w:tcPr>
          <w:p w:rsidR="00C80ABE" w:rsidRPr="0034403E" w:rsidRDefault="00C80ABE" w:rsidP="003F570D">
            <w:pPr>
              <w:cnfStyle w:val="000000000000" w:firstRow="0" w:lastRow="0" w:firstColumn="0" w:lastColumn="0" w:oddVBand="0" w:evenVBand="0" w:oddHBand="0" w:evenHBand="0" w:firstRowFirstColumn="0" w:firstRowLastColumn="0" w:lastRowFirstColumn="0" w:lastRowLastColumn="0"/>
            </w:pPr>
            <w:r>
              <w:t>Assigned Request</w:t>
            </w:r>
          </w:p>
        </w:tc>
        <w:tc>
          <w:tcPr>
            <w:tcW w:w="1990" w:type="dxa"/>
          </w:tcPr>
          <w:p w:rsidR="00C80ABE" w:rsidRPr="0034403E" w:rsidRDefault="00C80ABE" w:rsidP="003F570D">
            <w:pPr>
              <w:cnfStyle w:val="000000000000" w:firstRow="0" w:lastRow="0" w:firstColumn="0" w:lastColumn="0" w:oddVBand="0" w:evenVBand="0" w:oddHBand="0" w:evenHBand="0" w:firstRowFirstColumn="0" w:firstRowLastColumn="0" w:lastRowFirstColumn="0" w:lastRowLastColumn="0"/>
            </w:pPr>
            <w:r>
              <w:t>Fulfilled Request</w:t>
            </w:r>
          </w:p>
        </w:tc>
      </w:tr>
      <w:tr w:rsidR="00C80ABE" w:rsidTr="003F570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2" w:type="dxa"/>
          </w:tcPr>
          <w:p w:rsidR="00C80ABE" w:rsidRDefault="00C80ABE" w:rsidP="003F570D">
            <w:r>
              <w:t>7</w:t>
            </w:r>
          </w:p>
        </w:tc>
        <w:tc>
          <w:tcPr>
            <w:tcW w:w="1697" w:type="dxa"/>
          </w:tcPr>
          <w:p w:rsidR="00C80ABE" w:rsidRPr="0034403E" w:rsidRDefault="00E16BA9" w:rsidP="003F570D">
            <w:pPr>
              <w:cnfStyle w:val="000000000000" w:firstRow="0" w:lastRow="0" w:firstColumn="0" w:lastColumn="0" w:oddVBand="0" w:evenVBand="0" w:oddHBand="0" w:evenHBand="0" w:firstRowFirstColumn="0" w:firstRowLastColumn="0" w:lastRowFirstColumn="0" w:lastRowLastColumn="0"/>
            </w:pPr>
            <w:r>
              <w:t>Service Desk Analyst</w:t>
            </w:r>
          </w:p>
        </w:tc>
        <w:tc>
          <w:tcPr>
            <w:tcW w:w="3953" w:type="dxa"/>
          </w:tcPr>
          <w:p w:rsidR="00C80ABE" w:rsidRPr="0034403E" w:rsidRDefault="00C80ABE" w:rsidP="003F570D">
            <w:pPr>
              <w:cnfStyle w:val="000000000000" w:firstRow="0" w:lastRow="0" w:firstColumn="0" w:lastColumn="0" w:oddVBand="0" w:evenVBand="0" w:oddHBand="0" w:evenHBand="0" w:firstRowFirstColumn="0" w:firstRowLastColumn="0" w:lastRowFirstColumn="0" w:lastRowLastColumn="0"/>
            </w:pPr>
            <w:r>
              <w:t>The Fulfilment Analyst rejects the request giving reasons to the requester.</w:t>
            </w:r>
          </w:p>
        </w:tc>
        <w:tc>
          <w:tcPr>
            <w:tcW w:w="1536" w:type="dxa"/>
          </w:tcPr>
          <w:p w:rsidR="00C80ABE" w:rsidRPr="0034403E" w:rsidRDefault="00C80ABE" w:rsidP="003F570D">
            <w:pPr>
              <w:cnfStyle w:val="000000000000" w:firstRow="0" w:lastRow="0" w:firstColumn="0" w:lastColumn="0" w:oddVBand="0" w:evenVBand="0" w:oddHBand="0" w:evenHBand="0" w:firstRowFirstColumn="0" w:firstRowLastColumn="0" w:lastRowFirstColumn="0" w:lastRowLastColumn="0"/>
            </w:pPr>
          </w:p>
        </w:tc>
        <w:tc>
          <w:tcPr>
            <w:tcW w:w="1990" w:type="dxa"/>
          </w:tcPr>
          <w:p w:rsidR="00C80ABE" w:rsidRPr="0034403E" w:rsidRDefault="00C80ABE" w:rsidP="003F570D">
            <w:pPr>
              <w:cnfStyle w:val="000000000000" w:firstRow="0" w:lastRow="0" w:firstColumn="0" w:lastColumn="0" w:oddVBand="0" w:evenVBand="0" w:oddHBand="0" w:evenHBand="0" w:firstRowFirstColumn="0" w:firstRowLastColumn="0" w:lastRowFirstColumn="0" w:lastRowLastColumn="0"/>
            </w:pPr>
            <w:r>
              <w:t>Rejected Request</w:t>
            </w:r>
          </w:p>
        </w:tc>
      </w:tr>
    </w:tbl>
    <w:p w:rsidR="007B4C7C" w:rsidRPr="008402B2" w:rsidRDefault="007B4C7C" w:rsidP="007B4C7C">
      <w:pPr>
        <w:rPr>
          <w:i/>
          <w:lang w:eastAsia="en-US"/>
        </w:rPr>
      </w:pPr>
    </w:p>
    <w:p w:rsidR="007B4C7C" w:rsidRDefault="007B4C7C" w:rsidP="007B4C7C">
      <w:pPr>
        <w:rPr>
          <w:sz w:val="18"/>
        </w:rPr>
      </w:pPr>
      <w:r>
        <w:br w:type="page"/>
      </w:r>
    </w:p>
    <w:p w:rsidR="00DB643E" w:rsidRDefault="00DB643E" w:rsidP="007B4C7C">
      <w:pPr>
        <w:pStyle w:val="Heading2"/>
      </w:pPr>
    </w:p>
    <w:p w:rsidR="007B4C7C" w:rsidRDefault="00DB643E" w:rsidP="007B4C7C">
      <w:pPr>
        <w:pStyle w:val="Heading2"/>
      </w:pPr>
      <w:bookmarkStart w:id="13" w:name="_Toc424301283"/>
      <w:r>
        <w:t>Financial and Other Workflow</w:t>
      </w:r>
      <w:bookmarkEnd w:id="13"/>
    </w:p>
    <w:p w:rsidR="007B4C7C" w:rsidRPr="009545A4" w:rsidRDefault="00A31185" w:rsidP="007B4C7C">
      <w:pPr>
        <w:rPr>
          <w:i/>
          <w:lang w:eastAsia="en-US"/>
        </w:rPr>
      </w:pPr>
      <w:r>
        <w:rPr>
          <w:i/>
          <w:lang w:eastAsia="en-US"/>
        </w:rPr>
        <w:t>The aim of this sub-process is t</w:t>
      </w:r>
      <w:r w:rsidRPr="001F755B">
        <w:rPr>
          <w:i/>
          <w:lang w:eastAsia="en-US"/>
        </w:rPr>
        <w:t>o process a Service Request within the agreed time schedule.</w:t>
      </w:r>
      <w:r>
        <w:rPr>
          <w:i/>
          <w:lang w:eastAsia="en-US"/>
        </w:rPr>
        <w:t xml:space="preserve">  The </w:t>
      </w:r>
      <w:r w:rsidR="00DB643E">
        <w:rPr>
          <w:i/>
          <w:lang w:eastAsia="en-US"/>
        </w:rPr>
        <w:t>Financial and Other</w:t>
      </w:r>
      <w:r>
        <w:rPr>
          <w:i/>
          <w:lang w:eastAsia="en-US"/>
        </w:rPr>
        <w:t xml:space="preserve"> Workflow is used for requests that require </w:t>
      </w:r>
      <w:r w:rsidR="00DB643E">
        <w:rPr>
          <w:i/>
          <w:lang w:eastAsia="en-US"/>
        </w:rPr>
        <w:t>both types of authorisation</w:t>
      </w:r>
      <w:r>
        <w:rPr>
          <w:i/>
          <w:lang w:eastAsia="en-US"/>
        </w:rPr>
        <w:t>.</w:t>
      </w:r>
      <w:r w:rsidR="003F570D">
        <w:rPr>
          <w:i/>
          <w:lang w:eastAsia="en-US"/>
        </w:rPr>
        <w:t xml:space="preserve">  Financial Approval is carried out before any other approvals.</w:t>
      </w:r>
    </w:p>
    <w:p w:rsidR="007B4C7C" w:rsidRDefault="009C69A8" w:rsidP="007B4C7C">
      <w:pPr>
        <w:rPr>
          <w:i/>
          <w:lang w:eastAsia="en-US"/>
        </w:rPr>
      </w:pPr>
      <w:r w:rsidRPr="009C69A8">
        <w:rPr>
          <w:noProof/>
        </w:rPr>
        <w:drawing>
          <wp:anchor distT="0" distB="0" distL="114300" distR="114300" simplePos="0" relativeHeight="251690496" behindDoc="0" locked="0" layoutInCell="1" allowOverlap="1" wp14:anchorId="771EDBA9" wp14:editId="75DDE8E3">
            <wp:simplePos x="0" y="0"/>
            <wp:positionH relativeFrom="margin">
              <wp:align>right</wp:align>
            </wp:positionH>
            <wp:positionV relativeFrom="paragraph">
              <wp:posOffset>301625</wp:posOffset>
            </wp:positionV>
            <wp:extent cx="5935345" cy="3103080"/>
            <wp:effectExtent l="0" t="0" r="8255" b="254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345" cy="3103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643E" w:rsidRDefault="00DB643E" w:rsidP="007B4C7C">
      <w:pPr>
        <w:rPr>
          <w:i/>
          <w:lang w:eastAsia="en-US"/>
        </w:rPr>
      </w:pPr>
    </w:p>
    <w:tbl>
      <w:tblPr>
        <w:tblStyle w:val="UoRTable"/>
        <w:tblW w:w="0" w:type="auto"/>
        <w:tblLook w:val="04A0" w:firstRow="1" w:lastRow="0" w:firstColumn="1" w:lastColumn="0" w:noHBand="0" w:noVBand="1"/>
      </w:tblPr>
      <w:tblGrid>
        <w:gridCol w:w="390"/>
        <w:gridCol w:w="1660"/>
        <w:gridCol w:w="3796"/>
        <w:gridCol w:w="1511"/>
        <w:gridCol w:w="1990"/>
      </w:tblGrid>
      <w:tr w:rsidR="007B4C7C" w:rsidTr="00F074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dxa"/>
          </w:tcPr>
          <w:p w:rsidR="007B4C7C" w:rsidRPr="0034403E" w:rsidRDefault="007B4C7C" w:rsidP="007437A4">
            <w:r>
              <w:t>N</w:t>
            </w:r>
            <w:r w:rsidRPr="0034403E">
              <w:t xml:space="preserve"> </w:t>
            </w:r>
          </w:p>
        </w:tc>
        <w:tc>
          <w:tcPr>
            <w:tcW w:w="1660" w:type="dxa"/>
          </w:tcPr>
          <w:p w:rsidR="007B4C7C" w:rsidRDefault="007B4C7C" w:rsidP="007437A4">
            <w:pPr>
              <w:cnfStyle w:val="100000000000" w:firstRow="1" w:lastRow="0" w:firstColumn="0" w:lastColumn="0" w:oddVBand="0" w:evenVBand="0" w:oddHBand="0" w:evenHBand="0" w:firstRowFirstColumn="0" w:firstRowLastColumn="0" w:lastRowFirstColumn="0" w:lastRowLastColumn="0"/>
            </w:pPr>
            <w:r>
              <w:t>Actor</w:t>
            </w:r>
          </w:p>
        </w:tc>
        <w:tc>
          <w:tcPr>
            <w:tcW w:w="3796" w:type="dxa"/>
          </w:tcPr>
          <w:p w:rsidR="007B4C7C" w:rsidRPr="0034403E" w:rsidRDefault="00EA476B" w:rsidP="007437A4">
            <w:pPr>
              <w:cnfStyle w:val="100000000000" w:firstRow="1" w:lastRow="0" w:firstColumn="0" w:lastColumn="0" w:oddVBand="0" w:evenVBand="0" w:oddHBand="0" w:evenHBand="0" w:firstRowFirstColumn="0" w:firstRowLastColumn="0" w:lastRowFirstColumn="0" w:lastRowLastColumn="0"/>
            </w:pPr>
            <w:r>
              <w:t>Activity</w:t>
            </w:r>
            <w:r w:rsidR="007B4C7C">
              <w:t xml:space="preserve"> Description</w:t>
            </w:r>
          </w:p>
        </w:tc>
        <w:tc>
          <w:tcPr>
            <w:tcW w:w="1511" w:type="dxa"/>
          </w:tcPr>
          <w:p w:rsidR="007B4C7C" w:rsidRDefault="007B4C7C" w:rsidP="007437A4">
            <w:pPr>
              <w:cnfStyle w:val="100000000000" w:firstRow="1" w:lastRow="0" w:firstColumn="0" w:lastColumn="0" w:oddVBand="0" w:evenVBand="0" w:oddHBand="0" w:evenHBand="0" w:firstRowFirstColumn="0" w:firstRowLastColumn="0" w:lastRowFirstColumn="0" w:lastRowLastColumn="0"/>
            </w:pPr>
            <w:r>
              <w:t>Process input</w:t>
            </w:r>
          </w:p>
        </w:tc>
        <w:tc>
          <w:tcPr>
            <w:tcW w:w="1990" w:type="dxa"/>
          </w:tcPr>
          <w:p w:rsidR="007B4C7C" w:rsidRDefault="007B4C7C" w:rsidP="007437A4">
            <w:pPr>
              <w:cnfStyle w:val="100000000000" w:firstRow="1" w:lastRow="0" w:firstColumn="0" w:lastColumn="0" w:oddVBand="0" w:evenVBand="0" w:oddHBand="0" w:evenHBand="0" w:firstRowFirstColumn="0" w:firstRowLastColumn="0" w:lastRowFirstColumn="0" w:lastRowLastColumn="0"/>
            </w:pPr>
            <w:r>
              <w:t>Process output</w:t>
            </w:r>
          </w:p>
        </w:tc>
      </w:tr>
      <w:tr w:rsidR="00F074E9" w:rsidTr="00F074E9">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0" w:type="dxa"/>
          </w:tcPr>
          <w:p w:rsidR="00F074E9" w:rsidRPr="0034403E" w:rsidRDefault="00F074E9" w:rsidP="00F074E9">
            <w:r>
              <w:t>1</w:t>
            </w:r>
          </w:p>
        </w:tc>
        <w:tc>
          <w:tcPr>
            <w:tcW w:w="1660" w:type="dxa"/>
          </w:tcPr>
          <w:p w:rsidR="00F074E9" w:rsidRPr="0034403E" w:rsidRDefault="009C69A8" w:rsidP="00F074E9">
            <w:pPr>
              <w:cnfStyle w:val="000000000000" w:firstRow="0" w:lastRow="0" w:firstColumn="0" w:lastColumn="0" w:oddVBand="0" w:evenVBand="0" w:oddHBand="0" w:evenHBand="0" w:firstRowFirstColumn="0" w:firstRowLastColumn="0" w:lastRowFirstColumn="0" w:lastRowLastColumn="0"/>
            </w:pPr>
            <w:r>
              <w:t>Service Desk</w:t>
            </w:r>
            <w:r w:rsidR="00F074E9">
              <w:t xml:space="preserve"> Analyst</w:t>
            </w:r>
          </w:p>
        </w:tc>
        <w:tc>
          <w:tcPr>
            <w:tcW w:w="3796" w:type="dxa"/>
          </w:tcPr>
          <w:p w:rsidR="00F074E9" w:rsidRPr="0034403E" w:rsidRDefault="00F074E9" w:rsidP="00F074E9">
            <w:pPr>
              <w:cnfStyle w:val="000000000000" w:firstRow="0" w:lastRow="0" w:firstColumn="0" w:lastColumn="0" w:oddVBand="0" w:evenVBand="0" w:oddHBand="0" w:evenHBand="0" w:firstRowFirstColumn="0" w:firstRowLastColumn="0" w:lastRowFirstColumn="0" w:lastRowLastColumn="0"/>
            </w:pPr>
            <w:r>
              <w:t>From the request categorisation, the Approver must be selected by the Analyst</w:t>
            </w:r>
          </w:p>
        </w:tc>
        <w:tc>
          <w:tcPr>
            <w:tcW w:w="1511" w:type="dxa"/>
          </w:tcPr>
          <w:p w:rsidR="00F074E9" w:rsidRPr="0034403E" w:rsidRDefault="00F074E9" w:rsidP="00F074E9">
            <w:pPr>
              <w:cnfStyle w:val="000000000000" w:firstRow="0" w:lastRow="0" w:firstColumn="0" w:lastColumn="0" w:oddVBand="0" w:evenVBand="0" w:oddHBand="0" w:evenHBand="0" w:firstRowFirstColumn="0" w:firstRowLastColumn="0" w:lastRowFirstColumn="0" w:lastRowLastColumn="0"/>
            </w:pPr>
            <w:r>
              <w:t>User Request</w:t>
            </w:r>
          </w:p>
        </w:tc>
        <w:tc>
          <w:tcPr>
            <w:tcW w:w="1990" w:type="dxa"/>
          </w:tcPr>
          <w:p w:rsidR="00F074E9" w:rsidRPr="0034403E" w:rsidRDefault="00F074E9" w:rsidP="00F074E9">
            <w:pPr>
              <w:cnfStyle w:val="000000000000" w:firstRow="0" w:lastRow="0" w:firstColumn="0" w:lastColumn="0" w:oddVBand="0" w:evenVBand="0" w:oddHBand="0" w:evenHBand="0" w:firstRowFirstColumn="0" w:firstRowLastColumn="0" w:lastRowFirstColumn="0" w:lastRowLastColumn="0"/>
            </w:pPr>
          </w:p>
        </w:tc>
      </w:tr>
      <w:tr w:rsidR="00F074E9" w:rsidTr="00F074E9">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0" w:type="dxa"/>
          </w:tcPr>
          <w:p w:rsidR="00F074E9" w:rsidRPr="0034403E" w:rsidRDefault="00F074E9" w:rsidP="00F074E9">
            <w:r>
              <w:t>2</w:t>
            </w:r>
          </w:p>
        </w:tc>
        <w:tc>
          <w:tcPr>
            <w:tcW w:w="1660" w:type="dxa"/>
          </w:tcPr>
          <w:p w:rsidR="00F074E9" w:rsidRPr="0034403E" w:rsidRDefault="009C69A8" w:rsidP="00F074E9">
            <w:pPr>
              <w:cnfStyle w:val="000000000000" w:firstRow="0" w:lastRow="0" w:firstColumn="0" w:lastColumn="0" w:oddVBand="0" w:evenVBand="0" w:oddHBand="0" w:evenHBand="0" w:firstRowFirstColumn="0" w:firstRowLastColumn="0" w:lastRowFirstColumn="0" w:lastRowLastColumn="0"/>
            </w:pPr>
            <w:r>
              <w:t>Service Desk Analyst</w:t>
            </w:r>
          </w:p>
        </w:tc>
        <w:tc>
          <w:tcPr>
            <w:tcW w:w="3796" w:type="dxa"/>
          </w:tcPr>
          <w:p w:rsidR="00F074E9" w:rsidRPr="0034403E" w:rsidRDefault="00F074E9" w:rsidP="00F074E9">
            <w:pPr>
              <w:cnfStyle w:val="000000000000" w:firstRow="0" w:lastRow="0" w:firstColumn="0" w:lastColumn="0" w:oddVBand="0" w:evenVBand="0" w:oddHBand="0" w:evenHBand="0" w:firstRowFirstColumn="0" w:firstRowLastColumn="0" w:lastRowFirstColumn="0" w:lastRowLastColumn="0"/>
            </w:pPr>
            <w:r>
              <w:t>The Approver must be sent an e-mail requesting the approval of the request.</w:t>
            </w:r>
          </w:p>
        </w:tc>
        <w:tc>
          <w:tcPr>
            <w:tcW w:w="1511" w:type="dxa"/>
          </w:tcPr>
          <w:p w:rsidR="00F074E9" w:rsidRPr="0034403E" w:rsidRDefault="00F074E9" w:rsidP="00F074E9">
            <w:pPr>
              <w:cnfStyle w:val="000000000000" w:firstRow="0" w:lastRow="0" w:firstColumn="0" w:lastColumn="0" w:oddVBand="0" w:evenVBand="0" w:oddHBand="0" w:evenHBand="0" w:firstRowFirstColumn="0" w:firstRowLastColumn="0" w:lastRowFirstColumn="0" w:lastRowLastColumn="0"/>
            </w:pPr>
            <w:r>
              <w:t>User Request</w:t>
            </w:r>
          </w:p>
        </w:tc>
        <w:tc>
          <w:tcPr>
            <w:tcW w:w="1990" w:type="dxa"/>
          </w:tcPr>
          <w:p w:rsidR="00F074E9" w:rsidRPr="0034403E" w:rsidRDefault="00F074E9" w:rsidP="00F074E9">
            <w:pPr>
              <w:cnfStyle w:val="000000000000" w:firstRow="0" w:lastRow="0" w:firstColumn="0" w:lastColumn="0" w:oddVBand="0" w:evenVBand="0" w:oddHBand="0" w:evenHBand="0" w:firstRowFirstColumn="0" w:firstRowLastColumn="0" w:lastRowFirstColumn="0" w:lastRowLastColumn="0"/>
            </w:pPr>
          </w:p>
        </w:tc>
      </w:tr>
      <w:tr w:rsidR="00F074E9" w:rsidTr="00F074E9">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0" w:type="dxa"/>
          </w:tcPr>
          <w:p w:rsidR="00F074E9" w:rsidRDefault="00F074E9" w:rsidP="00F074E9">
            <w:r>
              <w:t>3</w:t>
            </w:r>
          </w:p>
        </w:tc>
        <w:tc>
          <w:tcPr>
            <w:tcW w:w="1660" w:type="dxa"/>
          </w:tcPr>
          <w:p w:rsidR="00F074E9" w:rsidRPr="0034403E" w:rsidRDefault="00F074E9" w:rsidP="00F074E9">
            <w:pPr>
              <w:cnfStyle w:val="000000000000" w:firstRow="0" w:lastRow="0" w:firstColumn="0" w:lastColumn="0" w:oddVBand="0" w:evenVBand="0" w:oddHBand="0" w:evenHBand="0" w:firstRowFirstColumn="0" w:firstRowLastColumn="0" w:lastRowFirstColumn="0" w:lastRowLastColumn="0"/>
            </w:pPr>
            <w:r>
              <w:t>Budget Holder</w:t>
            </w:r>
          </w:p>
        </w:tc>
        <w:tc>
          <w:tcPr>
            <w:tcW w:w="3796" w:type="dxa"/>
          </w:tcPr>
          <w:p w:rsidR="00F074E9" w:rsidRPr="0034403E" w:rsidRDefault="00F074E9" w:rsidP="00F074E9">
            <w:pPr>
              <w:cnfStyle w:val="000000000000" w:firstRow="0" w:lastRow="0" w:firstColumn="0" w:lastColumn="0" w:oddVBand="0" w:evenVBand="0" w:oddHBand="0" w:evenHBand="0" w:firstRowFirstColumn="0" w:firstRowLastColumn="0" w:lastRowFirstColumn="0" w:lastRowLastColumn="0"/>
            </w:pPr>
            <w:r>
              <w:t>The Budget Holder approves or rejects the request.</w:t>
            </w:r>
          </w:p>
        </w:tc>
        <w:tc>
          <w:tcPr>
            <w:tcW w:w="1511" w:type="dxa"/>
          </w:tcPr>
          <w:p w:rsidR="00F074E9" w:rsidRPr="0034403E" w:rsidRDefault="00F074E9" w:rsidP="00F074E9">
            <w:pPr>
              <w:cnfStyle w:val="000000000000" w:firstRow="0" w:lastRow="0" w:firstColumn="0" w:lastColumn="0" w:oddVBand="0" w:evenVBand="0" w:oddHBand="0" w:evenHBand="0" w:firstRowFirstColumn="0" w:firstRowLastColumn="0" w:lastRowFirstColumn="0" w:lastRowLastColumn="0"/>
            </w:pPr>
            <w:r>
              <w:t>Approval Request</w:t>
            </w:r>
          </w:p>
        </w:tc>
        <w:tc>
          <w:tcPr>
            <w:tcW w:w="1990" w:type="dxa"/>
          </w:tcPr>
          <w:p w:rsidR="00F074E9" w:rsidRPr="0034403E" w:rsidRDefault="00F074E9" w:rsidP="00F074E9">
            <w:pPr>
              <w:cnfStyle w:val="000000000000" w:firstRow="0" w:lastRow="0" w:firstColumn="0" w:lastColumn="0" w:oddVBand="0" w:evenVBand="0" w:oddHBand="0" w:evenHBand="0" w:firstRowFirstColumn="0" w:firstRowLastColumn="0" w:lastRowFirstColumn="0" w:lastRowLastColumn="0"/>
            </w:pPr>
            <w:r>
              <w:t>Approved/rejected Decision</w:t>
            </w:r>
          </w:p>
        </w:tc>
      </w:tr>
      <w:tr w:rsidR="00F074E9" w:rsidTr="00F074E9">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0" w:type="dxa"/>
          </w:tcPr>
          <w:p w:rsidR="00F074E9" w:rsidRDefault="00F074E9" w:rsidP="00F074E9"/>
        </w:tc>
        <w:tc>
          <w:tcPr>
            <w:tcW w:w="1660" w:type="dxa"/>
          </w:tcPr>
          <w:p w:rsidR="00F074E9" w:rsidRDefault="009C69A8" w:rsidP="00F074E9">
            <w:pPr>
              <w:cnfStyle w:val="000000000000" w:firstRow="0" w:lastRow="0" w:firstColumn="0" w:lastColumn="0" w:oddVBand="0" w:evenVBand="0" w:oddHBand="0" w:evenHBand="0" w:firstRowFirstColumn="0" w:firstRowLastColumn="0" w:lastRowFirstColumn="0" w:lastRowLastColumn="0"/>
            </w:pPr>
            <w:r>
              <w:t>Service Desk Analyst</w:t>
            </w:r>
          </w:p>
        </w:tc>
        <w:tc>
          <w:tcPr>
            <w:tcW w:w="3796" w:type="dxa"/>
          </w:tcPr>
          <w:p w:rsidR="00F074E9" w:rsidRPr="0034403E" w:rsidRDefault="00F074E9" w:rsidP="00F074E9">
            <w:pPr>
              <w:cnfStyle w:val="000000000000" w:firstRow="0" w:lastRow="0" w:firstColumn="0" w:lastColumn="0" w:oddVBand="0" w:evenVBand="0" w:oddHBand="0" w:evenHBand="0" w:firstRowFirstColumn="0" w:firstRowLastColumn="0" w:lastRowFirstColumn="0" w:lastRowLastColumn="0"/>
            </w:pPr>
            <w:r>
              <w:t>Has the Budget Holder approved the request?  If yes go to 4.  If no go to 7</w:t>
            </w:r>
          </w:p>
        </w:tc>
        <w:tc>
          <w:tcPr>
            <w:tcW w:w="1511" w:type="dxa"/>
          </w:tcPr>
          <w:p w:rsidR="00F074E9" w:rsidRPr="0034403E" w:rsidRDefault="00F074E9" w:rsidP="00F074E9">
            <w:pPr>
              <w:cnfStyle w:val="000000000000" w:firstRow="0" w:lastRow="0" w:firstColumn="0" w:lastColumn="0" w:oddVBand="0" w:evenVBand="0" w:oddHBand="0" w:evenHBand="0" w:firstRowFirstColumn="0" w:firstRowLastColumn="0" w:lastRowFirstColumn="0" w:lastRowLastColumn="0"/>
            </w:pPr>
          </w:p>
        </w:tc>
        <w:tc>
          <w:tcPr>
            <w:tcW w:w="1990" w:type="dxa"/>
          </w:tcPr>
          <w:p w:rsidR="00F074E9" w:rsidRPr="0034403E" w:rsidRDefault="00F074E9" w:rsidP="00F074E9">
            <w:pPr>
              <w:cnfStyle w:val="000000000000" w:firstRow="0" w:lastRow="0" w:firstColumn="0" w:lastColumn="0" w:oddVBand="0" w:evenVBand="0" w:oddHBand="0" w:evenHBand="0" w:firstRowFirstColumn="0" w:firstRowLastColumn="0" w:lastRowFirstColumn="0" w:lastRowLastColumn="0"/>
            </w:pPr>
          </w:p>
        </w:tc>
      </w:tr>
      <w:tr w:rsidR="00F074E9" w:rsidTr="00F074E9">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0" w:type="dxa"/>
          </w:tcPr>
          <w:p w:rsidR="00F074E9" w:rsidRDefault="00F074E9" w:rsidP="00F074E9">
            <w:r>
              <w:t>4</w:t>
            </w:r>
          </w:p>
        </w:tc>
        <w:tc>
          <w:tcPr>
            <w:tcW w:w="1660" w:type="dxa"/>
          </w:tcPr>
          <w:p w:rsidR="00F074E9" w:rsidRPr="0034403E" w:rsidRDefault="00F074E9" w:rsidP="00F074E9">
            <w:pPr>
              <w:cnfStyle w:val="000000000000" w:firstRow="0" w:lastRow="0" w:firstColumn="0" w:lastColumn="0" w:oddVBand="0" w:evenVBand="0" w:oddHBand="0" w:evenHBand="0" w:firstRowFirstColumn="0" w:firstRowLastColumn="0" w:lastRowFirstColumn="0" w:lastRowLastColumn="0"/>
            </w:pPr>
            <w:r>
              <w:t>Approver</w:t>
            </w:r>
          </w:p>
        </w:tc>
        <w:tc>
          <w:tcPr>
            <w:tcW w:w="3796" w:type="dxa"/>
          </w:tcPr>
          <w:p w:rsidR="00F074E9" w:rsidRPr="0034403E" w:rsidRDefault="00F074E9" w:rsidP="00F074E9">
            <w:pPr>
              <w:cnfStyle w:val="000000000000" w:firstRow="0" w:lastRow="0" w:firstColumn="0" w:lastColumn="0" w:oddVBand="0" w:evenVBand="0" w:oddHBand="0" w:evenHBand="0" w:firstRowFirstColumn="0" w:firstRowLastColumn="0" w:lastRowFirstColumn="0" w:lastRowLastColumn="0"/>
            </w:pPr>
            <w:r>
              <w:t>The Approver approves or rejects the request.</w:t>
            </w:r>
          </w:p>
        </w:tc>
        <w:tc>
          <w:tcPr>
            <w:tcW w:w="1511" w:type="dxa"/>
          </w:tcPr>
          <w:p w:rsidR="00F074E9" w:rsidRPr="0034403E" w:rsidRDefault="00F074E9" w:rsidP="00F074E9">
            <w:pPr>
              <w:cnfStyle w:val="000000000000" w:firstRow="0" w:lastRow="0" w:firstColumn="0" w:lastColumn="0" w:oddVBand="0" w:evenVBand="0" w:oddHBand="0" w:evenHBand="0" w:firstRowFirstColumn="0" w:firstRowLastColumn="0" w:lastRowFirstColumn="0" w:lastRowLastColumn="0"/>
            </w:pPr>
            <w:r>
              <w:t>Approval Request</w:t>
            </w:r>
          </w:p>
        </w:tc>
        <w:tc>
          <w:tcPr>
            <w:tcW w:w="1990" w:type="dxa"/>
          </w:tcPr>
          <w:p w:rsidR="00F074E9" w:rsidRPr="0034403E" w:rsidRDefault="00F074E9" w:rsidP="00F074E9">
            <w:pPr>
              <w:cnfStyle w:val="000000000000" w:firstRow="0" w:lastRow="0" w:firstColumn="0" w:lastColumn="0" w:oddVBand="0" w:evenVBand="0" w:oddHBand="0" w:evenHBand="0" w:firstRowFirstColumn="0" w:firstRowLastColumn="0" w:lastRowFirstColumn="0" w:lastRowLastColumn="0"/>
            </w:pPr>
            <w:r>
              <w:t>Approved/rejected Decision</w:t>
            </w:r>
          </w:p>
        </w:tc>
      </w:tr>
      <w:tr w:rsidR="00F074E9" w:rsidTr="00F074E9">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0" w:type="dxa"/>
          </w:tcPr>
          <w:p w:rsidR="00F074E9" w:rsidRDefault="00F074E9" w:rsidP="00F074E9"/>
        </w:tc>
        <w:tc>
          <w:tcPr>
            <w:tcW w:w="1660" w:type="dxa"/>
          </w:tcPr>
          <w:p w:rsidR="00F074E9" w:rsidRDefault="009C69A8" w:rsidP="00F074E9">
            <w:pPr>
              <w:cnfStyle w:val="000000000000" w:firstRow="0" w:lastRow="0" w:firstColumn="0" w:lastColumn="0" w:oddVBand="0" w:evenVBand="0" w:oddHBand="0" w:evenHBand="0" w:firstRowFirstColumn="0" w:firstRowLastColumn="0" w:lastRowFirstColumn="0" w:lastRowLastColumn="0"/>
            </w:pPr>
            <w:r>
              <w:t>Service Desk Analyst</w:t>
            </w:r>
          </w:p>
        </w:tc>
        <w:tc>
          <w:tcPr>
            <w:tcW w:w="3796" w:type="dxa"/>
          </w:tcPr>
          <w:p w:rsidR="00F074E9" w:rsidRPr="0034403E" w:rsidRDefault="00F074E9" w:rsidP="00F074E9">
            <w:pPr>
              <w:cnfStyle w:val="000000000000" w:firstRow="0" w:lastRow="0" w:firstColumn="0" w:lastColumn="0" w:oddVBand="0" w:evenVBand="0" w:oddHBand="0" w:evenHBand="0" w:firstRowFirstColumn="0" w:firstRowLastColumn="0" w:lastRowFirstColumn="0" w:lastRowLastColumn="0"/>
            </w:pPr>
            <w:r>
              <w:t>Has the Budget Holder approved the request?  If yes go to 5.  If no go to 7</w:t>
            </w:r>
          </w:p>
        </w:tc>
        <w:tc>
          <w:tcPr>
            <w:tcW w:w="1511" w:type="dxa"/>
          </w:tcPr>
          <w:p w:rsidR="00F074E9" w:rsidRPr="0034403E" w:rsidRDefault="00F074E9" w:rsidP="00F074E9">
            <w:pPr>
              <w:cnfStyle w:val="000000000000" w:firstRow="0" w:lastRow="0" w:firstColumn="0" w:lastColumn="0" w:oddVBand="0" w:evenVBand="0" w:oddHBand="0" w:evenHBand="0" w:firstRowFirstColumn="0" w:firstRowLastColumn="0" w:lastRowFirstColumn="0" w:lastRowLastColumn="0"/>
            </w:pPr>
          </w:p>
        </w:tc>
        <w:tc>
          <w:tcPr>
            <w:tcW w:w="1990" w:type="dxa"/>
          </w:tcPr>
          <w:p w:rsidR="00F074E9" w:rsidRPr="0034403E" w:rsidRDefault="00F074E9" w:rsidP="00F074E9">
            <w:pPr>
              <w:cnfStyle w:val="000000000000" w:firstRow="0" w:lastRow="0" w:firstColumn="0" w:lastColumn="0" w:oddVBand="0" w:evenVBand="0" w:oddHBand="0" w:evenHBand="0" w:firstRowFirstColumn="0" w:firstRowLastColumn="0" w:lastRowFirstColumn="0" w:lastRowLastColumn="0"/>
            </w:pPr>
          </w:p>
        </w:tc>
      </w:tr>
      <w:tr w:rsidR="00F074E9" w:rsidTr="00F074E9">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0" w:type="dxa"/>
          </w:tcPr>
          <w:p w:rsidR="00F074E9" w:rsidRDefault="00F074E9" w:rsidP="00F074E9">
            <w:r>
              <w:t>5</w:t>
            </w:r>
          </w:p>
        </w:tc>
        <w:tc>
          <w:tcPr>
            <w:tcW w:w="1660" w:type="dxa"/>
          </w:tcPr>
          <w:p w:rsidR="00F074E9" w:rsidRPr="0034403E" w:rsidRDefault="009C69A8" w:rsidP="00F074E9">
            <w:pPr>
              <w:cnfStyle w:val="000000000000" w:firstRow="0" w:lastRow="0" w:firstColumn="0" w:lastColumn="0" w:oddVBand="0" w:evenVBand="0" w:oddHBand="0" w:evenHBand="0" w:firstRowFirstColumn="0" w:firstRowLastColumn="0" w:lastRowFirstColumn="0" w:lastRowLastColumn="0"/>
            </w:pPr>
            <w:r>
              <w:t>Service Desk Analyst</w:t>
            </w:r>
          </w:p>
        </w:tc>
        <w:tc>
          <w:tcPr>
            <w:tcW w:w="3796" w:type="dxa"/>
          </w:tcPr>
          <w:p w:rsidR="00F074E9" w:rsidRPr="0034403E" w:rsidRDefault="00F074E9" w:rsidP="00F074E9">
            <w:pPr>
              <w:cnfStyle w:val="000000000000" w:firstRow="0" w:lastRow="0" w:firstColumn="0" w:lastColumn="0" w:oddVBand="0" w:evenVBand="0" w:oddHBand="0" w:evenHBand="0" w:firstRowFirstColumn="0" w:firstRowLastColumn="0" w:lastRowFirstColumn="0" w:lastRowLastColumn="0"/>
            </w:pPr>
            <w:r>
              <w:t>Once selected the request is assigned to the fulfilment team</w:t>
            </w:r>
          </w:p>
        </w:tc>
        <w:tc>
          <w:tcPr>
            <w:tcW w:w="1511" w:type="dxa"/>
          </w:tcPr>
          <w:p w:rsidR="00F074E9" w:rsidRPr="0034403E" w:rsidRDefault="00F074E9" w:rsidP="00F074E9">
            <w:pPr>
              <w:cnfStyle w:val="000000000000" w:firstRow="0" w:lastRow="0" w:firstColumn="0" w:lastColumn="0" w:oddVBand="0" w:evenVBand="0" w:oddHBand="0" w:evenHBand="0" w:firstRowFirstColumn="0" w:firstRowLastColumn="0" w:lastRowFirstColumn="0" w:lastRowLastColumn="0"/>
            </w:pPr>
            <w:r>
              <w:t>User Request</w:t>
            </w:r>
          </w:p>
        </w:tc>
        <w:tc>
          <w:tcPr>
            <w:tcW w:w="1990" w:type="dxa"/>
          </w:tcPr>
          <w:p w:rsidR="00F074E9" w:rsidRPr="0034403E" w:rsidRDefault="00F074E9" w:rsidP="00F074E9">
            <w:pPr>
              <w:cnfStyle w:val="000000000000" w:firstRow="0" w:lastRow="0" w:firstColumn="0" w:lastColumn="0" w:oddVBand="0" w:evenVBand="0" w:oddHBand="0" w:evenHBand="0" w:firstRowFirstColumn="0" w:firstRowLastColumn="0" w:lastRowFirstColumn="0" w:lastRowLastColumn="0"/>
            </w:pPr>
            <w:r>
              <w:t>Assigned Request</w:t>
            </w:r>
          </w:p>
        </w:tc>
      </w:tr>
      <w:tr w:rsidR="00F074E9" w:rsidTr="00F074E9">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0" w:type="dxa"/>
          </w:tcPr>
          <w:p w:rsidR="00F074E9" w:rsidRDefault="00F074E9" w:rsidP="00F074E9">
            <w:r>
              <w:t>6</w:t>
            </w:r>
          </w:p>
        </w:tc>
        <w:tc>
          <w:tcPr>
            <w:tcW w:w="1660" w:type="dxa"/>
          </w:tcPr>
          <w:p w:rsidR="00F074E9" w:rsidRPr="0034403E" w:rsidRDefault="00F074E9" w:rsidP="00F074E9">
            <w:pPr>
              <w:cnfStyle w:val="000000000000" w:firstRow="0" w:lastRow="0" w:firstColumn="0" w:lastColumn="0" w:oddVBand="0" w:evenVBand="0" w:oddHBand="0" w:evenHBand="0" w:firstRowFirstColumn="0" w:firstRowLastColumn="0" w:lastRowFirstColumn="0" w:lastRowLastColumn="0"/>
            </w:pPr>
            <w:r>
              <w:t>Fulfilment Team</w:t>
            </w:r>
          </w:p>
        </w:tc>
        <w:tc>
          <w:tcPr>
            <w:tcW w:w="3796" w:type="dxa"/>
          </w:tcPr>
          <w:p w:rsidR="00F074E9" w:rsidRPr="0034403E" w:rsidRDefault="00F074E9" w:rsidP="00F074E9">
            <w:pPr>
              <w:cnfStyle w:val="000000000000" w:firstRow="0" w:lastRow="0" w:firstColumn="0" w:lastColumn="0" w:oddVBand="0" w:evenVBand="0" w:oddHBand="0" w:evenHBand="0" w:firstRowFirstColumn="0" w:firstRowLastColumn="0" w:lastRowFirstColumn="0" w:lastRowLastColumn="0"/>
            </w:pPr>
            <w:r>
              <w:t>Once the fulfilment team has carried out the specific activities required to fulfil the particular request (as defined in the individual procedure) they update the fulfilment record as complete.</w:t>
            </w:r>
          </w:p>
        </w:tc>
        <w:tc>
          <w:tcPr>
            <w:tcW w:w="1511" w:type="dxa"/>
          </w:tcPr>
          <w:p w:rsidR="00F074E9" w:rsidRPr="0034403E" w:rsidRDefault="00F074E9" w:rsidP="00F074E9">
            <w:pPr>
              <w:cnfStyle w:val="000000000000" w:firstRow="0" w:lastRow="0" w:firstColumn="0" w:lastColumn="0" w:oddVBand="0" w:evenVBand="0" w:oddHBand="0" w:evenHBand="0" w:firstRowFirstColumn="0" w:firstRowLastColumn="0" w:lastRowFirstColumn="0" w:lastRowLastColumn="0"/>
            </w:pPr>
            <w:r>
              <w:t>Assigned Request</w:t>
            </w:r>
          </w:p>
        </w:tc>
        <w:tc>
          <w:tcPr>
            <w:tcW w:w="1990" w:type="dxa"/>
          </w:tcPr>
          <w:p w:rsidR="00F074E9" w:rsidRPr="0034403E" w:rsidRDefault="00F074E9" w:rsidP="00F074E9">
            <w:pPr>
              <w:cnfStyle w:val="000000000000" w:firstRow="0" w:lastRow="0" w:firstColumn="0" w:lastColumn="0" w:oddVBand="0" w:evenVBand="0" w:oddHBand="0" w:evenHBand="0" w:firstRowFirstColumn="0" w:firstRowLastColumn="0" w:lastRowFirstColumn="0" w:lastRowLastColumn="0"/>
            </w:pPr>
            <w:r>
              <w:t>Fulfilled Request</w:t>
            </w:r>
          </w:p>
        </w:tc>
      </w:tr>
      <w:tr w:rsidR="00F074E9" w:rsidTr="00F074E9">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0" w:type="dxa"/>
          </w:tcPr>
          <w:p w:rsidR="00F074E9" w:rsidRDefault="00F074E9" w:rsidP="00F074E9">
            <w:r>
              <w:t>7</w:t>
            </w:r>
          </w:p>
        </w:tc>
        <w:tc>
          <w:tcPr>
            <w:tcW w:w="1660" w:type="dxa"/>
          </w:tcPr>
          <w:p w:rsidR="00F074E9" w:rsidRPr="0034403E" w:rsidRDefault="009C69A8" w:rsidP="00F074E9">
            <w:pPr>
              <w:cnfStyle w:val="000000000000" w:firstRow="0" w:lastRow="0" w:firstColumn="0" w:lastColumn="0" w:oddVBand="0" w:evenVBand="0" w:oddHBand="0" w:evenHBand="0" w:firstRowFirstColumn="0" w:firstRowLastColumn="0" w:lastRowFirstColumn="0" w:lastRowLastColumn="0"/>
            </w:pPr>
            <w:r>
              <w:t>Service Desk Analyst</w:t>
            </w:r>
          </w:p>
        </w:tc>
        <w:tc>
          <w:tcPr>
            <w:tcW w:w="3796" w:type="dxa"/>
          </w:tcPr>
          <w:p w:rsidR="00F074E9" w:rsidRPr="0034403E" w:rsidRDefault="00F074E9" w:rsidP="00F074E9">
            <w:pPr>
              <w:cnfStyle w:val="000000000000" w:firstRow="0" w:lastRow="0" w:firstColumn="0" w:lastColumn="0" w:oddVBand="0" w:evenVBand="0" w:oddHBand="0" w:evenHBand="0" w:firstRowFirstColumn="0" w:firstRowLastColumn="0" w:lastRowFirstColumn="0" w:lastRowLastColumn="0"/>
            </w:pPr>
            <w:r>
              <w:t>The Fulfilment Analyst rejects the request giving reasons to the requester.</w:t>
            </w:r>
          </w:p>
        </w:tc>
        <w:tc>
          <w:tcPr>
            <w:tcW w:w="1511" w:type="dxa"/>
          </w:tcPr>
          <w:p w:rsidR="00F074E9" w:rsidRPr="0034403E" w:rsidRDefault="00F074E9" w:rsidP="00F074E9">
            <w:pPr>
              <w:cnfStyle w:val="000000000000" w:firstRow="0" w:lastRow="0" w:firstColumn="0" w:lastColumn="0" w:oddVBand="0" w:evenVBand="0" w:oddHBand="0" w:evenHBand="0" w:firstRowFirstColumn="0" w:firstRowLastColumn="0" w:lastRowFirstColumn="0" w:lastRowLastColumn="0"/>
            </w:pPr>
          </w:p>
        </w:tc>
        <w:tc>
          <w:tcPr>
            <w:tcW w:w="1990" w:type="dxa"/>
          </w:tcPr>
          <w:p w:rsidR="00F074E9" w:rsidRPr="0034403E" w:rsidRDefault="00F074E9" w:rsidP="00F074E9">
            <w:pPr>
              <w:cnfStyle w:val="000000000000" w:firstRow="0" w:lastRow="0" w:firstColumn="0" w:lastColumn="0" w:oddVBand="0" w:evenVBand="0" w:oddHBand="0" w:evenHBand="0" w:firstRowFirstColumn="0" w:firstRowLastColumn="0" w:lastRowFirstColumn="0" w:lastRowLastColumn="0"/>
            </w:pPr>
            <w:r>
              <w:t>Rejected Request</w:t>
            </w:r>
          </w:p>
        </w:tc>
      </w:tr>
    </w:tbl>
    <w:p w:rsidR="007B4C7C" w:rsidRPr="008402B2" w:rsidRDefault="007B4C7C" w:rsidP="007B4C7C">
      <w:pPr>
        <w:rPr>
          <w:i/>
          <w:lang w:eastAsia="en-US"/>
        </w:rPr>
      </w:pPr>
    </w:p>
    <w:p w:rsidR="007B4C7C" w:rsidRDefault="007B4C7C" w:rsidP="007B4C7C">
      <w:pPr>
        <w:rPr>
          <w:sz w:val="18"/>
        </w:rPr>
      </w:pPr>
      <w:r>
        <w:br w:type="page"/>
      </w:r>
    </w:p>
    <w:p w:rsidR="007679F0" w:rsidRDefault="007679F0" w:rsidP="007679F0"/>
    <w:p w:rsidR="007B4C7C" w:rsidRDefault="007679F0" w:rsidP="007B4C7C">
      <w:pPr>
        <w:pStyle w:val="Heading2"/>
      </w:pPr>
      <w:bookmarkStart w:id="14" w:name="_Toc424301284"/>
      <w:r>
        <w:t>Closure and Evaluation</w:t>
      </w:r>
      <w:bookmarkEnd w:id="14"/>
    </w:p>
    <w:p w:rsidR="007B4C7C" w:rsidRDefault="007679F0" w:rsidP="007B4C7C">
      <w:pPr>
        <w:rPr>
          <w:i/>
          <w:lang w:eastAsia="en-US"/>
        </w:rPr>
      </w:pPr>
      <w:r w:rsidRPr="007679F0">
        <w:rPr>
          <w:i/>
          <w:lang w:eastAsia="en-US"/>
        </w:rPr>
        <w:t>To submit the Request Record to a final quality control before it is closed. The aim is to make sure that the Service Request is actually processed and that all information required to describe the request's life-cycle is supplied in sufficient detail.</w:t>
      </w:r>
    </w:p>
    <w:p w:rsidR="007679F0" w:rsidRDefault="00EE483B" w:rsidP="007B4C7C">
      <w:pPr>
        <w:rPr>
          <w:i/>
          <w:lang w:eastAsia="en-US"/>
        </w:rPr>
      </w:pPr>
      <w:r w:rsidRPr="00EE483B">
        <w:rPr>
          <w:noProof/>
        </w:rPr>
        <w:drawing>
          <wp:anchor distT="0" distB="0" distL="114300" distR="114300" simplePos="0" relativeHeight="251684352" behindDoc="0" locked="0" layoutInCell="1" allowOverlap="1" wp14:anchorId="3A768558" wp14:editId="6FE64EF7">
            <wp:simplePos x="0" y="0"/>
            <wp:positionH relativeFrom="margin">
              <wp:align>right</wp:align>
            </wp:positionH>
            <wp:positionV relativeFrom="paragraph">
              <wp:posOffset>339725</wp:posOffset>
            </wp:positionV>
            <wp:extent cx="5935345" cy="2897614"/>
            <wp:effectExtent l="0" t="0" r="825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5345" cy="28976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704C" w:rsidRDefault="0002704C" w:rsidP="007B4C7C">
      <w:pPr>
        <w:rPr>
          <w:i/>
          <w:lang w:eastAsia="en-US"/>
        </w:rPr>
      </w:pPr>
    </w:p>
    <w:tbl>
      <w:tblPr>
        <w:tblStyle w:val="UoRTable"/>
        <w:tblW w:w="0" w:type="auto"/>
        <w:tblLook w:val="04A0" w:firstRow="1" w:lastRow="0" w:firstColumn="1" w:lastColumn="0" w:noHBand="0" w:noVBand="1"/>
      </w:tblPr>
      <w:tblGrid>
        <w:gridCol w:w="393"/>
        <w:gridCol w:w="1734"/>
        <w:gridCol w:w="4110"/>
        <w:gridCol w:w="1560"/>
        <w:gridCol w:w="1550"/>
      </w:tblGrid>
      <w:tr w:rsidR="007B4C7C" w:rsidTr="007437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 w:type="dxa"/>
          </w:tcPr>
          <w:p w:rsidR="007B4C7C" w:rsidRPr="0034403E" w:rsidRDefault="007B4C7C" w:rsidP="007437A4">
            <w:r>
              <w:t>N</w:t>
            </w:r>
            <w:r w:rsidRPr="0034403E">
              <w:t xml:space="preserve"> </w:t>
            </w:r>
          </w:p>
        </w:tc>
        <w:tc>
          <w:tcPr>
            <w:tcW w:w="1734" w:type="dxa"/>
          </w:tcPr>
          <w:p w:rsidR="007B4C7C" w:rsidRDefault="007B4C7C" w:rsidP="007437A4">
            <w:pPr>
              <w:cnfStyle w:val="100000000000" w:firstRow="1" w:lastRow="0" w:firstColumn="0" w:lastColumn="0" w:oddVBand="0" w:evenVBand="0" w:oddHBand="0" w:evenHBand="0" w:firstRowFirstColumn="0" w:firstRowLastColumn="0" w:lastRowFirstColumn="0" w:lastRowLastColumn="0"/>
            </w:pPr>
            <w:r>
              <w:t>Actor</w:t>
            </w:r>
          </w:p>
        </w:tc>
        <w:tc>
          <w:tcPr>
            <w:tcW w:w="4110" w:type="dxa"/>
          </w:tcPr>
          <w:p w:rsidR="007B4C7C" w:rsidRPr="0034403E" w:rsidRDefault="00EA476B" w:rsidP="007437A4">
            <w:pPr>
              <w:cnfStyle w:val="100000000000" w:firstRow="1" w:lastRow="0" w:firstColumn="0" w:lastColumn="0" w:oddVBand="0" w:evenVBand="0" w:oddHBand="0" w:evenHBand="0" w:firstRowFirstColumn="0" w:firstRowLastColumn="0" w:lastRowFirstColumn="0" w:lastRowLastColumn="0"/>
            </w:pPr>
            <w:r>
              <w:t>Activity</w:t>
            </w:r>
            <w:r w:rsidR="007B4C7C">
              <w:t xml:space="preserve"> Description</w:t>
            </w:r>
          </w:p>
        </w:tc>
        <w:tc>
          <w:tcPr>
            <w:tcW w:w="1560" w:type="dxa"/>
          </w:tcPr>
          <w:p w:rsidR="007B4C7C" w:rsidRDefault="007B4C7C" w:rsidP="007437A4">
            <w:pPr>
              <w:cnfStyle w:val="100000000000" w:firstRow="1" w:lastRow="0" w:firstColumn="0" w:lastColumn="0" w:oddVBand="0" w:evenVBand="0" w:oddHBand="0" w:evenHBand="0" w:firstRowFirstColumn="0" w:firstRowLastColumn="0" w:lastRowFirstColumn="0" w:lastRowLastColumn="0"/>
            </w:pPr>
            <w:r>
              <w:t>Process input</w:t>
            </w:r>
          </w:p>
        </w:tc>
        <w:tc>
          <w:tcPr>
            <w:tcW w:w="1550" w:type="dxa"/>
          </w:tcPr>
          <w:p w:rsidR="007B4C7C" w:rsidRDefault="007B4C7C" w:rsidP="007437A4">
            <w:pPr>
              <w:cnfStyle w:val="100000000000" w:firstRow="1" w:lastRow="0" w:firstColumn="0" w:lastColumn="0" w:oddVBand="0" w:evenVBand="0" w:oddHBand="0" w:evenHBand="0" w:firstRowFirstColumn="0" w:firstRowLastColumn="0" w:lastRowFirstColumn="0" w:lastRowLastColumn="0"/>
            </w:pPr>
            <w:r>
              <w:t>Process output</w:t>
            </w:r>
          </w:p>
        </w:tc>
      </w:tr>
      <w:tr w:rsidR="007B4C7C" w:rsidTr="007437A4">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7B4C7C" w:rsidRPr="0034403E" w:rsidRDefault="007B4C7C" w:rsidP="007437A4">
            <w:r>
              <w:t>1</w:t>
            </w:r>
          </w:p>
        </w:tc>
        <w:tc>
          <w:tcPr>
            <w:tcW w:w="1734" w:type="dxa"/>
          </w:tcPr>
          <w:p w:rsidR="007B4C7C" w:rsidRPr="0034403E" w:rsidRDefault="00F074E9" w:rsidP="007437A4">
            <w:pPr>
              <w:cnfStyle w:val="000000000000" w:firstRow="0" w:lastRow="0" w:firstColumn="0" w:lastColumn="0" w:oddVBand="0" w:evenVBand="0" w:oddHBand="0" w:evenHBand="0" w:firstRowFirstColumn="0" w:firstRowLastColumn="0" w:lastRowFirstColumn="0" w:lastRowLastColumn="0"/>
            </w:pPr>
            <w:r>
              <w:t>Service Desk Analyst</w:t>
            </w:r>
          </w:p>
        </w:tc>
        <w:tc>
          <w:tcPr>
            <w:tcW w:w="4110" w:type="dxa"/>
          </w:tcPr>
          <w:p w:rsidR="007B4C7C" w:rsidRPr="0034403E" w:rsidRDefault="00D5330E" w:rsidP="007437A4">
            <w:pPr>
              <w:cnfStyle w:val="000000000000" w:firstRow="0" w:lastRow="0" w:firstColumn="0" w:lastColumn="0" w:oddVBand="0" w:evenVBand="0" w:oddHBand="0" w:evenHBand="0" w:firstRowFirstColumn="0" w:firstRowLastColumn="0" w:lastRowFirstColumn="0" w:lastRowLastColumn="0"/>
            </w:pPr>
            <w:r>
              <w:t>The Requester is informed that the request has been fulfilled and they are asked to indicate to the Service Desk if they are happy, or not, that the request has been completed satisfactorily</w:t>
            </w:r>
          </w:p>
        </w:tc>
        <w:tc>
          <w:tcPr>
            <w:tcW w:w="1560" w:type="dxa"/>
          </w:tcPr>
          <w:p w:rsidR="007B4C7C" w:rsidRPr="0034403E" w:rsidRDefault="00F074E9" w:rsidP="007437A4">
            <w:pPr>
              <w:cnfStyle w:val="000000000000" w:firstRow="0" w:lastRow="0" w:firstColumn="0" w:lastColumn="0" w:oddVBand="0" w:evenVBand="0" w:oddHBand="0" w:evenHBand="0" w:firstRowFirstColumn="0" w:firstRowLastColumn="0" w:lastRowFirstColumn="0" w:lastRowLastColumn="0"/>
            </w:pPr>
            <w:r>
              <w:t>Fulfilled Request</w:t>
            </w:r>
          </w:p>
        </w:tc>
        <w:tc>
          <w:tcPr>
            <w:tcW w:w="1550" w:type="dxa"/>
          </w:tcPr>
          <w:p w:rsidR="007B4C7C" w:rsidRPr="0034403E" w:rsidRDefault="00D5330E" w:rsidP="007437A4">
            <w:pPr>
              <w:cnfStyle w:val="000000000000" w:firstRow="0" w:lastRow="0" w:firstColumn="0" w:lastColumn="0" w:oddVBand="0" w:evenVBand="0" w:oddHBand="0" w:evenHBand="0" w:firstRowFirstColumn="0" w:firstRowLastColumn="0" w:lastRowFirstColumn="0" w:lastRowLastColumn="0"/>
            </w:pPr>
            <w:r>
              <w:t>Request for confirmation</w:t>
            </w:r>
          </w:p>
        </w:tc>
      </w:tr>
      <w:tr w:rsidR="007B4C7C" w:rsidTr="007437A4">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7B4C7C" w:rsidRPr="0034403E" w:rsidRDefault="007B4C7C" w:rsidP="007437A4">
            <w:r>
              <w:t>2</w:t>
            </w:r>
          </w:p>
        </w:tc>
        <w:tc>
          <w:tcPr>
            <w:tcW w:w="1734" w:type="dxa"/>
          </w:tcPr>
          <w:p w:rsidR="007B4C7C" w:rsidRPr="0034403E" w:rsidRDefault="00D5330E" w:rsidP="007437A4">
            <w:pPr>
              <w:cnfStyle w:val="000000000000" w:firstRow="0" w:lastRow="0" w:firstColumn="0" w:lastColumn="0" w:oddVBand="0" w:evenVBand="0" w:oddHBand="0" w:evenHBand="0" w:firstRowFirstColumn="0" w:firstRowLastColumn="0" w:lastRowFirstColumn="0" w:lastRowLastColumn="0"/>
            </w:pPr>
            <w:r>
              <w:t>Requester</w:t>
            </w:r>
          </w:p>
        </w:tc>
        <w:tc>
          <w:tcPr>
            <w:tcW w:w="4110" w:type="dxa"/>
          </w:tcPr>
          <w:p w:rsidR="007B4C7C" w:rsidRPr="0034403E" w:rsidRDefault="00D5330E" w:rsidP="007437A4">
            <w:pPr>
              <w:cnfStyle w:val="000000000000" w:firstRow="0" w:lastRow="0" w:firstColumn="0" w:lastColumn="0" w:oddVBand="0" w:evenVBand="0" w:oddHBand="0" w:evenHBand="0" w:firstRowFirstColumn="0" w:firstRowLastColumn="0" w:lastRowFirstColumn="0" w:lastRowLastColumn="0"/>
            </w:pPr>
            <w:r>
              <w:t>The Requester indicates whether they are happy that the requested has been completed.</w:t>
            </w:r>
          </w:p>
        </w:tc>
        <w:tc>
          <w:tcPr>
            <w:tcW w:w="1560" w:type="dxa"/>
          </w:tcPr>
          <w:p w:rsidR="007B4C7C" w:rsidRPr="0034403E" w:rsidRDefault="00B52553" w:rsidP="007437A4">
            <w:pPr>
              <w:cnfStyle w:val="000000000000" w:firstRow="0" w:lastRow="0" w:firstColumn="0" w:lastColumn="0" w:oddVBand="0" w:evenVBand="0" w:oddHBand="0" w:evenHBand="0" w:firstRowFirstColumn="0" w:firstRowLastColumn="0" w:lastRowFirstColumn="0" w:lastRowLastColumn="0"/>
            </w:pPr>
            <w:r>
              <w:t>Request for confirmation</w:t>
            </w:r>
          </w:p>
        </w:tc>
        <w:tc>
          <w:tcPr>
            <w:tcW w:w="1550" w:type="dxa"/>
          </w:tcPr>
          <w:p w:rsidR="007B4C7C" w:rsidRPr="0034403E" w:rsidRDefault="00B52553" w:rsidP="007437A4">
            <w:pPr>
              <w:cnfStyle w:val="000000000000" w:firstRow="0" w:lastRow="0" w:firstColumn="0" w:lastColumn="0" w:oddVBand="0" w:evenVBand="0" w:oddHBand="0" w:evenHBand="0" w:firstRowFirstColumn="0" w:firstRowLastColumn="0" w:lastRowFirstColumn="0" w:lastRowLastColumn="0"/>
            </w:pPr>
            <w:r>
              <w:t>Response</w:t>
            </w:r>
          </w:p>
        </w:tc>
      </w:tr>
      <w:tr w:rsidR="007B4C7C" w:rsidTr="007437A4">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7B4C7C" w:rsidRDefault="007B4C7C" w:rsidP="007437A4"/>
        </w:tc>
        <w:tc>
          <w:tcPr>
            <w:tcW w:w="1734" w:type="dxa"/>
          </w:tcPr>
          <w:p w:rsidR="007B4C7C" w:rsidRPr="0034403E" w:rsidRDefault="00D5330E" w:rsidP="007437A4">
            <w:pPr>
              <w:cnfStyle w:val="000000000000" w:firstRow="0" w:lastRow="0" w:firstColumn="0" w:lastColumn="0" w:oddVBand="0" w:evenVBand="0" w:oddHBand="0" w:evenHBand="0" w:firstRowFirstColumn="0" w:firstRowLastColumn="0" w:lastRowFirstColumn="0" w:lastRowLastColumn="0"/>
            </w:pPr>
            <w:r>
              <w:t>Service Desk Analyst</w:t>
            </w:r>
          </w:p>
        </w:tc>
        <w:tc>
          <w:tcPr>
            <w:tcW w:w="4110" w:type="dxa"/>
          </w:tcPr>
          <w:p w:rsidR="007B4C7C" w:rsidRPr="0034403E" w:rsidRDefault="00D5330E" w:rsidP="007437A4">
            <w:pPr>
              <w:cnfStyle w:val="000000000000" w:firstRow="0" w:lastRow="0" w:firstColumn="0" w:lastColumn="0" w:oddVBand="0" w:evenVBand="0" w:oddHBand="0" w:evenHBand="0" w:firstRowFirstColumn="0" w:firstRowLastColumn="0" w:lastRowFirstColumn="0" w:lastRowLastColumn="0"/>
            </w:pPr>
            <w:r>
              <w:t>Is the requestor happy, or has 5 days passed? If yes, go to 3, if not continue</w:t>
            </w:r>
          </w:p>
        </w:tc>
        <w:tc>
          <w:tcPr>
            <w:tcW w:w="1560" w:type="dxa"/>
          </w:tcPr>
          <w:p w:rsidR="007B4C7C" w:rsidRPr="0034403E" w:rsidRDefault="007B4C7C" w:rsidP="007437A4">
            <w:pPr>
              <w:cnfStyle w:val="000000000000" w:firstRow="0" w:lastRow="0" w:firstColumn="0" w:lastColumn="0" w:oddVBand="0" w:evenVBand="0" w:oddHBand="0" w:evenHBand="0" w:firstRowFirstColumn="0" w:firstRowLastColumn="0" w:lastRowFirstColumn="0" w:lastRowLastColumn="0"/>
            </w:pPr>
          </w:p>
        </w:tc>
        <w:tc>
          <w:tcPr>
            <w:tcW w:w="1550" w:type="dxa"/>
          </w:tcPr>
          <w:p w:rsidR="007B4C7C" w:rsidRPr="0034403E" w:rsidRDefault="007B4C7C" w:rsidP="007437A4">
            <w:pPr>
              <w:cnfStyle w:val="000000000000" w:firstRow="0" w:lastRow="0" w:firstColumn="0" w:lastColumn="0" w:oddVBand="0" w:evenVBand="0" w:oddHBand="0" w:evenHBand="0" w:firstRowFirstColumn="0" w:firstRowLastColumn="0" w:lastRowFirstColumn="0" w:lastRowLastColumn="0"/>
            </w:pPr>
          </w:p>
        </w:tc>
      </w:tr>
      <w:tr w:rsidR="007B4C7C" w:rsidTr="007437A4">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7B4C7C" w:rsidRDefault="007B4C7C" w:rsidP="007437A4"/>
        </w:tc>
        <w:tc>
          <w:tcPr>
            <w:tcW w:w="1734" w:type="dxa"/>
          </w:tcPr>
          <w:p w:rsidR="007B4C7C" w:rsidRPr="0034403E" w:rsidRDefault="00D5330E" w:rsidP="007437A4">
            <w:pPr>
              <w:cnfStyle w:val="000000000000" w:firstRow="0" w:lastRow="0" w:firstColumn="0" w:lastColumn="0" w:oddVBand="0" w:evenVBand="0" w:oddHBand="0" w:evenHBand="0" w:firstRowFirstColumn="0" w:firstRowLastColumn="0" w:lastRowFirstColumn="0" w:lastRowLastColumn="0"/>
            </w:pPr>
            <w:r>
              <w:t>Service Desk Analyst</w:t>
            </w:r>
          </w:p>
        </w:tc>
        <w:tc>
          <w:tcPr>
            <w:tcW w:w="4110" w:type="dxa"/>
          </w:tcPr>
          <w:p w:rsidR="007B4C7C" w:rsidRPr="0034403E" w:rsidRDefault="00D5330E" w:rsidP="007437A4">
            <w:pPr>
              <w:cnfStyle w:val="000000000000" w:firstRow="0" w:lastRow="0" w:firstColumn="0" w:lastColumn="0" w:oddVBand="0" w:evenVBand="0" w:oddHBand="0" w:evenHBand="0" w:firstRowFirstColumn="0" w:firstRowLastColumn="0" w:lastRowFirstColumn="0" w:lastRowLastColumn="0"/>
            </w:pPr>
            <w:r>
              <w:t>Is the reason that the request cannot be completed due to an Incident?  If Yes invoke the Incident Management Process.  If no, go to Request logging workflow.</w:t>
            </w:r>
          </w:p>
        </w:tc>
        <w:tc>
          <w:tcPr>
            <w:tcW w:w="1560" w:type="dxa"/>
          </w:tcPr>
          <w:p w:rsidR="007B4C7C" w:rsidRPr="0034403E" w:rsidRDefault="00B52553" w:rsidP="007437A4">
            <w:pPr>
              <w:cnfStyle w:val="000000000000" w:firstRow="0" w:lastRow="0" w:firstColumn="0" w:lastColumn="0" w:oddVBand="0" w:evenVBand="0" w:oddHBand="0" w:evenHBand="0" w:firstRowFirstColumn="0" w:firstRowLastColumn="0" w:lastRowFirstColumn="0" w:lastRowLastColumn="0"/>
            </w:pPr>
            <w:r>
              <w:t>Response</w:t>
            </w:r>
          </w:p>
        </w:tc>
        <w:tc>
          <w:tcPr>
            <w:tcW w:w="1550" w:type="dxa"/>
          </w:tcPr>
          <w:p w:rsidR="007B4C7C" w:rsidRPr="0034403E" w:rsidRDefault="00B52553" w:rsidP="00B52553">
            <w:pPr>
              <w:cnfStyle w:val="000000000000" w:firstRow="0" w:lastRow="0" w:firstColumn="0" w:lastColumn="0" w:oddVBand="0" w:evenVBand="0" w:oddHBand="0" w:evenHBand="0" w:firstRowFirstColumn="0" w:firstRowLastColumn="0" w:lastRowFirstColumn="0" w:lastRowLastColumn="0"/>
            </w:pPr>
            <w:r>
              <w:t>Incident Record</w:t>
            </w:r>
          </w:p>
        </w:tc>
      </w:tr>
      <w:tr w:rsidR="00D5330E" w:rsidTr="007437A4">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D5330E" w:rsidRDefault="00D5330E" w:rsidP="007437A4">
            <w:r>
              <w:t>3</w:t>
            </w:r>
          </w:p>
        </w:tc>
        <w:tc>
          <w:tcPr>
            <w:tcW w:w="1734" w:type="dxa"/>
          </w:tcPr>
          <w:p w:rsidR="00D5330E" w:rsidRPr="0034403E" w:rsidRDefault="00D5330E" w:rsidP="007437A4">
            <w:pPr>
              <w:cnfStyle w:val="000000000000" w:firstRow="0" w:lastRow="0" w:firstColumn="0" w:lastColumn="0" w:oddVBand="0" w:evenVBand="0" w:oddHBand="0" w:evenHBand="0" w:firstRowFirstColumn="0" w:firstRowLastColumn="0" w:lastRowFirstColumn="0" w:lastRowLastColumn="0"/>
            </w:pPr>
            <w:r>
              <w:t>Service Desk Analyst</w:t>
            </w:r>
          </w:p>
        </w:tc>
        <w:tc>
          <w:tcPr>
            <w:tcW w:w="4110" w:type="dxa"/>
          </w:tcPr>
          <w:p w:rsidR="00D5330E" w:rsidRPr="0034403E" w:rsidRDefault="00D5330E" w:rsidP="007437A4">
            <w:pPr>
              <w:cnfStyle w:val="000000000000" w:firstRow="0" w:lastRow="0" w:firstColumn="0" w:lastColumn="0" w:oddVBand="0" w:evenVBand="0" w:oddHBand="0" w:evenHBand="0" w:firstRowFirstColumn="0" w:firstRowLastColumn="0" w:lastRowFirstColumn="0" w:lastRowLastColumn="0"/>
            </w:pPr>
            <w:r>
              <w:t>Close the Request.</w:t>
            </w:r>
          </w:p>
        </w:tc>
        <w:tc>
          <w:tcPr>
            <w:tcW w:w="1560" w:type="dxa"/>
          </w:tcPr>
          <w:p w:rsidR="00D5330E" w:rsidRPr="0034403E" w:rsidRDefault="00B52553" w:rsidP="00B52553">
            <w:pPr>
              <w:cnfStyle w:val="000000000000" w:firstRow="0" w:lastRow="0" w:firstColumn="0" w:lastColumn="0" w:oddVBand="0" w:evenVBand="0" w:oddHBand="0" w:evenHBand="0" w:firstRowFirstColumn="0" w:firstRowLastColumn="0" w:lastRowFirstColumn="0" w:lastRowLastColumn="0"/>
            </w:pPr>
            <w:r>
              <w:t xml:space="preserve">Fulfilled Request </w:t>
            </w:r>
          </w:p>
        </w:tc>
        <w:tc>
          <w:tcPr>
            <w:tcW w:w="1550" w:type="dxa"/>
          </w:tcPr>
          <w:p w:rsidR="00D5330E" w:rsidRPr="0034403E" w:rsidRDefault="00B52553" w:rsidP="007437A4">
            <w:pPr>
              <w:cnfStyle w:val="000000000000" w:firstRow="0" w:lastRow="0" w:firstColumn="0" w:lastColumn="0" w:oddVBand="0" w:evenVBand="0" w:oddHBand="0" w:evenHBand="0" w:firstRowFirstColumn="0" w:firstRowLastColumn="0" w:lastRowFirstColumn="0" w:lastRowLastColumn="0"/>
            </w:pPr>
            <w:r>
              <w:t>Completed Request</w:t>
            </w:r>
          </w:p>
        </w:tc>
      </w:tr>
    </w:tbl>
    <w:p w:rsidR="007B4C7C" w:rsidRDefault="007B4C7C" w:rsidP="007B4C7C">
      <w:pPr>
        <w:rPr>
          <w:sz w:val="18"/>
        </w:rPr>
      </w:pPr>
      <w:r>
        <w:br w:type="page"/>
      </w:r>
    </w:p>
    <w:p w:rsidR="007679F0" w:rsidRDefault="007679F0" w:rsidP="007679F0"/>
    <w:p w:rsidR="007B4C7C" w:rsidRDefault="007679F0" w:rsidP="007B4C7C">
      <w:pPr>
        <w:pStyle w:val="Heading2"/>
      </w:pPr>
      <w:bookmarkStart w:id="15" w:name="_Toc424301285"/>
      <w:r>
        <w:t>Request Monitoring</w:t>
      </w:r>
      <w:bookmarkEnd w:id="15"/>
    </w:p>
    <w:p w:rsidR="007B4C7C" w:rsidRPr="009545A4" w:rsidRDefault="007679F0" w:rsidP="007B4C7C">
      <w:pPr>
        <w:rPr>
          <w:i/>
          <w:lang w:eastAsia="en-US"/>
        </w:rPr>
      </w:pPr>
      <w:r w:rsidRPr="007679F0">
        <w:rPr>
          <w:lang w:eastAsia="en-US"/>
        </w:rPr>
        <w:t>To continuously monitor the processing status of outstanding Service Requests, so that counter-measures may be introduced as soon as possible if service levels are likely to be breached</w:t>
      </w:r>
      <w:r w:rsidR="007B4C7C">
        <w:rPr>
          <w:i/>
          <w:lang w:eastAsia="en-US"/>
        </w:rPr>
        <w:t>.</w:t>
      </w:r>
    </w:p>
    <w:p w:rsidR="007B4C7C" w:rsidRDefault="007679F0" w:rsidP="007B4C7C">
      <w:pPr>
        <w:rPr>
          <w:i/>
          <w:lang w:eastAsia="en-US"/>
        </w:rPr>
      </w:pPr>
      <w:r w:rsidRPr="007679F0">
        <w:rPr>
          <w:noProof/>
        </w:rPr>
        <w:drawing>
          <wp:anchor distT="0" distB="0" distL="114300" distR="114300" simplePos="0" relativeHeight="251681280" behindDoc="0" locked="0" layoutInCell="1" allowOverlap="1">
            <wp:simplePos x="0" y="0"/>
            <wp:positionH relativeFrom="margin">
              <wp:align>left</wp:align>
            </wp:positionH>
            <wp:positionV relativeFrom="paragraph">
              <wp:posOffset>330580</wp:posOffset>
            </wp:positionV>
            <wp:extent cx="5935345" cy="3178429"/>
            <wp:effectExtent l="0" t="0" r="8255" b="317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5345" cy="3178429"/>
                    </a:xfrm>
                    <a:prstGeom prst="rect">
                      <a:avLst/>
                    </a:prstGeom>
                    <a:noFill/>
                    <a:ln>
                      <a:noFill/>
                    </a:ln>
                  </pic:spPr>
                </pic:pic>
              </a:graphicData>
            </a:graphic>
          </wp:anchor>
        </w:drawing>
      </w:r>
    </w:p>
    <w:p w:rsidR="007679F0" w:rsidRDefault="007679F0" w:rsidP="007B4C7C">
      <w:pPr>
        <w:rPr>
          <w:i/>
          <w:lang w:eastAsia="en-US"/>
        </w:rPr>
      </w:pPr>
    </w:p>
    <w:tbl>
      <w:tblPr>
        <w:tblStyle w:val="UoRTable"/>
        <w:tblW w:w="0" w:type="auto"/>
        <w:tblLook w:val="04A0" w:firstRow="1" w:lastRow="0" w:firstColumn="1" w:lastColumn="0" w:noHBand="0" w:noVBand="1"/>
      </w:tblPr>
      <w:tblGrid>
        <w:gridCol w:w="393"/>
        <w:gridCol w:w="1734"/>
        <w:gridCol w:w="4110"/>
        <w:gridCol w:w="1560"/>
        <w:gridCol w:w="1550"/>
      </w:tblGrid>
      <w:tr w:rsidR="00071E1B" w:rsidTr="003F570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3" w:type="dxa"/>
          </w:tcPr>
          <w:p w:rsidR="00071E1B" w:rsidRPr="0034403E" w:rsidRDefault="00071E1B" w:rsidP="003F570D">
            <w:r>
              <w:t>N</w:t>
            </w:r>
            <w:r w:rsidRPr="0034403E">
              <w:t xml:space="preserve"> </w:t>
            </w:r>
          </w:p>
        </w:tc>
        <w:tc>
          <w:tcPr>
            <w:tcW w:w="1734" w:type="dxa"/>
          </w:tcPr>
          <w:p w:rsidR="00071E1B" w:rsidRDefault="00071E1B" w:rsidP="003F570D">
            <w:pPr>
              <w:cnfStyle w:val="100000000000" w:firstRow="1" w:lastRow="0" w:firstColumn="0" w:lastColumn="0" w:oddVBand="0" w:evenVBand="0" w:oddHBand="0" w:evenHBand="0" w:firstRowFirstColumn="0" w:firstRowLastColumn="0" w:lastRowFirstColumn="0" w:lastRowLastColumn="0"/>
            </w:pPr>
            <w:r>
              <w:t>Actor</w:t>
            </w:r>
          </w:p>
        </w:tc>
        <w:tc>
          <w:tcPr>
            <w:tcW w:w="4110" w:type="dxa"/>
          </w:tcPr>
          <w:p w:rsidR="00071E1B" w:rsidRPr="0034403E" w:rsidRDefault="00EA476B" w:rsidP="003F570D">
            <w:pPr>
              <w:cnfStyle w:val="100000000000" w:firstRow="1" w:lastRow="0" w:firstColumn="0" w:lastColumn="0" w:oddVBand="0" w:evenVBand="0" w:oddHBand="0" w:evenHBand="0" w:firstRowFirstColumn="0" w:firstRowLastColumn="0" w:lastRowFirstColumn="0" w:lastRowLastColumn="0"/>
            </w:pPr>
            <w:r>
              <w:t>Activity</w:t>
            </w:r>
            <w:r w:rsidR="00071E1B">
              <w:t xml:space="preserve"> Description</w:t>
            </w:r>
          </w:p>
        </w:tc>
        <w:tc>
          <w:tcPr>
            <w:tcW w:w="1560" w:type="dxa"/>
          </w:tcPr>
          <w:p w:rsidR="00071E1B" w:rsidRDefault="00071E1B" w:rsidP="003F570D">
            <w:pPr>
              <w:cnfStyle w:val="100000000000" w:firstRow="1" w:lastRow="0" w:firstColumn="0" w:lastColumn="0" w:oddVBand="0" w:evenVBand="0" w:oddHBand="0" w:evenHBand="0" w:firstRowFirstColumn="0" w:firstRowLastColumn="0" w:lastRowFirstColumn="0" w:lastRowLastColumn="0"/>
            </w:pPr>
            <w:r>
              <w:t>Process input</w:t>
            </w:r>
          </w:p>
        </w:tc>
        <w:tc>
          <w:tcPr>
            <w:tcW w:w="1550" w:type="dxa"/>
          </w:tcPr>
          <w:p w:rsidR="00071E1B" w:rsidRDefault="00071E1B" w:rsidP="003F570D">
            <w:pPr>
              <w:cnfStyle w:val="100000000000" w:firstRow="1" w:lastRow="0" w:firstColumn="0" w:lastColumn="0" w:oddVBand="0" w:evenVBand="0" w:oddHBand="0" w:evenHBand="0" w:firstRowFirstColumn="0" w:firstRowLastColumn="0" w:lastRowFirstColumn="0" w:lastRowLastColumn="0"/>
            </w:pPr>
            <w:r>
              <w:t>Process output</w:t>
            </w:r>
          </w:p>
        </w:tc>
      </w:tr>
      <w:tr w:rsidR="00071E1B" w:rsidTr="003F570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071E1B" w:rsidRPr="0034403E" w:rsidRDefault="00071E1B" w:rsidP="003F570D">
            <w:r>
              <w:t>1</w:t>
            </w:r>
          </w:p>
        </w:tc>
        <w:tc>
          <w:tcPr>
            <w:tcW w:w="1734" w:type="dxa"/>
          </w:tcPr>
          <w:p w:rsidR="00071E1B" w:rsidRPr="0034403E" w:rsidRDefault="00071E1B" w:rsidP="003F570D">
            <w:pPr>
              <w:cnfStyle w:val="000000000000" w:firstRow="0" w:lastRow="0" w:firstColumn="0" w:lastColumn="0" w:oddVBand="0" w:evenVBand="0" w:oddHBand="0" w:evenHBand="0" w:firstRowFirstColumn="0" w:firstRowLastColumn="0" w:lastRowFirstColumn="0" w:lastRowLastColumn="0"/>
            </w:pPr>
            <w:r>
              <w:t>Process Owner</w:t>
            </w:r>
          </w:p>
        </w:tc>
        <w:tc>
          <w:tcPr>
            <w:tcW w:w="4110" w:type="dxa"/>
          </w:tcPr>
          <w:p w:rsidR="00071E1B" w:rsidRPr="0034403E" w:rsidRDefault="00071E1B" w:rsidP="00D008CA">
            <w:pPr>
              <w:cnfStyle w:val="000000000000" w:firstRow="0" w:lastRow="0" w:firstColumn="0" w:lastColumn="0" w:oddVBand="0" w:evenVBand="0" w:oddHBand="0" w:evenHBand="0" w:firstRowFirstColumn="0" w:firstRowLastColumn="0" w:lastRowFirstColumn="0" w:lastRowLastColumn="0"/>
            </w:pPr>
            <w:r>
              <w:t xml:space="preserve">The Current Live Requests should be determined from the </w:t>
            </w:r>
            <w:r w:rsidR="00D008CA">
              <w:t>ITSM Tool</w:t>
            </w:r>
            <w:r>
              <w:t xml:space="preserve"> </w:t>
            </w:r>
            <w:r w:rsidR="00D008CA">
              <w:t>(</w:t>
            </w:r>
            <w:r>
              <w:t>TopDesk</w:t>
            </w:r>
            <w:r w:rsidR="00D008CA">
              <w:t>)</w:t>
            </w:r>
            <w:r>
              <w:t>.</w:t>
            </w:r>
          </w:p>
        </w:tc>
        <w:tc>
          <w:tcPr>
            <w:tcW w:w="1560" w:type="dxa"/>
          </w:tcPr>
          <w:p w:rsidR="00071E1B" w:rsidRPr="0034403E" w:rsidRDefault="00071E1B" w:rsidP="003F570D">
            <w:pPr>
              <w:cnfStyle w:val="000000000000" w:firstRow="0" w:lastRow="0" w:firstColumn="0" w:lastColumn="0" w:oddVBand="0" w:evenVBand="0" w:oddHBand="0" w:evenHBand="0" w:firstRowFirstColumn="0" w:firstRowLastColumn="0" w:lastRowFirstColumn="0" w:lastRowLastColumn="0"/>
            </w:pPr>
            <w:r>
              <w:t>Request Data</w:t>
            </w:r>
          </w:p>
        </w:tc>
        <w:tc>
          <w:tcPr>
            <w:tcW w:w="1550" w:type="dxa"/>
          </w:tcPr>
          <w:p w:rsidR="00071E1B" w:rsidRPr="0034403E" w:rsidRDefault="00071E1B" w:rsidP="003F570D">
            <w:pPr>
              <w:cnfStyle w:val="000000000000" w:firstRow="0" w:lastRow="0" w:firstColumn="0" w:lastColumn="0" w:oddVBand="0" w:evenVBand="0" w:oddHBand="0" w:evenHBand="0" w:firstRowFirstColumn="0" w:firstRowLastColumn="0" w:lastRowFirstColumn="0" w:lastRowLastColumn="0"/>
            </w:pPr>
          </w:p>
        </w:tc>
      </w:tr>
      <w:tr w:rsidR="00071E1B" w:rsidTr="003F570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071E1B" w:rsidRPr="0034403E" w:rsidRDefault="00071E1B" w:rsidP="003F570D">
            <w:r>
              <w:t>2</w:t>
            </w:r>
          </w:p>
        </w:tc>
        <w:tc>
          <w:tcPr>
            <w:tcW w:w="1734" w:type="dxa"/>
          </w:tcPr>
          <w:p w:rsidR="00071E1B" w:rsidRPr="0034403E" w:rsidRDefault="00071E1B" w:rsidP="003F570D">
            <w:pPr>
              <w:cnfStyle w:val="000000000000" w:firstRow="0" w:lastRow="0" w:firstColumn="0" w:lastColumn="0" w:oddVBand="0" w:evenVBand="0" w:oddHBand="0" w:evenHBand="0" w:firstRowFirstColumn="0" w:firstRowLastColumn="0" w:lastRowFirstColumn="0" w:lastRowLastColumn="0"/>
            </w:pPr>
            <w:r>
              <w:t>Process Owner</w:t>
            </w:r>
          </w:p>
        </w:tc>
        <w:tc>
          <w:tcPr>
            <w:tcW w:w="4110" w:type="dxa"/>
          </w:tcPr>
          <w:p w:rsidR="00071E1B" w:rsidRPr="0034403E" w:rsidRDefault="00071E1B" w:rsidP="003F570D">
            <w:pPr>
              <w:cnfStyle w:val="000000000000" w:firstRow="0" w:lastRow="0" w:firstColumn="0" w:lastColumn="0" w:oddVBand="0" w:evenVBand="0" w:oddHBand="0" w:evenHBand="0" w:firstRowFirstColumn="0" w:firstRowLastColumn="0" w:lastRowFirstColumn="0" w:lastRowLastColumn="0"/>
            </w:pPr>
            <w:r>
              <w:t xml:space="preserve">The review cycle, based upon the priority of the Request, should be ascertained </w:t>
            </w:r>
          </w:p>
        </w:tc>
        <w:tc>
          <w:tcPr>
            <w:tcW w:w="1560" w:type="dxa"/>
          </w:tcPr>
          <w:p w:rsidR="00071E1B" w:rsidRPr="0034403E" w:rsidRDefault="00071E1B" w:rsidP="003F570D">
            <w:pPr>
              <w:cnfStyle w:val="000000000000" w:firstRow="0" w:lastRow="0" w:firstColumn="0" w:lastColumn="0" w:oddVBand="0" w:evenVBand="0" w:oddHBand="0" w:evenHBand="0" w:firstRowFirstColumn="0" w:firstRowLastColumn="0" w:lastRowFirstColumn="0" w:lastRowLastColumn="0"/>
            </w:pPr>
          </w:p>
        </w:tc>
        <w:tc>
          <w:tcPr>
            <w:tcW w:w="1550" w:type="dxa"/>
          </w:tcPr>
          <w:p w:rsidR="00071E1B" w:rsidRPr="0034403E" w:rsidRDefault="00071E1B" w:rsidP="003F570D">
            <w:pPr>
              <w:cnfStyle w:val="000000000000" w:firstRow="0" w:lastRow="0" w:firstColumn="0" w:lastColumn="0" w:oddVBand="0" w:evenVBand="0" w:oddHBand="0" w:evenHBand="0" w:firstRowFirstColumn="0" w:firstRowLastColumn="0" w:lastRowFirstColumn="0" w:lastRowLastColumn="0"/>
            </w:pPr>
          </w:p>
        </w:tc>
      </w:tr>
      <w:tr w:rsidR="00071E1B" w:rsidTr="003F570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071E1B" w:rsidRDefault="00071E1B" w:rsidP="003F570D">
            <w:r>
              <w:t>3</w:t>
            </w:r>
          </w:p>
        </w:tc>
        <w:tc>
          <w:tcPr>
            <w:tcW w:w="1734" w:type="dxa"/>
          </w:tcPr>
          <w:p w:rsidR="00071E1B" w:rsidRPr="0034403E" w:rsidRDefault="00071E1B" w:rsidP="003F570D">
            <w:pPr>
              <w:cnfStyle w:val="000000000000" w:firstRow="0" w:lastRow="0" w:firstColumn="0" w:lastColumn="0" w:oddVBand="0" w:evenVBand="0" w:oddHBand="0" w:evenHBand="0" w:firstRowFirstColumn="0" w:firstRowLastColumn="0" w:lastRowFirstColumn="0" w:lastRowLastColumn="0"/>
            </w:pPr>
            <w:r>
              <w:t>Process Owner</w:t>
            </w:r>
          </w:p>
        </w:tc>
        <w:tc>
          <w:tcPr>
            <w:tcW w:w="4110" w:type="dxa"/>
          </w:tcPr>
          <w:p w:rsidR="00071E1B" w:rsidRPr="0034403E" w:rsidRDefault="00071E1B" w:rsidP="003F570D">
            <w:pPr>
              <w:cnfStyle w:val="000000000000" w:firstRow="0" w:lastRow="0" w:firstColumn="0" w:lastColumn="0" w:oddVBand="0" w:evenVBand="0" w:oddHBand="0" w:evenHBand="0" w:firstRowFirstColumn="0" w:firstRowLastColumn="0" w:lastRowFirstColumn="0" w:lastRowLastColumn="0"/>
            </w:pPr>
            <w:r>
              <w:t>The progress of each Request should be determined from the relevant Request Manager</w:t>
            </w:r>
          </w:p>
        </w:tc>
        <w:tc>
          <w:tcPr>
            <w:tcW w:w="1560" w:type="dxa"/>
          </w:tcPr>
          <w:p w:rsidR="00071E1B" w:rsidRPr="0034403E" w:rsidRDefault="00071E1B" w:rsidP="003F570D">
            <w:pPr>
              <w:cnfStyle w:val="000000000000" w:firstRow="0" w:lastRow="0" w:firstColumn="0" w:lastColumn="0" w:oddVBand="0" w:evenVBand="0" w:oddHBand="0" w:evenHBand="0" w:firstRowFirstColumn="0" w:firstRowLastColumn="0" w:lastRowFirstColumn="0" w:lastRowLastColumn="0"/>
            </w:pPr>
          </w:p>
        </w:tc>
        <w:tc>
          <w:tcPr>
            <w:tcW w:w="1550" w:type="dxa"/>
          </w:tcPr>
          <w:p w:rsidR="00071E1B" w:rsidRPr="0034403E" w:rsidRDefault="00071E1B" w:rsidP="003F570D">
            <w:pPr>
              <w:cnfStyle w:val="000000000000" w:firstRow="0" w:lastRow="0" w:firstColumn="0" w:lastColumn="0" w:oddVBand="0" w:evenVBand="0" w:oddHBand="0" w:evenHBand="0" w:firstRowFirstColumn="0" w:firstRowLastColumn="0" w:lastRowFirstColumn="0" w:lastRowLastColumn="0"/>
            </w:pPr>
          </w:p>
        </w:tc>
      </w:tr>
      <w:tr w:rsidR="00071E1B" w:rsidTr="003F570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071E1B" w:rsidRDefault="00071E1B" w:rsidP="003F570D">
            <w:r>
              <w:t>4</w:t>
            </w:r>
          </w:p>
        </w:tc>
        <w:tc>
          <w:tcPr>
            <w:tcW w:w="1734" w:type="dxa"/>
          </w:tcPr>
          <w:p w:rsidR="00071E1B" w:rsidRPr="0034403E" w:rsidRDefault="00071E1B" w:rsidP="003F570D">
            <w:pPr>
              <w:cnfStyle w:val="000000000000" w:firstRow="0" w:lastRow="0" w:firstColumn="0" w:lastColumn="0" w:oddVBand="0" w:evenVBand="0" w:oddHBand="0" w:evenHBand="0" w:firstRowFirstColumn="0" w:firstRowLastColumn="0" w:lastRowFirstColumn="0" w:lastRowLastColumn="0"/>
            </w:pPr>
            <w:r>
              <w:t>Process Owner</w:t>
            </w:r>
          </w:p>
        </w:tc>
        <w:tc>
          <w:tcPr>
            <w:tcW w:w="4110" w:type="dxa"/>
          </w:tcPr>
          <w:p w:rsidR="00071E1B" w:rsidRPr="0034403E" w:rsidRDefault="00071E1B" w:rsidP="003F570D">
            <w:pPr>
              <w:cnfStyle w:val="000000000000" w:firstRow="0" w:lastRow="0" w:firstColumn="0" w:lastColumn="0" w:oddVBand="0" w:evenVBand="0" w:oddHBand="0" w:evenHBand="0" w:firstRowFirstColumn="0" w:firstRowLastColumn="0" w:lastRowFirstColumn="0" w:lastRowLastColumn="0"/>
            </w:pPr>
            <w:r>
              <w:t>Any stakeholders must be updated of progress within agreed timescales.</w:t>
            </w:r>
          </w:p>
        </w:tc>
        <w:tc>
          <w:tcPr>
            <w:tcW w:w="1560" w:type="dxa"/>
          </w:tcPr>
          <w:p w:rsidR="00071E1B" w:rsidRPr="0034403E" w:rsidRDefault="00071E1B" w:rsidP="003F570D">
            <w:pPr>
              <w:cnfStyle w:val="000000000000" w:firstRow="0" w:lastRow="0" w:firstColumn="0" w:lastColumn="0" w:oddVBand="0" w:evenVBand="0" w:oddHBand="0" w:evenHBand="0" w:firstRowFirstColumn="0" w:firstRowLastColumn="0" w:lastRowFirstColumn="0" w:lastRowLastColumn="0"/>
            </w:pPr>
          </w:p>
        </w:tc>
        <w:tc>
          <w:tcPr>
            <w:tcW w:w="1550" w:type="dxa"/>
          </w:tcPr>
          <w:p w:rsidR="00071E1B" w:rsidRPr="0034403E" w:rsidRDefault="00071E1B" w:rsidP="003F570D">
            <w:pPr>
              <w:cnfStyle w:val="000000000000" w:firstRow="0" w:lastRow="0" w:firstColumn="0" w:lastColumn="0" w:oddVBand="0" w:evenVBand="0" w:oddHBand="0" w:evenHBand="0" w:firstRowFirstColumn="0" w:firstRowLastColumn="0" w:lastRowFirstColumn="0" w:lastRowLastColumn="0"/>
            </w:pPr>
          </w:p>
        </w:tc>
      </w:tr>
      <w:tr w:rsidR="00071E1B" w:rsidTr="003F570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071E1B" w:rsidRDefault="00071E1B" w:rsidP="003F570D"/>
        </w:tc>
        <w:tc>
          <w:tcPr>
            <w:tcW w:w="1734" w:type="dxa"/>
          </w:tcPr>
          <w:p w:rsidR="00071E1B" w:rsidRDefault="00071E1B" w:rsidP="003F570D">
            <w:pPr>
              <w:cnfStyle w:val="000000000000" w:firstRow="0" w:lastRow="0" w:firstColumn="0" w:lastColumn="0" w:oddVBand="0" w:evenVBand="0" w:oddHBand="0" w:evenHBand="0" w:firstRowFirstColumn="0" w:firstRowLastColumn="0" w:lastRowFirstColumn="0" w:lastRowLastColumn="0"/>
            </w:pPr>
          </w:p>
        </w:tc>
        <w:tc>
          <w:tcPr>
            <w:tcW w:w="4110" w:type="dxa"/>
          </w:tcPr>
          <w:p w:rsidR="00071E1B" w:rsidRPr="0034403E" w:rsidRDefault="00071E1B" w:rsidP="003F570D">
            <w:pPr>
              <w:cnfStyle w:val="000000000000" w:firstRow="0" w:lastRow="0" w:firstColumn="0" w:lastColumn="0" w:oddVBand="0" w:evenVBand="0" w:oddHBand="0" w:evenHBand="0" w:firstRowFirstColumn="0" w:firstRowLastColumn="0" w:lastRowFirstColumn="0" w:lastRowLastColumn="0"/>
            </w:pPr>
            <w:r>
              <w:t>Is the progress acceptable?  If not, go to 5.  If it is, continue.</w:t>
            </w:r>
          </w:p>
        </w:tc>
        <w:tc>
          <w:tcPr>
            <w:tcW w:w="1560" w:type="dxa"/>
          </w:tcPr>
          <w:p w:rsidR="00071E1B" w:rsidRPr="0034403E" w:rsidRDefault="00071E1B" w:rsidP="003F570D">
            <w:pPr>
              <w:cnfStyle w:val="000000000000" w:firstRow="0" w:lastRow="0" w:firstColumn="0" w:lastColumn="0" w:oddVBand="0" w:evenVBand="0" w:oddHBand="0" w:evenHBand="0" w:firstRowFirstColumn="0" w:firstRowLastColumn="0" w:lastRowFirstColumn="0" w:lastRowLastColumn="0"/>
            </w:pPr>
          </w:p>
        </w:tc>
        <w:tc>
          <w:tcPr>
            <w:tcW w:w="1550" w:type="dxa"/>
          </w:tcPr>
          <w:p w:rsidR="00071E1B" w:rsidRPr="0034403E" w:rsidRDefault="00071E1B" w:rsidP="003F570D">
            <w:pPr>
              <w:cnfStyle w:val="000000000000" w:firstRow="0" w:lastRow="0" w:firstColumn="0" w:lastColumn="0" w:oddVBand="0" w:evenVBand="0" w:oddHBand="0" w:evenHBand="0" w:firstRowFirstColumn="0" w:firstRowLastColumn="0" w:lastRowFirstColumn="0" w:lastRowLastColumn="0"/>
            </w:pPr>
          </w:p>
        </w:tc>
      </w:tr>
      <w:tr w:rsidR="00071E1B" w:rsidTr="003F570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071E1B" w:rsidRDefault="00071E1B" w:rsidP="003F570D"/>
        </w:tc>
        <w:tc>
          <w:tcPr>
            <w:tcW w:w="1734" w:type="dxa"/>
          </w:tcPr>
          <w:p w:rsidR="00071E1B" w:rsidRDefault="00071E1B" w:rsidP="003F570D">
            <w:pPr>
              <w:cnfStyle w:val="000000000000" w:firstRow="0" w:lastRow="0" w:firstColumn="0" w:lastColumn="0" w:oddVBand="0" w:evenVBand="0" w:oddHBand="0" w:evenHBand="0" w:firstRowFirstColumn="0" w:firstRowLastColumn="0" w:lastRowFirstColumn="0" w:lastRowLastColumn="0"/>
            </w:pPr>
          </w:p>
        </w:tc>
        <w:tc>
          <w:tcPr>
            <w:tcW w:w="4110" w:type="dxa"/>
          </w:tcPr>
          <w:p w:rsidR="00071E1B" w:rsidRPr="0034403E" w:rsidRDefault="00071E1B" w:rsidP="003F570D">
            <w:pPr>
              <w:cnfStyle w:val="000000000000" w:firstRow="0" w:lastRow="0" w:firstColumn="0" w:lastColumn="0" w:oddVBand="0" w:evenVBand="0" w:oddHBand="0" w:evenHBand="0" w:firstRowFirstColumn="0" w:firstRowLastColumn="0" w:lastRowFirstColumn="0" w:lastRowLastColumn="0"/>
            </w:pPr>
            <w:r>
              <w:t>Has the Request now been resolved?  If no return to 3.  If yes return to 1.</w:t>
            </w:r>
          </w:p>
        </w:tc>
        <w:tc>
          <w:tcPr>
            <w:tcW w:w="1560" w:type="dxa"/>
          </w:tcPr>
          <w:p w:rsidR="00071E1B" w:rsidRPr="0034403E" w:rsidRDefault="00071E1B" w:rsidP="003F570D">
            <w:pPr>
              <w:cnfStyle w:val="000000000000" w:firstRow="0" w:lastRow="0" w:firstColumn="0" w:lastColumn="0" w:oddVBand="0" w:evenVBand="0" w:oddHBand="0" w:evenHBand="0" w:firstRowFirstColumn="0" w:firstRowLastColumn="0" w:lastRowFirstColumn="0" w:lastRowLastColumn="0"/>
            </w:pPr>
          </w:p>
        </w:tc>
        <w:tc>
          <w:tcPr>
            <w:tcW w:w="1550" w:type="dxa"/>
          </w:tcPr>
          <w:p w:rsidR="00071E1B" w:rsidRPr="0034403E" w:rsidRDefault="00071E1B" w:rsidP="003F570D">
            <w:pPr>
              <w:cnfStyle w:val="000000000000" w:firstRow="0" w:lastRow="0" w:firstColumn="0" w:lastColumn="0" w:oddVBand="0" w:evenVBand="0" w:oddHBand="0" w:evenHBand="0" w:firstRowFirstColumn="0" w:firstRowLastColumn="0" w:lastRowFirstColumn="0" w:lastRowLastColumn="0"/>
            </w:pPr>
          </w:p>
        </w:tc>
      </w:tr>
      <w:tr w:rsidR="00071E1B" w:rsidTr="003F570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071E1B" w:rsidRDefault="00071E1B" w:rsidP="003F570D">
            <w:r>
              <w:t>5</w:t>
            </w:r>
          </w:p>
        </w:tc>
        <w:tc>
          <w:tcPr>
            <w:tcW w:w="1734" w:type="dxa"/>
          </w:tcPr>
          <w:p w:rsidR="00071E1B" w:rsidRDefault="00071E1B" w:rsidP="003F570D">
            <w:pPr>
              <w:cnfStyle w:val="000000000000" w:firstRow="0" w:lastRow="0" w:firstColumn="0" w:lastColumn="0" w:oddVBand="0" w:evenVBand="0" w:oddHBand="0" w:evenHBand="0" w:firstRowFirstColumn="0" w:firstRowLastColumn="0" w:lastRowFirstColumn="0" w:lastRowLastColumn="0"/>
            </w:pPr>
            <w:r>
              <w:t>Process Owner</w:t>
            </w:r>
          </w:p>
        </w:tc>
        <w:tc>
          <w:tcPr>
            <w:tcW w:w="4110" w:type="dxa"/>
          </w:tcPr>
          <w:p w:rsidR="00071E1B" w:rsidRPr="0034403E" w:rsidRDefault="00071E1B" w:rsidP="003F570D">
            <w:pPr>
              <w:cnfStyle w:val="000000000000" w:firstRow="0" w:lastRow="0" w:firstColumn="0" w:lastColumn="0" w:oddVBand="0" w:evenVBand="0" w:oddHBand="0" w:evenHBand="0" w:firstRowFirstColumn="0" w:firstRowLastColumn="0" w:lastRowFirstColumn="0" w:lastRowLastColumn="0"/>
            </w:pPr>
            <w:r>
              <w:t>Investigate with the Request Manager any blocks to progress.</w:t>
            </w:r>
          </w:p>
        </w:tc>
        <w:tc>
          <w:tcPr>
            <w:tcW w:w="1560" w:type="dxa"/>
          </w:tcPr>
          <w:p w:rsidR="00071E1B" w:rsidRPr="0034403E" w:rsidRDefault="00071E1B" w:rsidP="003F570D">
            <w:pPr>
              <w:cnfStyle w:val="000000000000" w:firstRow="0" w:lastRow="0" w:firstColumn="0" w:lastColumn="0" w:oddVBand="0" w:evenVBand="0" w:oddHBand="0" w:evenHBand="0" w:firstRowFirstColumn="0" w:firstRowLastColumn="0" w:lastRowFirstColumn="0" w:lastRowLastColumn="0"/>
            </w:pPr>
          </w:p>
        </w:tc>
        <w:tc>
          <w:tcPr>
            <w:tcW w:w="1550" w:type="dxa"/>
          </w:tcPr>
          <w:p w:rsidR="00071E1B" w:rsidRPr="0034403E" w:rsidRDefault="00071E1B" w:rsidP="003F570D">
            <w:pPr>
              <w:cnfStyle w:val="000000000000" w:firstRow="0" w:lastRow="0" w:firstColumn="0" w:lastColumn="0" w:oddVBand="0" w:evenVBand="0" w:oddHBand="0" w:evenHBand="0" w:firstRowFirstColumn="0" w:firstRowLastColumn="0" w:lastRowFirstColumn="0" w:lastRowLastColumn="0"/>
            </w:pPr>
          </w:p>
        </w:tc>
      </w:tr>
      <w:tr w:rsidR="00071E1B" w:rsidTr="003F570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071E1B" w:rsidRDefault="00071E1B" w:rsidP="003F570D">
            <w:r>
              <w:t>6</w:t>
            </w:r>
          </w:p>
        </w:tc>
        <w:tc>
          <w:tcPr>
            <w:tcW w:w="1734" w:type="dxa"/>
          </w:tcPr>
          <w:p w:rsidR="00071E1B" w:rsidRDefault="00071E1B" w:rsidP="003F570D">
            <w:pPr>
              <w:cnfStyle w:val="000000000000" w:firstRow="0" w:lastRow="0" w:firstColumn="0" w:lastColumn="0" w:oddVBand="0" w:evenVBand="0" w:oddHBand="0" w:evenHBand="0" w:firstRowFirstColumn="0" w:firstRowLastColumn="0" w:lastRowFirstColumn="0" w:lastRowLastColumn="0"/>
            </w:pPr>
            <w:r>
              <w:t>Process Owner</w:t>
            </w:r>
          </w:p>
        </w:tc>
        <w:tc>
          <w:tcPr>
            <w:tcW w:w="4110" w:type="dxa"/>
          </w:tcPr>
          <w:p w:rsidR="00071E1B" w:rsidRPr="0034403E" w:rsidRDefault="00071E1B" w:rsidP="003F570D">
            <w:pPr>
              <w:cnfStyle w:val="000000000000" w:firstRow="0" w:lastRow="0" w:firstColumn="0" w:lastColumn="0" w:oddVBand="0" w:evenVBand="0" w:oddHBand="0" w:evenHBand="0" w:firstRowFirstColumn="0" w:firstRowLastColumn="0" w:lastRowFirstColumn="0" w:lastRowLastColumn="0"/>
            </w:pPr>
            <w:r>
              <w:t>Direction must be given to enable the blockage to be removed.  This could take a number of forms such as escalation, co-opting new team members etc.</w:t>
            </w:r>
          </w:p>
        </w:tc>
        <w:tc>
          <w:tcPr>
            <w:tcW w:w="1560" w:type="dxa"/>
          </w:tcPr>
          <w:p w:rsidR="00071E1B" w:rsidRPr="0034403E" w:rsidRDefault="00071E1B" w:rsidP="003F570D">
            <w:pPr>
              <w:cnfStyle w:val="000000000000" w:firstRow="0" w:lastRow="0" w:firstColumn="0" w:lastColumn="0" w:oddVBand="0" w:evenVBand="0" w:oddHBand="0" w:evenHBand="0" w:firstRowFirstColumn="0" w:firstRowLastColumn="0" w:lastRowFirstColumn="0" w:lastRowLastColumn="0"/>
            </w:pPr>
          </w:p>
        </w:tc>
        <w:tc>
          <w:tcPr>
            <w:tcW w:w="1550" w:type="dxa"/>
          </w:tcPr>
          <w:p w:rsidR="00071E1B" w:rsidRPr="0034403E" w:rsidRDefault="00071E1B" w:rsidP="003F570D">
            <w:pPr>
              <w:cnfStyle w:val="000000000000" w:firstRow="0" w:lastRow="0" w:firstColumn="0" w:lastColumn="0" w:oddVBand="0" w:evenVBand="0" w:oddHBand="0" w:evenHBand="0" w:firstRowFirstColumn="0" w:firstRowLastColumn="0" w:lastRowFirstColumn="0" w:lastRowLastColumn="0"/>
            </w:pPr>
          </w:p>
        </w:tc>
      </w:tr>
    </w:tbl>
    <w:p w:rsidR="007B4C7C" w:rsidRPr="008402B2" w:rsidRDefault="007B4C7C" w:rsidP="007B4C7C">
      <w:pPr>
        <w:rPr>
          <w:i/>
          <w:lang w:eastAsia="en-US"/>
        </w:rPr>
      </w:pPr>
    </w:p>
    <w:p w:rsidR="007B4C7C" w:rsidRDefault="007B4C7C" w:rsidP="007B4C7C">
      <w:pPr>
        <w:rPr>
          <w:sz w:val="18"/>
        </w:rPr>
      </w:pPr>
      <w:r>
        <w:br w:type="page"/>
      </w:r>
    </w:p>
    <w:p w:rsidR="007679F0" w:rsidRDefault="007679F0" w:rsidP="007679F0"/>
    <w:p w:rsidR="007B4C7C" w:rsidRDefault="007679F0" w:rsidP="007B4C7C">
      <w:pPr>
        <w:pStyle w:val="Heading2"/>
      </w:pPr>
      <w:bookmarkStart w:id="16" w:name="_Toc424301286"/>
      <w:r>
        <w:t>Reporting</w:t>
      </w:r>
      <w:bookmarkEnd w:id="16"/>
    </w:p>
    <w:p w:rsidR="007B4C7C" w:rsidRPr="009545A4" w:rsidRDefault="00071E1B" w:rsidP="007B4C7C">
      <w:pPr>
        <w:rPr>
          <w:i/>
          <w:lang w:eastAsia="en-US"/>
        </w:rPr>
      </w:pPr>
      <w:r w:rsidRPr="00B754D1">
        <w:rPr>
          <w:lang w:eastAsia="en-US"/>
        </w:rPr>
        <w:t>The aim of this sub-process is to ensure that the activities carried out as part of the process are monitored and managed effectively by reporting against key performance indicators</w:t>
      </w:r>
      <w:r>
        <w:rPr>
          <w:lang w:eastAsia="en-US"/>
        </w:rPr>
        <w:t xml:space="preserve"> (KPI)</w:t>
      </w:r>
      <w:r w:rsidRPr="00B754D1">
        <w:rPr>
          <w:lang w:eastAsia="en-US"/>
        </w:rPr>
        <w:t>.</w:t>
      </w:r>
    </w:p>
    <w:p w:rsidR="007B4C7C" w:rsidRDefault="00386F76" w:rsidP="007B4C7C">
      <w:pPr>
        <w:rPr>
          <w:i/>
          <w:lang w:eastAsia="en-US"/>
        </w:rPr>
      </w:pPr>
      <w:r w:rsidRPr="00386F76">
        <w:rPr>
          <w:noProof/>
        </w:rPr>
        <w:drawing>
          <wp:anchor distT="0" distB="0" distL="114300" distR="114300" simplePos="0" relativeHeight="251685376" behindDoc="0" locked="0" layoutInCell="1" allowOverlap="1" wp14:anchorId="0E68AC0B" wp14:editId="609CD685">
            <wp:simplePos x="0" y="0"/>
            <wp:positionH relativeFrom="margin">
              <wp:align>right</wp:align>
            </wp:positionH>
            <wp:positionV relativeFrom="paragraph">
              <wp:posOffset>279400</wp:posOffset>
            </wp:positionV>
            <wp:extent cx="5935345" cy="2405832"/>
            <wp:effectExtent l="0" t="0" r="825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345" cy="24058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1B" w:rsidRDefault="00071E1B" w:rsidP="007B4C7C">
      <w:pPr>
        <w:rPr>
          <w:i/>
          <w:lang w:eastAsia="en-US"/>
        </w:rPr>
      </w:pPr>
    </w:p>
    <w:tbl>
      <w:tblPr>
        <w:tblStyle w:val="UoRTable"/>
        <w:tblW w:w="0" w:type="auto"/>
        <w:tblLook w:val="04A0" w:firstRow="1" w:lastRow="0" w:firstColumn="1" w:lastColumn="0" w:noHBand="0" w:noVBand="1"/>
      </w:tblPr>
      <w:tblGrid>
        <w:gridCol w:w="393"/>
        <w:gridCol w:w="1734"/>
        <w:gridCol w:w="4110"/>
        <w:gridCol w:w="1560"/>
        <w:gridCol w:w="1550"/>
      </w:tblGrid>
      <w:tr w:rsidR="00071E1B" w:rsidTr="003F57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 w:type="dxa"/>
          </w:tcPr>
          <w:p w:rsidR="00071E1B" w:rsidRPr="0034403E" w:rsidRDefault="00071E1B" w:rsidP="003F570D">
            <w:r>
              <w:t>N</w:t>
            </w:r>
            <w:r w:rsidRPr="0034403E">
              <w:t xml:space="preserve"> </w:t>
            </w:r>
          </w:p>
        </w:tc>
        <w:tc>
          <w:tcPr>
            <w:tcW w:w="1734" w:type="dxa"/>
          </w:tcPr>
          <w:p w:rsidR="00071E1B" w:rsidRDefault="00071E1B" w:rsidP="003F570D">
            <w:pPr>
              <w:cnfStyle w:val="100000000000" w:firstRow="1" w:lastRow="0" w:firstColumn="0" w:lastColumn="0" w:oddVBand="0" w:evenVBand="0" w:oddHBand="0" w:evenHBand="0" w:firstRowFirstColumn="0" w:firstRowLastColumn="0" w:lastRowFirstColumn="0" w:lastRowLastColumn="0"/>
            </w:pPr>
            <w:r>
              <w:t>Actor</w:t>
            </w:r>
          </w:p>
        </w:tc>
        <w:tc>
          <w:tcPr>
            <w:tcW w:w="4110" w:type="dxa"/>
          </w:tcPr>
          <w:p w:rsidR="00071E1B" w:rsidRPr="0034403E" w:rsidRDefault="00EA476B" w:rsidP="003F570D">
            <w:pPr>
              <w:cnfStyle w:val="100000000000" w:firstRow="1" w:lastRow="0" w:firstColumn="0" w:lastColumn="0" w:oddVBand="0" w:evenVBand="0" w:oddHBand="0" w:evenHBand="0" w:firstRowFirstColumn="0" w:firstRowLastColumn="0" w:lastRowFirstColumn="0" w:lastRowLastColumn="0"/>
            </w:pPr>
            <w:r>
              <w:t>Activity</w:t>
            </w:r>
            <w:r w:rsidR="00071E1B">
              <w:t xml:space="preserve"> Description</w:t>
            </w:r>
          </w:p>
        </w:tc>
        <w:tc>
          <w:tcPr>
            <w:tcW w:w="1560" w:type="dxa"/>
          </w:tcPr>
          <w:p w:rsidR="00071E1B" w:rsidRDefault="00071E1B" w:rsidP="003F570D">
            <w:pPr>
              <w:cnfStyle w:val="100000000000" w:firstRow="1" w:lastRow="0" w:firstColumn="0" w:lastColumn="0" w:oddVBand="0" w:evenVBand="0" w:oddHBand="0" w:evenHBand="0" w:firstRowFirstColumn="0" w:firstRowLastColumn="0" w:lastRowFirstColumn="0" w:lastRowLastColumn="0"/>
            </w:pPr>
            <w:r>
              <w:t>Process input</w:t>
            </w:r>
          </w:p>
        </w:tc>
        <w:tc>
          <w:tcPr>
            <w:tcW w:w="1550" w:type="dxa"/>
          </w:tcPr>
          <w:p w:rsidR="00071E1B" w:rsidRDefault="00071E1B" w:rsidP="003F570D">
            <w:pPr>
              <w:cnfStyle w:val="100000000000" w:firstRow="1" w:lastRow="0" w:firstColumn="0" w:lastColumn="0" w:oddVBand="0" w:evenVBand="0" w:oddHBand="0" w:evenHBand="0" w:firstRowFirstColumn="0" w:firstRowLastColumn="0" w:lastRowFirstColumn="0" w:lastRowLastColumn="0"/>
            </w:pPr>
            <w:r>
              <w:t>Process output</w:t>
            </w:r>
          </w:p>
        </w:tc>
      </w:tr>
      <w:tr w:rsidR="00071E1B" w:rsidTr="003F570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071E1B" w:rsidRPr="0034403E" w:rsidRDefault="00071E1B" w:rsidP="003F570D">
            <w:r>
              <w:t>1</w:t>
            </w:r>
          </w:p>
        </w:tc>
        <w:tc>
          <w:tcPr>
            <w:tcW w:w="1734" w:type="dxa"/>
          </w:tcPr>
          <w:p w:rsidR="00071E1B" w:rsidRPr="0034403E" w:rsidRDefault="00071E1B" w:rsidP="003F570D">
            <w:pPr>
              <w:cnfStyle w:val="000000000000" w:firstRow="0" w:lastRow="0" w:firstColumn="0" w:lastColumn="0" w:oddVBand="0" w:evenVBand="0" w:oddHBand="0" w:evenHBand="0" w:firstRowFirstColumn="0" w:firstRowLastColumn="0" w:lastRowFirstColumn="0" w:lastRowLastColumn="0"/>
            </w:pPr>
            <w:r>
              <w:t>Process Owner</w:t>
            </w:r>
          </w:p>
        </w:tc>
        <w:tc>
          <w:tcPr>
            <w:tcW w:w="4110" w:type="dxa"/>
          </w:tcPr>
          <w:p w:rsidR="00071E1B" w:rsidRPr="0034403E" w:rsidRDefault="00071E1B" w:rsidP="003F570D">
            <w:pPr>
              <w:cnfStyle w:val="000000000000" w:firstRow="0" w:lastRow="0" w:firstColumn="0" w:lastColumn="0" w:oddVBand="0" w:evenVBand="0" w:oddHBand="0" w:evenHBand="0" w:firstRowFirstColumn="0" w:firstRowLastColumn="0" w:lastRowFirstColumn="0" w:lastRowLastColumn="0"/>
            </w:pPr>
            <w:r>
              <w:t>The Request Fulfilment data must be analysed and KPIs produced.  Time should be taken to understand the results before any reporting is done</w:t>
            </w:r>
          </w:p>
        </w:tc>
        <w:tc>
          <w:tcPr>
            <w:tcW w:w="1560" w:type="dxa"/>
          </w:tcPr>
          <w:p w:rsidR="00071E1B" w:rsidRDefault="00071E1B" w:rsidP="003F570D">
            <w:pPr>
              <w:cnfStyle w:val="000000000000" w:firstRow="0" w:lastRow="0" w:firstColumn="0" w:lastColumn="0" w:oddVBand="0" w:evenVBand="0" w:oddHBand="0" w:evenHBand="0" w:firstRowFirstColumn="0" w:firstRowLastColumn="0" w:lastRowFirstColumn="0" w:lastRowLastColumn="0"/>
            </w:pPr>
            <w:r>
              <w:t>Request Fulfilment Data</w:t>
            </w:r>
          </w:p>
          <w:p w:rsidR="00071E1B" w:rsidRPr="0034403E" w:rsidRDefault="00071E1B" w:rsidP="003F570D">
            <w:pPr>
              <w:cnfStyle w:val="000000000000" w:firstRow="0" w:lastRow="0" w:firstColumn="0" w:lastColumn="0" w:oddVBand="0" w:evenVBand="0" w:oddHBand="0" w:evenHBand="0" w:firstRowFirstColumn="0" w:firstRowLastColumn="0" w:lastRowFirstColumn="0" w:lastRowLastColumn="0"/>
            </w:pPr>
            <w:r>
              <w:t>KPI metrics</w:t>
            </w:r>
          </w:p>
        </w:tc>
        <w:tc>
          <w:tcPr>
            <w:tcW w:w="1550" w:type="dxa"/>
          </w:tcPr>
          <w:p w:rsidR="00071E1B" w:rsidRPr="0034403E" w:rsidRDefault="00071E1B" w:rsidP="003F570D">
            <w:pPr>
              <w:cnfStyle w:val="000000000000" w:firstRow="0" w:lastRow="0" w:firstColumn="0" w:lastColumn="0" w:oddVBand="0" w:evenVBand="0" w:oddHBand="0" w:evenHBand="0" w:firstRowFirstColumn="0" w:firstRowLastColumn="0" w:lastRowFirstColumn="0" w:lastRowLastColumn="0"/>
            </w:pPr>
            <w:r>
              <w:t>KPI data</w:t>
            </w:r>
          </w:p>
        </w:tc>
      </w:tr>
      <w:tr w:rsidR="00071E1B" w:rsidTr="003F570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071E1B" w:rsidRPr="0034403E" w:rsidRDefault="00071E1B" w:rsidP="003F570D">
            <w:r>
              <w:t>2</w:t>
            </w:r>
          </w:p>
        </w:tc>
        <w:tc>
          <w:tcPr>
            <w:tcW w:w="1734" w:type="dxa"/>
          </w:tcPr>
          <w:p w:rsidR="00071E1B" w:rsidRPr="0034403E" w:rsidRDefault="00071E1B" w:rsidP="003F570D">
            <w:pPr>
              <w:cnfStyle w:val="000000000000" w:firstRow="0" w:lastRow="0" w:firstColumn="0" w:lastColumn="0" w:oddVBand="0" w:evenVBand="0" w:oddHBand="0" w:evenHBand="0" w:firstRowFirstColumn="0" w:firstRowLastColumn="0" w:lastRowFirstColumn="0" w:lastRowLastColumn="0"/>
            </w:pPr>
            <w:r>
              <w:t>Process Owner</w:t>
            </w:r>
          </w:p>
        </w:tc>
        <w:tc>
          <w:tcPr>
            <w:tcW w:w="4110" w:type="dxa"/>
          </w:tcPr>
          <w:p w:rsidR="00071E1B" w:rsidRPr="0034403E" w:rsidRDefault="00071E1B" w:rsidP="003F570D">
            <w:pPr>
              <w:cnfStyle w:val="000000000000" w:firstRow="0" w:lastRow="0" w:firstColumn="0" w:lastColumn="0" w:oddVBand="0" w:evenVBand="0" w:oddHBand="0" w:evenHBand="0" w:firstRowFirstColumn="0" w:firstRowLastColumn="0" w:lastRowFirstColumn="0" w:lastRowLastColumn="0"/>
            </w:pPr>
            <w:r>
              <w:t>The Request Fulfilment Management report must be produced using the define template.  Particular focus should be given to providing a narrative to explain the KPIs</w:t>
            </w:r>
          </w:p>
        </w:tc>
        <w:tc>
          <w:tcPr>
            <w:tcW w:w="1560" w:type="dxa"/>
          </w:tcPr>
          <w:p w:rsidR="00071E1B" w:rsidRDefault="00071E1B" w:rsidP="003F570D">
            <w:pPr>
              <w:cnfStyle w:val="000000000000" w:firstRow="0" w:lastRow="0" w:firstColumn="0" w:lastColumn="0" w:oddVBand="0" w:evenVBand="0" w:oddHBand="0" w:evenHBand="0" w:firstRowFirstColumn="0" w:firstRowLastColumn="0" w:lastRowFirstColumn="0" w:lastRowLastColumn="0"/>
            </w:pPr>
            <w:r>
              <w:t>KPI Data</w:t>
            </w:r>
          </w:p>
          <w:p w:rsidR="00071E1B" w:rsidRPr="0034403E" w:rsidRDefault="00071E1B" w:rsidP="003F570D">
            <w:pPr>
              <w:cnfStyle w:val="000000000000" w:firstRow="0" w:lastRow="0" w:firstColumn="0" w:lastColumn="0" w:oddVBand="0" w:evenVBand="0" w:oddHBand="0" w:evenHBand="0" w:firstRowFirstColumn="0" w:firstRowLastColumn="0" w:lastRowFirstColumn="0" w:lastRowLastColumn="0"/>
            </w:pPr>
            <w:r>
              <w:t>Report Template</w:t>
            </w:r>
          </w:p>
        </w:tc>
        <w:tc>
          <w:tcPr>
            <w:tcW w:w="1550" w:type="dxa"/>
          </w:tcPr>
          <w:p w:rsidR="00071E1B" w:rsidRPr="0034403E" w:rsidRDefault="00071E1B" w:rsidP="003F570D">
            <w:pPr>
              <w:cnfStyle w:val="000000000000" w:firstRow="0" w:lastRow="0" w:firstColumn="0" w:lastColumn="0" w:oddVBand="0" w:evenVBand="0" w:oddHBand="0" w:evenHBand="0" w:firstRowFirstColumn="0" w:firstRowLastColumn="0" w:lastRowFirstColumn="0" w:lastRowLastColumn="0"/>
            </w:pPr>
            <w:r>
              <w:t>Request Fulfilment Management Report</w:t>
            </w:r>
          </w:p>
        </w:tc>
      </w:tr>
      <w:tr w:rsidR="00071E1B" w:rsidTr="003F570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071E1B" w:rsidRDefault="00071E1B" w:rsidP="003F570D">
            <w:r>
              <w:t>3</w:t>
            </w:r>
          </w:p>
        </w:tc>
        <w:tc>
          <w:tcPr>
            <w:tcW w:w="1734" w:type="dxa"/>
          </w:tcPr>
          <w:p w:rsidR="00071E1B" w:rsidRPr="0034403E" w:rsidRDefault="00071E1B" w:rsidP="003F570D">
            <w:pPr>
              <w:cnfStyle w:val="000000000000" w:firstRow="0" w:lastRow="0" w:firstColumn="0" w:lastColumn="0" w:oddVBand="0" w:evenVBand="0" w:oddHBand="0" w:evenHBand="0" w:firstRowFirstColumn="0" w:firstRowLastColumn="0" w:lastRowFirstColumn="0" w:lastRowLastColumn="0"/>
            </w:pPr>
            <w:r>
              <w:t>Process Owner</w:t>
            </w:r>
          </w:p>
        </w:tc>
        <w:tc>
          <w:tcPr>
            <w:tcW w:w="4110" w:type="dxa"/>
          </w:tcPr>
          <w:p w:rsidR="00071E1B" w:rsidRPr="0034403E" w:rsidRDefault="00071E1B" w:rsidP="003F570D">
            <w:pPr>
              <w:cnfStyle w:val="000000000000" w:firstRow="0" w:lastRow="0" w:firstColumn="0" w:lastColumn="0" w:oddVBand="0" w:evenVBand="0" w:oddHBand="0" w:evenHBand="0" w:firstRowFirstColumn="0" w:firstRowLastColumn="0" w:lastRowFirstColumn="0" w:lastRowLastColumn="0"/>
            </w:pPr>
            <w:r>
              <w:t>Issue the report within agreed timescales to process stakeholders.</w:t>
            </w:r>
          </w:p>
        </w:tc>
        <w:tc>
          <w:tcPr>
            <w:tcW w:w="1560" w:type="dxa"/>
          </w:tcPr>
          <w:p w:rsidR="00071E1B" w:rsidRPr="0034403E" w:rsidRDefault="00071E1B" w:rsidP="003F570D">
            <w:pPr>
              <w:cnfStyle w:val="000000000000" w:firstRow="0" w:lastRow="0" w:firstColumn="0" w:lastColumn="0" w:oddVBand="0" w:evenVBand="0" w:oddHBand="0" w:evenHBand="0" w:firstRowFirstColumn="0" w:firstRowLastColumn="0" w:lastRowFirstColumn="0" w:lastRowLastColumn="0"/>
            </w:pPr>
            <w:r>
              <w:t>Request Fulfilment Management Report</w:t>
            </w:r>
          </w:p>
        </w:tc>
        <w:tc>
          <w:tcPr>
            <w:tcW w:w="1550" w:type="dxa"/>
          </w:tcPr>
          <w:p w:rsidR="00071E1B" w:rsidRPr="0034403E" w:rsidRDefault="00071E1B" w:rsidP="003F570D">
            <w:pPr>
              <w:cnfStyle w:val="000000000000" w:firstRow="0" w:lastRow="0" w:firstColumn="0" w:lastColumn="0" w:oddVBand="0" w:evenVBand="0" w:oddHBand="0" w:evenHBand="0" w:firstRowFirstColumn="0" w:firstRowLastColumn="0" w:lastRowFirstColumn="0" w:lastRowLastColumn="0"/>
            </w:pPr>
            <w:r>
              <w:t>Issued Request Fulfilment Management Report</w:t>
            </w:r>
          </w:p>
        </w:tc>
      </w:tr>
    </w:tbl>
    <w:p w:rsidR="00071E1B" w:rsidRPr="008402B2" w:rsidRDefault="00071E1B" w:rsidP="007B4C7C">
      <w:pPr>
        <w:rPr>
          <w:i/>
          <w:lang w:eastAsia="en-US"/>
        </w:rPr>
      </w:pPr>
    </w:p>
    <w:p w:rsidR="007B4C7C" w:rsidRDefault="007B4C7C" w:rsidP="007B4C7C">
      <w:pPr>
        <w:rPr>
          <w:sz w:val="18"/>
        </w:rPr>
      </w:pPr>
      <w:r>
        <w:br w:type="page"/>
      </w:r>
    </w:p>
    <w:p w:rsidR="00AD4A9D" w:rsidRDefault="00AD4A9D" w:rsidP="00AD4A9D">
      <w:pPr>
        <w:pStyle w:val="UoRCaptions"/>
        <w:rPr>
          <w:lang w:eastAsia="en-US"/>
        </w:rPr>
      </w:pPr>
    </w:p>
    <w:p w:rsidR="00D9508A" w:rsidRDefault="00D9508A" w:rsidP="00D9508A">
      <w:pPr>
        <w:pStyle w:val="Heading1"/>
      </w:pPr>
      <w:bookmarkStart w:id="17" w:name="_Toc424285466"/>
      <w:bookmarkStart w:id="18" w:name="_Toc424301287"/>
      <w:r>
        <w:t>Contributors</w:t>
      </w:r>
      <w:bookmarkEnd w:id="17"/>
      <w:bookmarkEnd w:id="18"/>
    </w:p>
    <w:p w:rsidR="00D9508A" w:rsidRDefault="00D9508A" w:rsidP="00D9508A">
      <w:r w:rsidRPr="00DE5EBD">
        <w:t xml:space="preserve">The following people have contributed to the production of this </w:t>
      </w:r>
      <w:r>
        <w:t>Process Description</w:t>
      </w:r>
      <w:r w:rsidRPr="00DE5EBD">
        <w:t>, either through involvement in Workshops and</w:t>
      </w:r>
      <w:r>
        <w:t>/or reviewing the subsequent draft descriptions.</w:t>
      </w:r>
      <w:r w:rsidRPr="00DE5EBD">
        <w:t xml:space="preserve"> </w:t>
      </w:r>
    </w:p>
    <w:p w:rsidR="00D9508A" w:rsidRDefault="00D9508A" w:rsidP="00D9508A"/>
    <w:tbl>
      <w:tblPr>
        <w:tblStyle w:val="UoRTable"/>
        <w:tblW w:w="0" w:type="auto"/>
        <w:tblLook w:val="04A0" w:firstRow="1" w:lastRow="0" w:firstColumn="1" w:lastColumn="0" w:noHBand="0" w:noVBand="1"/>
      </w:tblPr>
      <w:tblGrid>
        <w:gridCol w:w="4673"/>
        <w:gridCol w:w="4674"/>
      </w:tblGrid>
      <w:tr w:rsidR="00D9508A" w:rsidTr="00D806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rsidR="00D9508A" w:rsidRDefault="00D9508A" w:rsidP="00D806F1">
            <w:r>
              <w:t>NAme</w:t>
            </w:r>
          </w:p>
        </w:tc>
        <w:tc>
          <w:tcPr>
            <w:tcW w:w="4674" w:type="dxa"/>
          </w:tcPr>
          <w:p w:rsidR="00D9508A" w:rsidRDefault="00D9508A" w:rsidP="00D806F1">
            <w:pPr>
              <w:cnfStyle w:val="100000000000" w:firstRow="1" w:lastRow="0" w:firstColumn="0" w:lastColumn="0" w:oddVBand="0" w:evenVBand="0" w:oddHBand="0" w:evenHBand="0" w:firstRowFirstColumn="0" w:firstRowLastColumn="0" w:lastRowFirstColumn="0" w:lastRowLastColumn="0"/>
            </w:pPr>
            <w:r>
              <w:t>Name</w:t>
            </w:r>
          </w:p>
        </w:tc>
      </w:tr>
      <w:tr w:rsidR="00D9508A" w:rsidTr="00D806F1">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673" w:type="dxa"/>
          </w:tcPr>
          <w:p w:rsidR="00D9508A" w:rsidRPr="00DE5EBD" w:rsidRDefault="00D9508A" w:rsidP="00D806F1">
            <w:pPr>
              <w:rPr>
                <w:b w:val="0"/>
              </w:rPr>
            </w:pPr>
            <w:r>
              <w:rPr>
                <w:b w:val="0"/>
              </w:rPr>
              <w:t>Luke Chapman</w:t>
            </w:r>
          </w:p>
        </w:tc>
        <w:tc>
          <w:tcPr>
            <w:tcW w:w="4674" w:type="dxa"/>
          </w:tcPr>
          <w:p w:rsidR="00D9508A" w:rsidRDefault="00D9508A" w:rsidP="00D806F1">
            <w:pPr>
              <w:cnfStyle w:val="000000000000" w:firstRow="0" w:lastRow="0" w:firstColumn="0" w:lastColumn="0" w:oddVBand="0" w:evenVBand="0" w:oddHBand="0" w:evenHBand="0" w:firstRowFirstColumn="0" w:firstRowLastColumn="0" w:lastRowFirstColumn="0" w:lastRowLastColumn="0"/>
            </w:pPr>
            <w:r>
              <w:t>Mary Weller</w:t>
            </w:r>
          </w:p>
        </w:tc>
      </w:tr>
      <w:tr w:rsidR="00D9508A" w:rsidTr="00D806F1">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673" w:type="dxa"/>
          </w:tcPr>
          <w:p w:rsidR="00D9508A" w:rsidRPr="00DE5EBD" w:rsidRDefault="00D9508A" w:rsidP="00D806F1">
            <w:pPr>
              <w:rPr>
                <w:b w:val="0"/>
              </w:rPr>
            </w:pPr>
            <w:r>
              <w:rPr>
                <w:b w:val="0"/>
              </w:rPr>
              <w:t>Duncan Taylor</w:t>
            </w:r>
          </w:p>
        </w:tc>
        <w:tc>
          <w:tcPr>
            <w:tcW w:w="4674" w:type="dxa"/>
          </w:tcPr>
          <w:p w:rsidR="00D9508A" w:rsidRDefault="00D9508A" w:rsidP="00D806F1">
            <w:pPr>
              <w:cnfStyle w:val="000000000000" w:firstRow="0" w:lastRow="0" w:firstColumn="0" w:lastColumn="0" w:oddVBand="0" w:evenVBand="0" w:oddHBand="0" w:evenHBand="0" w:firstRowFirstColumn="0" w:firstRowLastColumn="0" w:lastRowFirstColumn="0" w:lastRowLastColumn="0"/>
            </w:pPr>
            <w:r>
              <w:t>Dani Hotolean (review only)</w:t>
            </w:r>
          </w:p>
        </w:tc>
      </w:tr>
      <w:tr w:rsidR="00D9508A" w:rsidTr="00D806F1">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673" w:type="dxa"/>
          </w:tcPr>
          <w:p w:rsidR="00D9508A" w:rsidRPr="00DE5EBD" w:rsidRDefault="00D9508A" w:rsidP="00D806F1">
            <w:pPr>
              <w:rPr>
                <w:b w:val="0"/>
              </w:rPr>
            </w:pPr>
            <w:r>
              <w:rPr>
                <w:b w:val="0"/>
              </w:rPr>
              <w:t>Mark Collett (review only)</w:t>
            </w:r>
          </w:p>
        </w:tc>
        <w:tc>
          <w:tcPr>
            <w:tcW w:w="4674" w:type="dxa"/>
          </w:tcPr>
          <w:p w:rsidR="00D9508A" w:rsidRDefault="00D9508A" w:rsidP="00D806F1">
            <w:pPr>
              <w:cnfStyle w:val="000000000000" w:firstRow="0" w:lastRow="0" w:firstColumn="0" w:lastColumn="0" w:oddVBand="0" w:evenVBand="0" w:oddHBand="0" w:evenHBand="0" w:firstRowFirstColumn="0" w:firstRowLastColumn="0" w:lastRowFirstColumn="0" w:lastRowLastColumn="0"/>
            </w:pPr>
          </w:p>
        </w:tc>
      </w:tr>
    </w:tbl>
    <w:p w:rsidR="00B41450" w:rsidRPr="00B41450" w:rsidRDefault="00B41450" w:rsidP="00105E91">
      <w:pPr>
        <w:pStyle w:val="Heading1"/>
      </w:pPr>
      <w:bookmarkStart w:id="19" w:name="_Toc424301288"/>
      <w:r w:rsidRPr="00B41450">
        <w:t>Version control</w:t>
      </w:r>
      <w:bookmarkEnd w:id="19"/>
    </w:p>
    <w:tbl>
      <w:tblPr>
        <w:tblStyle w:val="UoRTable"/>
        <w:tblW w:w="0" w:type="auto"/>
        <w:tblLook w:val="04A0" w:firstRow="1" w:lastRow="0" w:firstColumn="1" w:lastColumn="0" w:noHBand="0" w:noVBand="1"/>
      </w:tblPr>
      <w:tblGrid>
        <w:gridCol w:w="1372"/>
        <w:gridCol w:w="2207"/>
        <w:gridCol w:w="2079"/>
        <w:gridCol w:w="2165"/>
      </w:tblGrid>
      <w:tr w:rsidR="00D9508A" w:rsidTr="00D950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rsidR="00D9508A" w:rsidRPr="0034403E" w:rsidRDefault="00D9508A" w:rsidP="0091511C">
            <w:r w:rsidRPr="0034403E">
              <w:t xml:space="preserve">Version </w:t>
            </w:r>
          </w:p>
        </w:tc>
        <w:tc>
          <w:tcPr>
            <w:tcW w:w="2207" w:type="dxa"/>
          </w:tcPr>
          <w:p w:rsidR="00D9508A" w:rsidRPr="0034403E" w:rsidRDefault="00D9508A" w:rsidP="0091511C">
            <w:pPr>
              <w:cnfStyle w:val="100000000000" w:firstRow="1" w:lastRow="0" w:firstColumn="0" w:lastColumn="0" w:oddVBand="0" w:evenVBand="0" w:oddHBand="0" w:evenHBand="0" w:firstRowFirstColumn="0" w:firstRowLastColumn="0" w:lastRowFirstColumn="0" w:lastRowLastColumn="0"/>
            </w:pPr>
            <w:r w:rsidRPr="0034403E">
              <w:t>Reviewed</w:t>
            </w:r>
          </w:p>
        </w:tc>
        <w:tc>
          <w:tcPr>
            <w:tcW w:w="2079" w:type="dxa"/>
          </w:tcPr>
          <w:p w:rsidR="00D9508A" w:rsidRPr="0034403E" w:rsidRDefault="00D9508A" w:rsidP="0091511C">
            <w:pPr>
              <w:cnfStyle w:val="100000000000" w:firstRow="1" w:lastRow="0" w:firstColumn="0" w:lastColumn="0" w:oddVBand="0" w:evenVBand="0" w:oddHBand="0" w:evenHBand="0" w:firstRowFirstColumn="0" w:firstRowLastColumn="0" w:lastRowFirstColumn="0" w:lastRowLastColumn="0"/>
            </w:pPr>
            <w:r w:rsidRPr="0034403E">
              <w:t>Approved by</w:t>
            </w:r>
          </w:p>
        </w:tc>
        <w:tc>
          <w:tcPr>
            <w:tcW w:w="2165" w:type="dxa"/>
          </w:tcPr>
          <w:p w:rsidR="00D9508A" w:rsidRPr="0034403E" w:rsidRDefault="00D9508A" w:rsidP="0091511C">
            <w:pPr>
              <w:cnfStyle w:val="100000000000" w:firstRow="1" w:lastRow="0" w:firstColumn="0" w:lastColumn="0" w:oddVBand="0" w:evenVBand="0" w:oddHBand="0" w:evenHBand="0" w:firstRowFirstColumn="0" w:firstRowLastColumn="0" w:lastRowFirstColumn="0" w:lastRowLastColumn="0"/>
            </w:pPr>
            <w:r w:rsidRPr="0034403E">
              <w:t>Approval date</w:t>
            </w:r>
          </w:p>
        </w:tc>
      </w:tr>
      <w:tr w:rsidR="00D9508A" w:rsidTr="00D9508A">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372" w:type="dxa"/>
          </w:tcPr>
          <w:p w:rsidR="00D9508A" w:rsidRPr="0034403E" w:rsidRDefault="00D9508A" w:rsidP="0091511C">
            <w:r>
              <w:t>0.1</w:t>
            </w:r>
          </w:p>
        </w:tc>
        <w:tc>
          <w:tcPr>
            <w:tcW w:w="2207" w:type="dxa"/>
          </w:tcPr>
          <w:p w:rsidR="00D9508A" w:rsidRPr="0034403E" w:rsidRDefault="00D9508A" w:rsidP="0091511C">
            <w:pPr>
              <w:cnfStyle w:val="000000000000" w:firstRow="0" w:lastRow="0" w:firstColumn="0" w:lastColumn="0" w:oddVBand="0" w:evenVBand="0" w:oddHBand="0" w:evenHBand="0" w:firstRowFirstColumn="0" w:firstRowLastColumn="0" w:lastRowFirstColumn="0" w:lastRowLastColumn="0"/>
            </w:pPr>
            <w:r>
              <w:t>Workshop group</w:t>
            </w:r>
          </w:p>
        </w:tc>
        <w:tc>
          <w:tcPr>
            <w:tcW w:w="2079" w:type="dxa"/>
          </w:tcPr>
          <w:p w:rsidR="00D9508A" w:rsidRPr="0034403E" w:rsidRDefault="00D9508A" w:rsidP="0091511C">
            <w:pPr>
              <w:cnfStyle w:val="000000000000" w:firstRow="0" w:lastRow="0" w:firstColumn="0" w:lastColumn="0" w:oddVBand="0" w:evenVBand="0" w:oddHBand="0" w:evenHBand="0" w:firstRowFirstColumn="0" w:firstRowLastColumn="0" w:lastRowFirstColumn="0" w:lastRowLastColumn="0"/>
            </w:pPr>
            <w:r>
              <w:t>-</w:t>
            </w:r>
          </w:p>
        </w:tc>
        <w:tc>
          <w:tcPr>
            <w:tcW w:w="2165" w:type="dxa"/>
          </w:tcPr>
          <w:p w:rsidR="00D9508A" w:rsidRPr="0034403E" w:rsidRDefault="00D9508A" w:rsidP="0091511C">
            <w:pPr>
              <w:cnfStyle w:val="000000000000" w:firstRow="0" w:lastRow="0" w:firstColumn="0" w:lastColumn="0" w:oddVBand="0" w:evenVBand="0" w:oddHBand="0" w:evenHBand="0" w:firstRowFirstColumn="0" w:firstRowLastColumn="0" w:lastRowFirstColumn="0" w:lastRowLastColumn="0"/>
            </w:pPr>
            <w:r>
              <w:t>-</w:t>
            </w:r>
          </w:p>
        </w:tc>
      </w:tr>
      <w:tr w:rsidR="00D9508A" w:rsidTr="00D9508A">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372" w:type="dxa"/>
          </w:tcPr>
          <w:p w:rsidR="00D9508A" w:rsidRPr="0034403E" w:rsidRDefault="00D9508A" w:rsidP="0091511C">
            <w:r>
              <w:t>0.2</w:t>
            </w:r>
          </w:p>
        </w:tc>
        <w:tc>
          <w:tcPr>
            <w:tcW w:w="2207" w:type="dxa"/>
          </w:tcPr>
          <w:p w:rsidR="00D9508A" w:rsidRPr="0034403E" w:rsidRDefault="00D9508A" w:rsidP="0091511C">
            <w:pPr>
              <w:cnfStyle w:val="000000000000" w:firstRow="0" w:lastRow="0" w:firstColumn="0" w:lastColumn="0" w:oddVBand="0" w:evenVBand="0" w:oddHBand="0" w:evenHBand="0" w:firstRowFirstColumn="0" w:firstRowLastColumn="0" w:lastRowFirstColumn="0" w:lastRowLastColumn="0"/>
            </w:pPr>
            <w:r>
              <w:t>Mark Collett</w:t>
            </w:r>
          </w:p>
        </w:tc>
        <w:tc>
          <w:tcPr>
            <w:tcW w:w="2079" w:type="dxa"/>
          </w:tcPr>
          <w:p w:rsidR="00D9508A" w:rsidRPr="0034403E" w:rsidRDefault="00D9508A" w:rsidP="0091511C">
            <w:pPr>
              <w:cnfStyle w:val="000000000000" w:firstRow="0" w:lastRow="0" w:firstColumn="0" w:lastColumn="0" w:oddVBand="0" w:evenVBand="0" w:oddHBand="0" w:evenHBand="0" w:firstRowFirstColumn="0" w:firstRowLastColumn="0" w:lastRowFirstColumn="0" w:lastRowLastColumn="0"/>
            </w:pPr>
            <w:r>
              <w:t>-</w:t>
            </w:r>
          </w:p>
        </w:tc>
        <w:tc>
          <w:tcPr>
            <w:tcW w:w="2165" w:type="dxa"/>
          </w:tcPr>
          <w:p w:rsidR="00D9508A" w:rsidRPr="0034403E" w:rsidRDefault="00D9508A" w:rsidP="0091511C">
            <w:pPr>
              <w:cnfStyle w:val="000000000000" w:firstRow="0" w:lastRow="0" w:firstColumn="0" w:lastColumn="0" w:oddVBand="0" w:evenVBand="0" w:oddHBand="0" w:evenHBand="0" w:firstRowFirstColumn="0" w:firstRowLastColumn="0" w:lastRowFirstColumn="0" w:lastRowLastColumn="0"/>
            </w:pPr>
            <w:r>
              <w:t>-</w:t>
            </w:r>
          </w:p>
        </w:tc>
      </w:tr>
      <w:tr w:rsidR="00D9508A" w:rsidTr="00D9508A">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372" w:type="dxa"/>
          </w:tcPr>
          <w:p w:rsidR="00D9508A" w:rsidRDefault="00D9508A" w:rsidP="0091511C">
            <w:r>
              <w:t>0.3</w:t>
            </w:r>
          </w:p>
        </w:tc>
        <w:tc>
          <w:tcPr>
            <w:tcW w:w="2207" w:type="dxa"/>
          </w:tcPr>
          <w:p w:rsidR="00D9508A" w:rsidRPr="0034403E" w:rsidRDefault="00D9508A" w:rsidP="0091511C">
            <w:pPr>
              <w:cnfStyle w:val="000000000000" w:firstRow="0" w:lastRow="0" w:firstColumn="0" w:lastColumn="0" w:oddVBand="0" w:evenVBand="0" w:oddHBand="0" w:evenHBand="0" w:firstRowFirstColumn="0" w:firstRowLastColumn="0" w:lastRowFirstColumn="0" w:lastRowLastColumn="0"/>
            </w:pPr>
            <w:r>
              <w:t>-</w:t>
            </w:r>
          </w:p>
        </w:tc>
        <w:tc>
          <w:tcPr>
            <w:tcW w:w="2079" w:type="dxa"/>
          </w:tcPr>
          <w:p w:rsidR="00D9508A" w:rsidRPr="0034403E" w:rsidRDefault="00D9508A" w:rsidP="0091511C">
            <w:pPr>
              <w:cnfStyle w:val="000000000000" w:firstRow="0" w:lastRow="0" w:firstColumn="0" w:lastColumn="0" w:oddVBand="0" w:evenVBand="0" w:oddHBand="0" w:evenHBand="0" w:firstRowFirstColumn="0" w:firstRowLastColumn="0" w:lastRowFirstColumn="0" w:lastRowLastColumn="0"/>
            </w:pPr>
            <w:r>
              <w:t>Mark Collett</w:t>
            </w:r>
          </w:p>
        </w:tc>
        <w:tc>
          <w:tcPr>
            <w:tcW w:w="2165" w:type="dxa"/>
          </w:tcPr>
          <w:p w:rsidR="00D9508A" w:rsidRPr="0034403E" w:rsidRDefault="00D9508A" w:rsidP="0091511C">
            <w:pPr>
              <w:cnfStyle w:val="000000000000" w:firstRow="0" w:lastRow="0" w:firstColumn="0" w:lastColumn="0" w:oddVBand="0" w:evenVBand="0" w:oddHBand="0" w:evenHBand="0" w:firstRowFirstColumn="0" w:firstRowLastColumn="0" w:lastRowFirstColumn="0" w:lastRowLastColumn="0"/>
            </w:pPr>
            <w:r>
              <w:t>10/7/2015</w:t>
            </w:r>
          </w:p>
        </w:tc>
      </w:tr>
      <w:tr w:rsidR="00EA476B" w:rsidTr="00D9508A">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372" w:type="dxa"/>
          </w:tcPr>
          <w:p w:rsidR="00EA476B" w:rsidRDefault="00EA476B" w:rsidP="00EA476B">
            <w:r>
              <w:t>1.0</w:t>
            </w:r>
          </w:p>
        </w:tc>
        <w:tc>
          <w:tcPr>
            <w:tcW w:w="2207" w:type="dxa"/>
          </w:tcPr>
          <w:p w:rsidR="00EA476B" w:rsidRDefault="00EA476B" w:rsidP="00EA476B">
            <w:pPr>
              <w:cnfStyle w:val="000000000000" w:firstRow="0" w:lastRow="0" w:firstColumn="0" w:lastColumn="0" w:oddVBand="0" w:evenVBand="0" w:oddHBand="0" w:evenHBand="0" w:firstRowFirstColumn="0" w:firstRowLastColumn="0" w:lastRowFirstColumn="0" w:lastRowLastColumn="0"/>
            </w:pPr>
          </w:p>
        </w:tc>
        <w:tc>
          <w:tcPr>
            <w:tcW w:w="2079" w:type="dxa"/>
          </w:tcPr>
          <w:p w:rsidR="00EA476B" w:rsidRDefault="00EA476B" w:rsidP="00EA476B">
            <w:pPr>
              <w:cnfStyle w:val="000000000000" w:firstRow="0" w:lastRow="0" w:firstColumn="0" w:lastColumn="0" w:oddVBand="0" w:evenVBand="0" w:oddHBand="0" w:evenHBand="0" w:firstRowFirstColumn="0" w:firstRowLastColumn="0" w:lastRowFirstColumn="0" w:lastRowLastColumn="0"/>
            </w:pPr>
            <w:r>
              <w:t>John Leary</w:t>
            </w:r>
          </w:p>
        </w:tc>
        <w:tc>
          <w:tcPr>
            <w:tcW w:w="2165" w:type="dxa"/>
          </w:tcPr>
          <w:p w:rsidR="00EA476B" w:rsidRDefault="00EA476B" w:rsidP="00EA476B">
            <w:pPr>
              <w:cnfStyle w:val="000000000000" w:firstRow="0" w:lastRow="0" w:firstColumn="0" w:lastColumn="0" w:oddVBand="0" w:evenVBand="0" w:oddHBand="0" w:evenHBand="0" w:firstRowFirstColumn="0" w:firstRowLastColumn="0" w:lastRowFirstColumn="0" w:lastRowLastColumn="0"/>
            </w:pPr>
            <w:r>
              <w:t>12/08/2015</w:t>
            </w:r>
          </w:p>
        </w:tc>
      </w:tr>
    </w:tbl>
    <w:p w:rsidR="00B41450" w:rsidRDefault="00B41450" w:rsidP="00B41450">
      <w:bookmarkStart w:id="20" w:name="_GoBack"/>
      <w:bookmarkEnd w:id="20"/>
    </w:p>
    <w:p w:rsidR="0078262D" w:rsidRDefault="007C250F" w:rsidP="000B4AD7">
      <w:pPr>
        <w:pStyle w:val="Heading1"/>
      </w:pPr>
      <w:bookmarkStart w:id="21" w:name="_Toc424301289"/>
      <w:r>
        <w:t>Next Pr</w:t>
      </w:r>
      <w:r w:rsidR="000B4AD7">
        <w:t>ocess review</w:t>
      </w:r>
      <w:bookmarkEnd w:id="21"/>
    </w:p>
    <w:p w:rsidR="0078262D" w:rsidRPr="000B4AD7" w:rsidRDefault="000B4AD7" w:rsidP="00B41450">
      <w:r>
        <w:t>The next Process Review is scheduled for [</w:t>
      </w:r>
      <w:r>
        <w:rPr>
          <w:b/>
          <w:i/>
        </w:rPr>
        <w:t>ENTER DATE</w:t>
      </w:r>
      <w:r>
        <w:t>]</w:t>
      </w:r>
    </w:p>
    <w:p w:rsidR="0078262D" w:rsidRDefault="0078262D" w:rsidP="00B41450"/>
    <w:p w:rsidR="00982CB7" w:rsidRDefault="00982CB7">
      <w:r>
        <w:br w:type="page"/>
      </w:r>
    </w:p>
    <w:p w:rsidR="00982CB7" w:rsidRDefault="00982CB7" w:rsidP="00982CB7">
      <w:pPr>
        <w:pStyle w:val="Heading1"/>
      </w:pPr>
      <w:bookmarkStart w:id="22" w:name="_Toc424301290"/>
      <w:r>
        <w:t>Appendix 1</w:t>
      </w:r>
      <w:bookmarkEnd w:id="22"/>
    </w:p>
    <w:p w:rsidR="00982CB7" w:rsidRDefault="000B4AD7" w:rsidP="000B4AD7">
      <w:pPr>
        <w:pStyle w:val="Heading2"/>
      </w:pPr>
      <w:bookmarkStart w:id="23" w:name="_Toc424301291"/>
      <w:r>
        <w:t>Service Improvement Plan</w:t>
      </w:r>
      <w:bookmarkEnd w:id="23"/>
    </w:p>
    <w:p w:rsidR="000B4AD7" w:rsidRDefault="000B4AD7" w:rsidP="000B4AD7">
      <w:pPr>
        <w:rPr>
          <w:i/>
          <w:lang w:eastAsia="en-US"/>
        </w:rPr>
      </w:pPr>
      <w:r>
        <w:rPr>
          <w:i/>
          <w:lang w:eastAsia="en-US"/>
        </w:rPr>
        <w:t>Include a link to the Service Improvement Plan for this Process.</w:t>
      </w:r>
    </w:p>
    <w:p w:rsidR="000B4AD7" w:rsidRDefault="000B4AD7" w:rsidP="000B4AD7">
      <w:pPr>
        <w:rPr>
          <w:lang w:eastAsia="en-US"/>
        </w:rPr>
      </w:pPr>
      <w:r>
        <w:rPr>
          <w:lang w:eastAsia="en-US"/>
        </w:rPr>
        <w:t>The following link will take you to the current Service Improvement Plan:</w:t>
      </w:r>
    </w:p>
    <w:p w:rsidR="000B4AD7" w:rsidRDefault="000B4AD7" w:rsidP="000B4AD7">
      <w:pPr>
        <w:rPr>
          <w:lang w:eastAsia="en-US"/>
        </w:rPr>
      </w:pPr>
    </w:p>
    <w:p w:rsidR="000B4AD7" w:rsidRDefault="000B4AD7" w:rsidP="000B4AD7">
      <w:pPr>
        <w:rPr>
          <w:lang w:eastAsia="en-US"/>
        </w:rPr>
      </w:pPr>
      <w:r>
        <w:rPr>
          <w:lang w:eastAsia="en-US"/>
        </w:rPr>
        <w:t>[</w:t>
      </w:r>
      <w:r>
        <w:rPr>
          <w:b/>
          <w:i/>
          <w:lang w:eastAsia="en-US"/>
        </w:rPr>
        <w:t>ENTER LINK HERE</w:t>
      </w:r>
      <w:r>
        <w:rPr>
          <w:lang w:eastAsia="en-US"/>
        </w:rPr>
        <w:t>]</w:t>
      </w:r>
    </w:p>
    <w:p w:rsidR="000B4AD7" w:rsidRDefault="000B4AD7" w:rsidP="000B4AD7">
      <w:pPr>
        <w:rPr>
          <w:lang w:eastAsia="en-US"/>
        </w:rPr>
      </w:pPr>
    </w:p>
    <w:p w:rsidR="00771609" w:rsidRDefault="00771609">
      <w:pPr>
        <w:rPr>
          <w:lang w:eastAsia="en-US"/>
        </w:rPr>
        <w:sectPr w:rsidR="00771609" w:rsidSect="005352FB">
          <w:headerReference w:type="default" r:id="rId17"/>
          <w:footerReference w:type="default" r:id="rId18"/>
          <w:headerReference w:type="first" r:id="rId19"/>
          <w:footerReference w:type="first" r:id="rId20"/>
          <w:type w:val="continuous"/>
          <w:pgSz w:w="11899" w:h="16838"/>
          <w:pgMar w:top="1134" w:right="851" w:bottom="1134" w:left="1701" w:header="567" w:footer="567" w:gutter="0"/>
          <w:cols w:space="709"/>
          <w:titlePg/>
        </w:sectPr>
      </w:pPr>
    </w:p>
    <w:p w:rsidR="000B4AD7" w:rsidRDefault="000B4AD7">
      <w:pPr>
        <w:rPr>
          <w:lang w:eastAsia="en-US"/>
        </w:rPr>
      </w:pPr>
    </w:p>
    <w:p w:rsidR="000B4AD7" w:rsidRDefault="000B4AD7" w:rsidP="000B4AD7">
      <w:pPr>
        <w:pStyle w:val="Heading1"/>
      </w:pPr>
      <w:bookmarkStart w:id="24" w:name="_Toc424301292"/>
      <w:r>
        <w:t>Appendix 2</w:t>
      </w:r>
      <w:bookmarkEnd w:id="24"/>
    </w:p>
    <w:p w:rsidR="000B4AD7" w:rsidRDefault="000B4AD7" w:rsidP="000B4AD7">
      <w:pPr>
        <w:pStyle w:val="Heading2"/>
      </w:pPr>
      <w:bookmarkStart w:id="25" w:name="_Toc424301293"/>
      <w:r>
        <w:t>RACI Chart</w:t>
      </w:r>
      <w:bookmarkEnd w:id="25"/>
    </w:p>
    <w:p w:rsidR="000B4AD7" w:rsidRDefault="000B4AD7" w:rsidP="000B4AD7">
      <w:pPr>
        <w:rPr>
          <w:i/>
          <w:lang w:eastAsia="en-US"/>
        </w:rPr>
      </w:pPr>
      <w:r>
        <w:rPr>
          <w:i/>
          <w:lang w:eastAsia="en-US"/>
        </w:rPr>
        <w:t>Include the RACU Chart for the process here:</w:t>
      </w:r>
    </w:p>
    <w:p w:rsidR="000B4AD7" w:rsidRDefault="000B4AD7" w:rsidP="000B4AD7">
      <w:pPr>
        <w:rPr>
          <w:i/>
          <w:lang w:eastAsia="en-US"/>
        </w:rPr>
      </w:pPr>
    </w:p>
    <w:tbl>
      <w:tblPr>
        <w:tblW w:w="7943" w:type="dxa"/>
        <w:tblLook w:val="04A0" w:firstRow="1" w:lastRow="0" w:firstColumn="1" w:lastColumn="0" w:noHBand="0" w:noVBand="1"/>
      </w:tblPr>
      <w:tblGrid>
        <w:gridCol w:w="4340"/>
        <w:gridCol w:w="972"/>
        <w:gridCol w:w="759"/>
        <w:gridCol w:w="902"/>
        <w:gridCol w:w="970"/>
      </w:tblGrid>
      <w:tr w:rsidR="00C7140B" w:rsidRPr="00C7140B" w:rsidTr="00C7140B">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140B" w:rsidRPr="00C7140B" w:rsidRDefault="00C7140B" w:rsidP="00C7140B">
            <w:pPr>
              <w:spacing w:before="0" w:line="240" w:lineRule="auto"/>
              <w:rPr>
                <w:rFonts w:ascii="Calibri" w:hAnsi="Calibri"/>
                <w:color w:val="000000"/>
              </w:rPr>
            </w:pPr>
          </w:p>
        </w:tc>
        <w:tc>
          <w:tcPr>
            <w:tcW w:w="972" w:type="dxa"/>
            <w:tcBorders>
              <w:top w:val="single" w:sz="4" w:space="0" w:color="auto"/>
              <w:left w:val="nil"/>
              <w:bottom w:val="single" w:sz="4" w:space="0" w:color="auto"/>
              <w:right w:val="single" w:sz="4" w:space="0" w:color="auto"/>
            </w:tcBorders>
            <w:shd w:val="clear" w:color="auto" w:fill="auto"/>
            <w:noWrap/>
          </w:tcPr>
          <w:p w:rsidR="00C7140B" w:rsidRPr="00B40AC9" w:rsidRDefault="00C7140B" w:rsidP="00C7140B">
            <w:r w:rsidRPr="00B40AC9">
              <w:t xml:space="preserve">Process Owner </w:t>
            </w:r>
          </w:p>
        </w:tc>
        <w:tc>
          <w:tcPr>
            <w:tcW w:w="759" w:type="dxa"/>
            <w:tcBorders>
              <w:top w:val="single" w:sz="4" w:space="0" w:color="auto"/>
              <w:left w:val="nil"/>
              <w:bottom w:val="single" w:sz="4" w:space="0" w:color="auto"/>
              <w:right w:val="single" w:sz="4" w:space="0" w:color="auto"/>
            </w:tcBorders>
            <w:shd w:val="clear" w:color="auto" w:fill="auto"/>
            <w:noWrap/>
          </w:tcPr>
          <w:p w:rsidR="00C7140B" w:rsidRPr="00B40AC9" w:rsidRDefault="00C7140B" w:rsidP="00C7140B">
            <w:r w:rsidRPr="00B40AC9">
              <w:t>Users</w:t>
            </w:r>
          </w:p>
        </w:tc>
        <w:tc>
          <w:tcPr>
            <w:tcW w:w="902" w:type="dxa"/>
            <w:tcBorders>
              <w:top w:val="single" w:sz="4" w:space="0" w:color="auto"/>
              <w:left w:val="nil"/>
              <w:bottom w:val="single" w:sz="4" w:space="0" w:color="auto"/>
              <w:right w:val="single" w:sz="4" w:space="0" w:color="auto"/>
            </w:tcBorders>
            <w:shd w:val="clear" w:color="auto" w:fill="auto"/>
            <w:noWrap/>
          </w:tcPr>
          <w:p w:rsidR="00C7140B" w:rsidRPr="00B40AC9" w:rsidRDefault="00C7140B" w:rsidP="00C7140B">
            <w:r w:rsidRPr="00B40AC9">
              <w:t>Service Desk</w:t>
            </w:r>
          </w:p>
        </w:tc>
        <w:tc>
          <w:tcPr>
            <w:tcW w:w="970" w:type="dxa"/>
            <w:tcBorders>
              <w:top w:val="single" w:sz="4" w:space="0" w:color="auto"/>
              <w:left w:val="nil"/>
              <w:bottom w:val="single" w:sz="4" w:space="0" w:color="auto"/>
              <w:right w:val="single" w:sz="4" w:space="0" w:color="auto"/>
            </w:tcBorders>
            <w:shd w:val="clear" w:color="auto" w:fill="auto"/>
            <w:noWrap/>
          </w:tcPr>
          <w:p w:rsidR="00C7140B" w:rsidRDefault="00C7140B" w:rsidP="00C7140B">
            <w:r w:rsidRPr="00B40AC9">
              <w:t>Support Teams</w:t>
            </w:r>
          </w:p>
        </w:tc>
      </w:tr>
      <w:tr w:rsidR="00C7140B" w:rsidRPr="00C7140B" w:rsidTr="00C7140B">
        <w:trPr>
          <w:trHeight w:val="300"/>
        </w:trPr>
        <w:tc>
          <w:tcPr>
            <w:tcW w:w="4340" w:type="dxa"/>
            <w:tcBorders>
              <w:top w:val="nil"/>
              <w:left w:val="single" w:sz="4" w:space="0" w:color="auto"/>
              <w:bottom w:val="single" w:sz="4" w:space="0" w:color="auto"/>
              <w:right w:val="single" w:sz="4" w:space="0" w:color="auto"/>
            </w:tcBorders>
            <w:shd w:val="clear" w:color="000000" w:fill="DDEBF7"/>
            <w:noWrap/>
            <w:vAlign w:val="bottom"/>
            <w:hideMark/>
          </w:tcPr>
          <w:p w:rsidR="00C7140B" w:rsidRPr="00C7140B" w:rsidRDefault="00C7140B" w:rsidP="00C7140B">
            <w:pPr>
              <w:spacing w:before="0" w:line="240" w:lineRule="auto"/>
              <w:rPr>
                <w:rFonts w:ascii="Calibri" w:hAnsi="Calibri"/>
                <w:color w:val="000000"/>
              </w:rPr>
            </w:pPr>
            <w:r w:rsidRPr="00C7140B">
              <w:rPr>
                <w:rFonts w:ascii="Calibri" w:hAnsi="Calibri"/>
                <w:color w:val="000000"/>
              </w:rPr>
              <w:t>Request Logging &amp; Categorisation</w:t>
            </w:r>
          </w:p>
        </w:tc>
        <w:tc>
          <w:tcPr>
            <w:tcW w:w="972" w:type="dxa"/>
            <w:tcBorders>
              <w:top w:val="nil"/>
              <w:left w:val="nil"/>
              <w:bottom w:val="single" w:sz="4" w:space="0" w:color="auto"/>
              <w:right w:val="single" w:sz="4" w:space="0" w:color="auto"/>
            </w:tcBorders>
            <w:shd w:val="clear" w:color="000000" w:fill="DDEBF7"/>
            <w:noWrap/>
            <w:vAlign w:val="center"/>
            <w:hideMark/>
          </w:tcPr>
          <w:p w:rsidR="00C7140B" w:rsidRPr="00C7140B" w:rsidRDefault="00C7140B" w:rsidP="00C7140B">
            <w:pPr>
              <w:spacing w:before="0" w:line="240" w:lineRule="auto"/>
              <w:jc w:val="center"/>
              <w:rPr>
                <w:rFonts w:ascii="Calibri" w:hAnsi="Calibri"/>
                <w:color w:val="000000"/>
              </w:rPr>
            </w:pPr>
            <w:r w:rsidRPr="00C7140B">
              <w:rPr>
                <w:rFonts w:ascii="Calibri" w:hAnsi="Calibri"/>
                <w:color w:val="000000"/>
              </w:rPr>
              <w:t>A</w:t>
            </w:r>
          </w:p>
        </w:tc>
        <w:tc>
          <w:tcPr>
            <w:tcW w:w="759" w:type="dxa"/>
            <w:tcBorders>
              <w:top w:val="nil"/>
              <w:left w:val="nil"/>
              <w:bottom w:val="single" w:sz="4" w:space="0" w:color="auto"/>
              <w:right w:val="single" w:sz="4" w:space="0" w:color="auto"/>
            </w:tcBorders>
            <w:shd w:val="clear" w:color="000000" w:fill="DDEBF7"/>
            <w:noWrap/>
            <w:vAlign w:val="center"/>
            <w:hideMark/>
          </w:tcPr>
          <w:p w:rsidR="00C7140B" w:rsidRPr="00C7140B" w:rsidRDefault="00C7140B" w:rsidP="00C7140B">
            <w:pPr>
              <w:spacing w:before="0" w:line="240" w:lineRule="auto"/>
              <w:jc w:val="center"/>
              <w:rPr>
                <w:rFonts w:ascii="Calibri" w:hAnsi="Calibri"/>
                <w:color w:val="000000"/>
              </w:rPr>
            </w:pPr>
            <w:r w:rsidRPr="00C7140B">
              <w:rPr>
                <w:rFonts w:ascii="Calibri" w:hAnsi="Calibri"/>
                <w:color w:val="000000"/>
              </w:rPr>
              <w:t>C</w:t>
            </w:r>
          </w:p>
        </w:tc>
        <w:tc>
          <w:tcPr>
            <w:tcW w:w="902" w:type="dxa"/>
            <w:tcBorders>
              <w:top w:val="nil"/>
              <w:left w:val="nil"/>
              <w:bottom w:val="single" w:sz="4" w:space="0" w:color="auto"/>
              <w:right w:val="single" w:sz="4" w:space="0" w:color="auto"/>
            </w:tcBorders>
            <w:shd w:val="clear" w:color="000000" w:fill="DDEBF7"/>
            <w:noWrap/>
            <w:vAlign w:val="center"/>
            <w:hideMark/>
          </w:tcPr>
          <w:p w:rsidR="00C7140B" w:rsidRPr="00C7140B" w:rsidRDefault="00C7140B" w:rsidP="00C7140B">
            <w:pPr>
              <w:spacing w:before="0" w:line="240" w:lineRule="auto"/>
              <w:jc w:val="center"/>
              <w:rPr>
                <w:rFonts w:ascii="Calibri" w:hAnsi="Calibri"/>
                <w:color w:val="000000"/>
              </w:rPr>
            </w:pPr>
            <w:r w:rsidRPr="00C7140B">
              <w:rPr>
                <w:rFonts w:ascii="Calibri" w:hAnsi="Calibri"/>
                <w:color w:val="000000"/>
              </w:rPr>
              <w:t>R</w:t>
            </w:r>
          </w:p>
        </w:tc>
        <w:tc>
          <w:tcPr>
            <w:tcW w:w="970" w:type="dxa"/>
            <w:tcBorders>
              <w:top w:val="nil"/>
              <w:left w:val="nil"/>
              <w:bottom w:val="single" w:sz="4" w:space="0" w:color="auto"/>
              <w:right w:val="single" w:sz="4" w:space="0" w:color="auto"/>
            </w:tcBorders>
            <w:shd w:val="clear" w:color="000000" w:fill="DDEBF7"/>
            <w:noWrap/>
            <w:vAlign w:val="center"/>
            <w:hideMark/>
          </w:tcPr>
          <w:p w:rsidR="00C7140B" w:rsidRPr="00C7140B" w:rsidRDefault="00C7140B" w:rsidP="00C7140B">
            <w:pPr>
              <w:spacing w:before="0" w:line="240" w:lineRule="auto"/>
              <w:jc w:val="center"/>
              <w:rPr>
                <w:rFonts w:ascii="Calibri" w:hAnsi="Calibri"/>
                <w:color w:val="000000"/>
              </w:rPr>
            </w:pPr>
            <w:r w:rsidRPr="00C7140B">
              <w:rPr>
                <w:rFonts w:ascii="Calibri" w:hAnsi="Calibri"/>
                <w:color w:val="000000"/>
              </w:rPr>
              <w:t>I</w:t>
            </w:r>
          </w:p>
        </w:tc>
      </w:tr>
      <w:tr w:rsidR="00C7140B" w:rsidRPr="00C7140B" w:rsidTr="00C7140B">
        <w:trPr>
          <w:trHeight w:val="300"/>
        </w:trPr>
        <w:tc>
          <w:tcPr>
            <w:tcW w:w="4340" w:type="dxa"/>
            <w:tcBorders>
              <w:top w:val="nil"/>
              <w:left w:val="single" w:sz="4" w:space="0" w:color="auto"/>
              <w:bottom w:val="single" w:sz="4" w:space="0" w:color="auto"/>
              <w:right w:val="single" w:sz="4" w:space="0" w:color="auto"/>
            </w:tcBorders>
            <w:shd w:val="clear" w:color="000000" w:fill="DDEBF7"/>
            <w:noWrap/>
            <w:vAlign w:val="bottom"/>
            <w:hideMark/>
          </w:tcPr>
          <w:p w:rsidR="00C7140B" w:rsidRPr="00C7140B" w:rsidRDefault="00C7140B" w:rsidP="00C7140B">
            <w:pPr>
              <w:spacing w:before="0" w:line="240" w:lineRule="auto"/>
              <w:rPr>
                <w:rFonts w:ascii="Calibri" w:hAnsi="Calibri"/>
                <w:color w:val="000000"/>
              </w:rPr>
            </w:pPr>
            <w:r w:rsidRPr="00C7140B">
              <w:rPr>
                <w:rFonts w:ascii="Calibri" w:hAnsi="Calibri"/>
                <w:color w:val="000000"/>
              </w:rPr>
              <w:t>Request Model Execution</w:t>
            </w:r>
          </w:p>
        </w:tc>
        <w:tc>
          <w:tcPr>
            <w:tcW w:w="972" w:type="dxa"/>
            <w:tcBorders>
              <w:top w:val="nil"/>
              <w:left w:val="nil"/>
              <w:bottom w:val="single" w:sz="4" w:space="0" w:color="auto"/>
              <w:right w:val="single" w:sz="4" w:space="0" w:color="auto"/>
            </w:tcBorders>
            <w:shd w:val="clear" w:color="000000" w:fill="DDEBF7"/>
            <w:noWrap/>
            <w:vAlign w:val="center"/>
            <w:hideMark/>
          </w:tcPr>
          <w:p w:rsidR="00C7140B" w:rsidRPr="00C7140B" w:rsidRDefault="00C7140B" w:rsidP="00C7140B">
            <w:pPr>
              <w:spacing w:before="0" w:line="240" w:lineRule="auto"/>
              <w:jc w:val="center"/>
              <w:rPr>
                <w:rFonts w:ascii="Calibri" w:hAnsi="Calibri"/>
                <w:color w:val="000000"/>
              </w:rPr>
            </w:pPr>
            <w:r w:rsidRPr="00C7140B">
              <w:rPr>
                <w:rFonts w:ascii="Calibri" w:hAnsi="Calibri"/>
                <w:color w:val="000000"/>
              </w:rPr>
              <w:t>A</w:t>
            </w:r>
          </w:p>
        </w:tc>
        <w:tc>
          <w:tcPr>
            <w:tcW w:w="759" w:type="dxa"/>
            <w:tcBorders>
              <w:top w:val="nil"/>
              <w:left w:val="nil"/>
              <w:bottom w:val="single" w:sz="4" w:space="0" w:color="auto"/>
              <w:right w:val="single" w:sz="4" w:space="0" w:color="auto"/>
            </w:tcBorders>
            <w:shd w:val="clear" w:color="000000" w:fill="DDEBF7"/>
            <w:noWrap/>
            <w:vAlign w:val="center"/>
            <w:hideMark/>
          </w:tcPr>
          <w:p w:rsidR="00C7140B" w:rsidRPr="00C7140B" w:rsidRDefault="00C7140B" w:rsidP="00C7140B">
            <w:pPr>
              <w:spacing w:before="0" w:line="240" w:lineRule="auto"/>
              <w:jc w:val="center"/>
              <w:rPr>
                <w:rFonts w:ascii="Calibri" w:hAnsi="Calibri"/>
                <w:color w:val="000000"/>
              </w:rPr>
            </w:pPr>
            <w:r w:rsidRPr="00C7140B">
              <w:rPr>
                <w:rFonts w:ascii="Calibri" w:hAnsi="Calibri"/>
                <w:color w:val="000000"/>
              </w:rPr>
              <w:t>I</w:t>
            </w:r>
          </w:p>
        </w:tc>
        <w:tc>
          <w:tcPr>
            <w:tcW w:w="902" w:type="dxa"/>
            <w:tcBorders>
              <w:top w:val="nil"/>
              <w:left w:val="nil"/>
              <w:bottom w:val="single" w:sz="4" w:space="0" w:color="auto"/>
              <w:right w:val="single" w:sz="4" w:space="0" w:color="auto"/>
            </w:tcBorders>
            <w:shd w:val="clear" w:color="000000" w:fill="DDEBF7"/>
            <w:noWrap/>
            <w:vAlign w:val="center"/>
            <w:hideMark/>
          </w:tcPr>
          <w:p w:rsidR="00C7140B" w:rsidRPr="00C7140B" w:rsidRDefault="00C7140B" w:rsidP="00C7140B">
            <w:pPr>
              <w:spacing w:before="0" w:line="240" w:lineRule="auto"/>
              <w:jc w:val="center"/>
              <w:rPr>
                <w:rFonts w:ascii="Calibri" w:hAnsi="Calibri"/>
                <w:color w:val="000000"/>
              </w:rPr>
            </w:pPr>
            <w:r w:rsidRPr="00C7140B">
              <w:rPr>
                <w:rFonts w:ascii="Calibri" w:hAnsi="Calibri"/>
                <w:color w:val="000000"/>
              </w:rPr>
              <w:t>I</w:t>
            </w:r>
          </w:p>
        </w:tc>
        <w:tc>
          <w:tcPr>
            <w:tcW w:w="970" w:type="dxa"/>
            <w:tcBorders>
              <w:top w:val="nil"/>
              <w:left w:val="nil"/>
              <w:bottom w:val="single" w:sz="4" w:space="0" w:color="auto"/>
              <w:right w:val="single" w:sz="4" w:space="0" w:color="auto"/>
            </w:tcBorders>
            <w:shd w:val="clear" w:color="000000" w:fill="DDEBF7"/>
            <w:noWrap/>
            <w:vAlign w:val="center"/>
            <w:hideMark/>
          </w:tcPr>
          <w:p w:rsidR="00C7140B" w:rsidRPr="00C7140B" w:rsidRDefault="00C7140B" w:rsidP="00C7140B">
            <w:pPr>
              <w:spacing w:before="0" w:line="240" w:lineRule="auto"/>
              <w:jc w:val="center"/>
              <w:rPr>
                <w:rFonts w:ascii="Calibri" w:hAnsi="Calibri"/>
                <w:color w:val="000000"/>
              </w:rPr>
            </w:pPr>
            <w:r w:rsidRPr="00C7140B">
              <w:rPr>
                <w:rFonts w:ascii="Calibri" w:hAnsi="Calibri"/>
                <w:color w:val="000000"/>
              </w:rPr>
              <w:t>R</w:t>
            </w:r>
          </w:p>
        </w:tc>
      </w:tr>
      <w:tr w:rsidR="00C7140B" w:rsidRPr="00C7140B" w:rsidTr="00C7140B">
        <w:trPr>
          <w:trHeight w:val="300"/>
        </w:trPr>
        <w:tc>
          <w:tcPr>
            <w:tcW w:w="4340" w:type="dxa"/>
            <w:tcBorders>
              <w:top w:val="nil"/>
              <w:left w:val="single" w:sz="4" w:space="0" w:color="auto"/>
              <w:bottom w:val="single" w:sz="4" w:space="0" w:color="auto"/>
              <w:right w:val="single" w:sz="4" w:space="0" w:color="auto"/>
            </w:tcBorders>
            <w:shd w:val="clear" w:color="000000" w:fill="DDEBF7"/>
            <w:noWrap/>
            <w:vAlign w:val="bottom"/>
            <w:hideMark/>
          </w:tcPr>
          <w:p w:rsidR="00C7140B" w:rsidRPr="00C7140B" w:rsidRDefault="00C7140B" w:rsidP="00C7140B">
            <w:pPr>
              <w:spacing w:before="0" w:line="240" w:lineRule="auto"/>
              <w:rPr>
                <w:rFonts w:ascii="Calibri" w:hAnsi="Calibri"/>
                <w:color w:val="000000"/>
              </w:rPr>
            </w:pPr>
            <w:r w:rsidRPr="00C7140B">
              <w:rPr>
                <w:rFonts w:ascii="Calibri" w:hAnsi="Calibri"/>
                <w:color w:val="000000"/>
              </w:rPr>
              <w:t>Request Monitoring &amp; Escalation</w:t>
            </w:r>
          </w:p>
        </w:tc>
        <w:tc>
          <w:tcPr>
            <w:tcW w:w="972" w:type="dxa"/>
            <w:tcBorders>
              <w:top w:val="nil"/>
              <w:left w:val="nil"/>
              <w:bottom w:val="single" w:sz="4" w:space="0" w:color="auto"/>
              <w:right w:val="single" w:sz="4" w:space="0" w:color="auto"/>
            </w:tcBorders>
            <w:shd w:val="clear" w:color="000000" w:fill="DDEBF7"/>
            <w:noWrap/>
            <w:vAlign w:val="center"/>
            <w:hideMark/>
          </w:tcPr>
          <w:p w:rsidR="00C7140B" w:rsidRPr="00C7140B" w:rsidRDefault="00C7140B" w:rsidP="00C7140B">
            <w:pPr>
              <w:spacing w:before="0" w:line="240" w:lineRule="auto"/>
              <w:jc w:val="center"/>
              <w:rPr>
                <w:rFonts w:ascii="Calibri" w:hAnsi="Calibri"/>
                <w:color w:val="000000"/>
              </w:rPr>
            </w:pPr>
            <w:r w:rsidRPr="00C7140B">
              <w:rPr>
                <w:rFonts w:ascii="Calibri" w:hAnsi="Calibri"/>
                <w:color w:val="000000"/>
              </w:rPr>
              <w:t>A</w:t>
            </w:r>
          </w:p>
        </w:tc>
        <w:tc>
          <w:tcPr>
            <w:tcW w:w="759" w:type="dxa"/>
            <w:tcBorders>
              <w:top w:val="nil"/>
              <w:left w:val="nil"/>
              <w:bottom w:val="single" w:sz="4" w:space="0" w:color="auto"/>
              <w:right w:val="single" w:sz="4" w:space="0" w:color="auto"/>
            </w:tcBorders>
            <w:shd w:val="clear" w:color="000000" w:fill="DDEBF7"/>
            <w:noWrap/>
            <w:vAlign w:val="center"/>
            <w:hideMark/>
          </w:tcPr>
          <w:p w:rsidR="00C7140B" w:rsidRPr="00C7140B" w:rsidRDefault="00C7140B" w:rsidP="00C7140B">
            <w:pPr>
              <w:spacing w:before="0" w:line="240" w:lineRule="auto"/>
              <w:jc w:val="center"/>
              <w:rPr>
                <w:rFonts w:ascii="Calibri" w:hAnsi="Calibri"/>
                <w:color w:val="000000"/>
              </w:rPr>
            </w:pPr>
            <w:r w:rsidRPr="00C7140B">
              <w:rPr>
                <w:rFonts w:ascii="Calibri" w:hAnsi="Calibri"/>
                <w:color w:val="000000"/>
              </w:rPr>
              <w:t>I</w:t>
            </w:r>
          </w:p>
        </w:tc>
        <w:tc>
          <w:tcPr>
            <w:tcW w:w="902" w:type="dxa"/>
            <w:tcBorders>
              <w:top w:val="nil"/>
              <w:left w:val="nil"/>
              <w:bottom w:val="single" w:sz="4" w:space="0" w:color="auto"/>
              <w:right w:val="single" w:sz="4" w:space="0" w:color="auto"/>
            </w:tcBorders>
            <w:shd w:val="clear" w:color="000000" w:fill="DDEBF7"/>
            <w:noWrap/>
            <w:vAlign w:val="center"/>
            <w:hideMark/>
          </w:tcPr>
          <w:p w:rsidR="00C7140B" w:rsidRPr="00C7140B" w:rsidRDefault="00C7140B" w:rsidP="00C7140B">
            <w:pPr>
              <w:spacing w:before="0" w:line="240" w:lineRule="auto"/>
              <w:jc w:val="center"/>
              <w:rPr>
                <w:rFonts w:ascii="Calibri" w:hAnsi="Calibri"/>
                <w:color w:val="000000"/>
              </w:rPr>
            </w:pPr>
            <w:r w:rsidRPr="00C7140B">
              <w:rPr>
                <w:rFonts w:ascii="Calibri" w:hAnsi="Calibri"/>
                <w:color w:val="000000"/>
              </w:rPr>
              <w:t>R</w:t>
            </w:r>
          </w:p>
        </w:tc>
        <w:tc>
          <w:tcPr>
            <w:tcW w:w="970" w:type="dxa"/>
            <w:tcBorders>
              <w:top w:val="nil"/>
              <w:left w:val="nil"/>
              <w:bottom w:val="single" w:sz="4" w:space="0" w:color="auto"/>
              <w:right w:val="single" w:sz="4" w:space="0" w:color="auto"/>
            </w:tcBorders>
            <w:shd w:val="clear" w:color="000000" w:fill="DDEBF7"/>
            <w:noWrap/>
            <w:vAlign w:val="center"/>
            <w:hideMark/>
          </w:tcPr>
          <w:p w:rsidR="00C7140B" w:rsidRPr="00C7140B" w:rsidRDefault="00C7140B" w:rsidP="00C7140B">
            <w:pPr>
              <w:spacing w:before="0" w:line="240" w:lineRule="auto"/>
              <w:jc w:val="center"/>
              <w:rPr>
                <w:rFonts w:ascii="Calibri" w:hAnsi="Calibri"/>
                <w:color w:val="000000"/>
              </w:rPr>
            </w:pPr>
            <w:r w:rsidRPr="00C7140B">
              <w:rPr>
                <w:rFonts w:ascii="Calibri" w:hAnsi="Calibri"/>
                <w:color w:val="000000"/>
              </w:rPr>
              <w:t>C</w:t>
            </w:r>
          </w:p>
        </w:tc>
      </w:tr>
      <w:tr w:rsidR="00C7140B" w:rsidRPr="00C7140B" w:rsidTr="00C7140B">
        <w:trPr>
          <w:trHeight w:val="300"/>
        </w:trPr>
        <w:tc>
          <w:tcPr>
            <w:tcW w:w="4340" w:type="dxa"/>
            <w:tcBorders>
              <w:top w:val="nil"/>
              <w:left w:val="single" w:sz="4" w:space="0" w:color="auto"/>
              <w:bottom w:val="single" w:sz="4" w:space="0" w:color="auto"/>
              <w:right w:val="single" w:sz="4" w:space="0" w:color="auto"/>
            </w:tcBorders>
            <w:shd w:val="clear" w:color="000000" w:fill="DDEBF7"/>
            <w:noWrap/>
            <w:vAlign w:val="bottom"/>
            <w:hideMark/>
          </w:tcPr>
          <w:p w:rsidR="00C7140B" w:rsidRPr="00C7140B" w:rsidRDefault="00C7140B" w:rsidP="00C7140B">
            <w:pPr>
              <w:spacing w:before="0" w:line="240" w:lineRule="auto"/>
              <w:rPr>
                <w:rFonts w:ascii="Calibri" w:hAnsi="Calibri"/>
                <w:color w:val="000000"/>
              </w:rPr>
            </w:pPr>
            <w:r w:rsidRPr="00C7140B">
              <w:rPr>
                <w:rFonts w:ascii="Calibri" w:hAnsi="Calibri"/>
                <w:color w:val="000000"/>
              </w:rPr>
              <w:t>Request Closure and Evaluation</w:t>
            </w:r>
          </w:p>
        </w:tc>
        <w:tc>
          <w:tcPr>
            <w:tcW w:w="972" w:type="dxa"/>
            <w:tcBorders>
              <w:top w:val="nil"/>
              <w:left w:val="nil"/>
              <w:bottom w:val="single" w:sz="4" w:space="0" w:color="auto"/>
              <w:right w:val="single" w:sz="4" w:space="0" w:color="auto"/>
            </w:tcBorders>
            <w:shd w:val="clear" w:color="000000" w:fill="DDEBF7"/>
            <w:noWrap/>
            <w:vAlign w:val="center"/>
            <w:hideMark/>
          </w:tcPr>
          <w:p w:rsidR="00C7140B" w:rsidRPr="00C7140B" w:rsidRDefault="00C7140B" w:rsidP="00C7140B">
            <w:pPr>
              <w:spacing w:before="0" w:line="240" w:lineRule="auto"/>
              <w:jc w:val="center"/>
              <w:rPr>
                <w:rFonts w:ascii="Calibri" w:hAnsi="Calibri"/>
                <w:color w:val="000000"/>
              </w:rPr>
            </w:pPr>
            <w:r w:rsidRPr="00C7140B">
              <w:rPr>
                <w:rFonts w:ascii="Calibri" w:hAnsi="Calibri"/>
                <w:color w:val="000000"/>
              </w:rPr>
              <w:t>A</w:t>
            </w:r>
          </w:p>
        </w:tc>
        <w:tc>
          <w:tcPr>
            <w:tcW w:w="759" w:type="dxa"/>
            <w:tcBorders>
              <w:top w:val="nil"/>
              <w:left w:val="nil"/>
              <w:bottom w:val="single" w:sz="4" w:space="0" w:color="auto"/>
              <w:right w:val="single" w:sz="4" w:space="0" w:color="auto"/>
            </w:tcBorders>
            <w:shd w:val="clear" w:color="000000" w:fill="DDEBF7"/>
            <w:noWrap/>
            <w:vAlign w:val="center"/>
            <w:hideMark/>
          </w:tcPr>
          <w:p w:rsidR="00C7140B" w:rsidRPr="00C7140B" w:rsidRDefault="00C7140B" w:rsidP="00C7140B">
            <w:pPr>
              <w:spacing w:before="0" w:line="240" w:lineRule="auto"/>
              <w:jc w:val="center"/>
              <w:rPr>
                <w:rFonts w:ascii="Calibri" w:hAnsi="Calibri"/>
                <w:color w:val="000000"/>
              </w:rPr>
            </w:pPr>
            <w:r w:rsidRPr="00C7140B">
              <w:rPr>
                <w:rFonts w:ascii="Calibri" w:hAnsi="Calibri"/>
                <w:color w:val="000000"/>
              </w:rPr>
              <w:t>C</w:t>
            </w:r>
          </w:p>
        </w:tc>
        <w:tc>
          <w:tcPr>
            <w:tcW w:w="902" w:type="dxa"/>
            <w:tcBorders>
              <w:top w:val="nil"/>
              <w:left w:val="nil"/>
              <w:bottom w:val="single" w:sz="4" w:space="0" w:color="auto"/>
              <w:right w:val="single" w:sz="4" w:space="0" w:color="auto"/>
            </w:tcBorders>
            <w:shd w:val="clear" w:color="000000" w:fill="DDEBF7"/>
            <w:noWrap/>
            <w:vAlign w:val="center"/>
            <w:hideMark/>
          </w:tcPr>
          <w:p w:rsidR="00C7140B" w:rsidRPr="00C7140B" w:rsidRDefault="00C7140B" w:rsidP="00C7140B">
            <w:pPr>
              <w:spacing w:before="0" w:line="240" w:lineRule="auto"/>
              <w:jc w:val="center"/>
              <w:rPr>
                <w:rFonts w:ascii="Calibri" w:hAnsi="Calibri"/>
                <w:color w:val="000000"/>
              </w:rPr>
            </w:pPr>
            <w:r w:rsidRPr="00C7140B">
              <w:rPr>
                <w:rFonts w:ascii="Calibri" w:hAnsi="Calibri"/>
                <w:color w:val="000000"/>
              </w:rPr>
              <w:t>R</w:t>
            </w:r>
          </w:p>
        </w:tc>
        <w:tc>
          <w:tcPr>
            <w:tcW w:w="970" w:type="dxa"/>
            <w:tcBorders>
              <w:top w:val="nil"/>
              <w:left w:val="nil"/>
              <w:bottom w:val="single" w:sz="4" w:space="0" w:color="auto"/>
              <w:right w:val="single" w:sz="4" w:space="0" w:color="auto"/>
            </w:tcBorders>
            <w:shd w:val="clear" w:color="000000" w:fill="DDEBF7"/>
            <w:noWrap/>
            <w:vAlign w:val="center"/>
            <w:hideMark/>
          </w:tcPr>
          <w:p w:rsidR="00C7140B" w:rsidRPr="00C7140B" w:rsidRDefault="00C7140B" w:rsidP="00C7140B">
            <w:pPr>
              <w:spacing w:before="0" w:line="240" w:lineRule="auto"/>
              <w:jc w:val="center"/>
              <w:rPr>
                <w:rFonts w:ascii="Calibri" w:hAnsi="Calibri"/>
                <w:color w:val="000000"/>
              </w:rPr>
            </w:pPr>
            <w:r w:rsidRPr="00C7140B">
              <w:rPr>
                <w:rFonts w:ascii="Calibri" w:hAnsi="Calibri"/>
                <w:color w:val="000000"/>
              </w:rPr>
              <w:t>C</w:t>
            </w:r>
          </w:p>
        </w:tc>
      </w:tr>
      <w:tr w:rsidR="00C7140B" w:rsidRPr="00C7140B" w:rsidTr="00C7140B">
        <w:trPr>
          <w:trHeight w:val="315"/>
        </w:trPr>
        <w:tc>
          <w:tcPr>
            <w:tcW w:w="4340" w:type="dxa"/>
            <w:tcBorders>
              <w:top w:val="nil"/>
              <w:left w:val="single" w:sz="4" w:space="0" w:color="auto"/>
              <w:bottom w:val="single" w:sz="8" w:space="0" w:color="auto"/>
              <w:right w:val="single" w:sz="4" w:space="0" w:color="auto"/>
            </w:tcBorders>
            <w:shd w:val="clear" w:color="000000" w:fill="DDEBF7"/>
            <w:noWrap/>
            <w:vAlign w:val="bottom"/>
            <w:hideMark/>
          </w:tcPr>
          <w:p w:rsidR="00C7140B" w:rsidRPr="00C7140B" w:rsidRDefault="00C7140B" w:rsidP="00C7140B">
            <w:pPr>
              <w:spacing w:before="0" w:line="240" w:lineRule="auto"/>
              <w:rPr>
                <w:rFonts w:ascii="Calibri" w:hAnsi="Calibri"/>
                <w:color w:val="000000"/>
              </w:rPr>
            </w:pPr>
            <w:r w:rsidRPr="00C7140B">
              <w:rPr>
                <w:rFonts w:ascii="Calibri" w:hAnsi="Calibri"/>
                <w:color w:val="000000"/>
              </w:rPr>
              <w:t>Request Reporting</w:t>
            </w:r>
          </w:p>
        </w:tc>
        <w:tc>
          <w:tcPr>
            <w:tcW w:w="972" w:type="dxa"/>
            <w:tcBorders>
              <w:top w:val="nil"/>
              <w:left w:val="nil"/>
              <w:bottom w:val="single" w:sz="8" w:space="0" w:color="auto"/>
              <w:right w:val="single" w:sz="4" w:space="0" w:color="auto"/>
            </w:tcBorders>
            <w:shd w:val="clear" w:color="000000" w:fill="DDEBF7"/>
            <w:noWrap/>
            <w:vAlign w:val="center"/>
            <w:hideMark/>
          </w:tcPr>
          <w:p w:rsidR="00C7140B" w:rsidRPr="00C7140B" w:rsidRDefault="00C7140B" w:rsidP="00C7140B">
            <w:pPr>
              <w:spacing w:before="0" w:line="240" w:lineRule="auto"/>
              <w:jc w:val="center"/>
              <w:rPr>
                <w:rFonts w:ascii="Calibri" w:hAnsi="Calibri"/>
                <w:color w:val="000000"/>
              </w:rPr>
            </w:pPr>
            <w:r w:rsidRPr="00C7140B">
              <w:rPr>
                <w:rFonts w:ascii="Calibri" w:hAnsi="Calibri"/>
                <w:color w:val="000000"/>
              </w:rPr>
              <w:t>A/R</w:t>
            </w:r>
          </w:p>
        </w:tc>
        <w:tc>
          <w:tcPr>
            <w:tcW w:w="759" w:type="dxa"/>
            <w:tcBorders>
              <w:top w:val="nil"/>
              <w:left w:val="nil"/>
              <w:bottom w:val="single" w:sz="8" w:space="0" w:color="auto"/>
              <w:right w:val="single" w:sz="4" w:space="0" w:color="auto"/>
            </w:tcBorders>
            <w:shd w:val="clear" w:color="000000" w:fill="DDEBF7"/>
            <w:noWrap/>
            <w:vAlign w:val="center"/>
            <w:hideMark/>
          </w:tcPr>
          <w:p w:rsidR="00C7140B" w:rsidRPr="00C7140B" w:rsidRDefault="00C7140B" w:rsidP="00C7140B">
            <w:pPr>
              <w:spacing w:before="0" w:line="240" w:lineRule="auto"/>
              <w:jc w:val="center"/>
              <w:rPr>
                <w:rFonts w:ascii="Calibri" w:hAnsi="Calibri"/>
                <w:color w:val="000000"/>
              </w:rPr>
            </w:pPr>
            <w:r w:rsidRPr="00C7140B">
              <w:rPr>
                <w:rFonts w:ascii="Calibri" w:hAnsi="Calibri"/>
                <w:color w:val="000000"/>
              </w:rPr>
              <w:t>I</w:t>
            </w:r>
          </w:p>
        </w:tc>
        <w:tc>
          <w:tcPr>
            <w:tcW w:w="902" w:type="dxa"/>
            <w:tcBorders>
              <w:top w:val="nil"/>
              <w:left w:val="nil"/>
              <w:bottom w:val="single" w:sz="8" w:space="0" w:color="auto"/>
              <w:right w:val="single" w:sz="4" w:space="0" w:color="auto"/>
            </w:tcBorders>
            <w:shd w:val="clear" w:color="000000" w:fill="DDEBF7"/>
            <w:noWrap/>
            <w:vAlign w:val="center"/>
            <w:hideMark/>
          </w:tcPr>
          <w:p w:rsidR="00C7140B" w:rsidRPr="00C7140B" w:rsidRDefault="00C7140B" w:rsidP="00C7140B">
            <w:pPr>
              <w:spacing w:before="0" w:line="240" w:lineRule="auto"/>
              <w:jc w:val="center"/>
              <w:rPr>
                <w:rFonts w:ascii="Calibri" w:hAnsi="Calibri"/>
                <w:color w:val="000000"/>
              </w:rPr>
            </w:pPr>
            <w:r w:rsidRPr="00C7140B">
              <w:rPr>
                <w:rFonts w:ascii="Calibri" w:hAnsi="Calibri"/>
                <w:color w:val="000000"/>
              </w:rPr>
              <w:t>I</w:t>
            </w:r>
          </w:p>
        </w:tc>
        <w:tc>
          <w:tcPr>
            <w:tcW w:w="970" w:type="dxa"/>
            <w:tcBorders>
              <w:top w:val="nil"/>
              <w:left w:val="nil"/>
              <w:bottom w:val="single" w:sz="8" w:space="0" w:color="auto"/>
              <w:right w:val="single" w:sz="4" w:space="0" w:color="auto"/>
            </w:tcBorders>
            <w:shd w:val="clear" w:color="000000" w:fill="DDEBF7"/>
            <w:noWrap/>
            <w:vAlign w:val="center"/>
            <w:hideMark/>
          </w:tcPr>
          <w:p w:rsidR="00C7140B" w:rsidRPr="00C7140B" w:rsidRDefault="00C7140B" w:rsidP="00C7140B">
            <w:pPr>
              <w:spacing w:before="0" w:line="240" w:lineRule="auto"/>
              <w:jc w:val="center"/>
              <w:rPr>
                <w:rFonts w:ascii="Calibri" w:hAnsi="Calibri"/>
                <w:color w:val="000000"/>
              </w:rPr>
            </w:pPr>
            <w:r w:rsidRPr="00C7140B">
              <w:rPr>
                <w:rFonts w:ascii="Calibri" w:hAnsi="Calibri"/>
                <w:color w:val="000000"/>
              </w:rPr>
              <w:t>I</w:t>
            </w:r>
          </w:p>
        </w:tc>
      </w:tr>
    </w:tbl>
    <w:p w:rsidR="000B4AD7" w:rsidRPr="000B4AD7" w:rsidRDefault="000B4AD7" w:rsidP="000B4AD7">
      <w:pPr>
        <w:rPr>
          <w:i/>
          <w:lang w:eastAsia="en-US"/>
        </w:rPr>
      </w:pPr>
    </w:p>
    <w:sectPr w:rsidR="000B4AD7" w:rsidRPr="000B4AD7" w:rsidSect="00771609">
      <w:headerReference w:type="first" r:id="rId21"/>
      <w:pgSz w:w="16838" w:h="11899" w:orient="landscape"/>
      <w:pgMar w:top="1701" w:right="1134" w:bottom="851" w:left="1134" w:header="567" w:footer="567" w:gutter="0"/>
      <w:cols w:space="709"/>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2B73" w:rsidRDefault="006E2B73">
      <w:r>
        <w:separator/>
      </w:r>
    </w:p>
  </w:endnote>
  <w:endnote w:type="continuationSeparator" w:id="0">
    <w:p w:rsidR="006E2B73" w:rsidRDefault="006E2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Light">
    <w:altName w:val="Arial"/>
    <w:charset w:val="00"/>
    <w:family w:val="swiss"/>
    <w:pitch w:val="variable"/>
    <w:sig w:usb0="A00000AF" w:usb1="5000205B" w:usb2="00000000" w:usb3="00000000" w:csb0="00000093" w:csb1="00000000"/>
    <w:embedRegular r:id="rId1" w:fontKey="{8CB542CE-F33D-4F2F-9A95-C86491AB1BC1}"/>
    <w:embedBold r:id="rId2" w:fontKey="{2094CB76-A411-448A-B265-3005CB0B1A35}"/>
    <w:embedItalic r:id="rId3" w:fontKey="{84036E0E-0C3A-4F7E-BB66-7BD7639DBECC}"/>
    <w:embedBoldItalic r:id="rId4" w:fontKey="{13D6C7FB-88F2-436A-BED0-2AD1E09FCFB5}"/>
  </w:font>
  <w:font w:name="Effra">
    <w:altName w:val="Trebuchet MS"/>
    <w:charset w:val="00"/>
    <w:family w:val="swiss"/>
    <w:pitch w:val="variable"/>
    <w:sig w:usb0="00000001" w:usb1="5000205B" w:usb2="00000000" w:usb3="00000000" w:csb0="00000093" w:csb1="00000000"/>
    <w:embedRegular r:id="rId5" w:fontKey="{2B7DF1E0-E829-4A91-AD8A-6C69A0A22FCB}"/>
    <w:embedBold r:id="rId6" w:fontKey="{517E85DC-7907-4C5B-BCE9-24820069E4FD}"/>
  </w:font>
  <w:font w:name="Agency FB">
    <w:panose1 w:val="020B0503020202020204"/>
    <w:charset w:val="00"/>
    <w:family w:val="swiss"/>
    <w:pitch w:val="variable"/>
    <w:sig w:usb0="00000003" w:usb1="00000000" w:usb2="00000000" w:usb3="00000000" w:csb0="00000001" w:csb1="00000000"/>
    <w:embedBold r:id="rId7" w:fontKey="{7349A161-6893-4420-9770-52377E69364C}"/>
  </w:font>
  <w:font w:name="Tahoma">
    <w:panose1 w:val="020B0604030504040204"/>
    <w:charset w:val="00"/>
    <w:family w:val="swiss"/>
    <w:pitch w:val="variable"/>
    <w:sig w:usb0="E1002EFF" w:usb1="C000605B" w:usb2="00000029" w:usb3="00000000" w:csb0="000101FF" w:csb1="00000000"/>
    <w:embedRegular r:id="rId8" w:fontKey="{5A3FC202-80BC-4720-BCB9-7F53D42E4968}"/>
  </w:font>
  <w:font w:name="Cambria">
    <w:panose1 w:val="02040503050406030204"/>
    <w:charset w:val="00"/>
    <w:family w:val="roman"/>
    <w:pitch w:val="variable"/>
    <w:sig w:usb0="E00002FF" w:usb1="400004FF" w:usb2="00000000" w:usb3="00000000" w:csb0="0000019F" w:csb1="00000000"/>
    <w:embedRegular r:id="rId9" w:fontKey="{CFBBC583-9CE2-46E5-A64E-E4001D9995CF}"/>
  </w:font>
  <w:font w:name="Calibri">
    <w:panose1 w:val="020F0502020204030204"/>
    <w:charset w:val="00"/>
    <w:family w:val="swiss"/>
    <w:pitch w:val="variable"/>
    <w:sig w:usb0="E00002FF" w:usb1="4000ACFF" w:usb2="00000001" w:usb3="00000000" w:csb0="0000019F" w:csb1="00000000"/>
    <w:embedRegular r:id="rId10" w:fontKey="{EB89FD0F-6647-4464-BE99-131DDA8EB9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541" w:rsidRDefault="005D7541" w:rsidP="00F071C1">
    <w:pPr>
      <w:pStyle w:val="Header"/>
    </w:pPr>
    <w:r>
      <w:t xml:space="preserve">©University of Reading </w:t>
    </w:r>
    <w:r>
      <w:fldChar w:fldCharType="begin"/>
    </w:r>
    <w:r>
      <w:instrText xml:space="preserve"> DATE  \@ "YYYY"  \* MERGEFORMAT </w:instrText>
    </w:r>
    <w:r>
      <w:fldChar w:fldCharType="separate"/>
    </w:r>
    <w:r w:rsidR="00EA476B">
      <w:rPr>
        <w:noProof/>
      </w:rPr>
      <w:t>2015</w:t>
    </w:r>
    <w:r>
      <w:fldChar w:fldCharType="end"/>
    </w:r>
    <w:r>
      <w:tab/>
    </w:r>
    <w:r>
      <w:fldChar w:fldCharType="begin"/>
    </w:r>
    <w:r>
      <w:instrText xml:space="preserve"> DATE  \@ "dddd, dd MMMM yyyy" </w:instrText>
    </w:r>
    <w:r>
      <w:fldChar w:fldCharType="separate"/>
    </w:r>
    <w:r w:rsidR="00EA476B">
      <w:rPr>
        <w:noProof/>
      </w:rPr>
      <w:t>Wednesday, 12 August 2015</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EA476B">
      <w:rPr>
        <w:b/>
        <w:noProof/>
      </w:rPr>
      <w:t>19</w:t>
    </w:r>
    <w:r w:rsidRPr="007A6817">
      <w:rPr>
        <w:b/>
      </w:rPr>
      <w:fldChar w:fldCharType="end"/>
    </w:r>
  </w:p>
  <w:p w:rsidR="005D7541" w:rsidRDefault="005D7541"/>
  <w:p w:rsidR="005D7541" w:rsidRDefault="005D754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541" w:rsidRDefault="005D7541" w:rsidP="0011339D">
    <w:pPr>
      <w:pStyle w:val="Header"/>
    </w:pPr>
    <w:r>
      <w:t xml:space="preserve">©University of Reading </w:t>
    </w:r>
    <w:r>
      <w:fldChar w:fldCharType="begin"/>
    </w:r>
    <w:r>
      <w:instrText xml:space="preserve"> DATE  \@ "YYYY"  \* MERGEFORMAT </w:instrText>
    </w:r>
    <w:r>
      <w:fldChar w:fldCharType="separate"/>
    </w:r>
    <w:r w:rsidR="00EA476B">
      <w:rPr>
        <w:noProof/>
      </w:rPr>
      <w:t>2015</w:t>
    </w:r>
    <w:r>
      <w:fldChar w:fldCharType="end"/>
    </w:r>
    <w:r>
      <w:tab/>
    </w:r>
    <w:r>
      <w:fldChar w:fldCharType="begin"/>
    </w:r>
    <w:r>
      <w:instrText xml:space="preserve"> DATE  \@ "dddd d MMMM yyyy" </w:instrText>
    </w:r>
    <w:r>
      <w:fldChar w:fldCharType="separate"/>
    </w:r>
    <w:r w:rsidR="00EA476B">
      <w:rPr>
        <w:noProof/>
      </w:rPr>
      <w:t>Wednesday 12 August 2015</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EA476B">
      <w:rPr>
        <w:b/>
        <w:noProof/>
      </w:rPr>
      <w:t>20</w:t>
    </w:r>
    <w:r w:rsidRPr="007A6817">
      <w:rPr>
        <w:b/>
      </w:rPr>
      <w:fldChar w:fldCharType="end"/>
    </w:r>
  </w:p>
  <w:p w:rsidR="005D7541" w:rsidRDefault="005D7541"/>
  <w:p w:rsidR="005D7541" w:rsidRDefault="005D7541"/>
  <w:p w:rsidR="005D7541" w:rsidRDefault="005D754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2B73" w:rsidRDefault="006E2B73">
      <w:r>
        <w:separator/>
      </w:r>
    </w:p>
  </w:footnote>
  <w:footnote w:type="continuationSeparator" w:id="0">
    <w:p w:rsidR="006E2B73" w:rsidRDefault="006E2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541" w:rsidRDefault="0055121E" w:rsidP="00F071C1">
    <w:pPr>
      <w:pStyle w:val="Header"/>
      <w:tabs>
        <w:tab w:val="left" w:pos="2355"/>
      </w:tabs>
    </w:pPr>
    <w:r>
      <w:fldChar w:fldCharType="begin"/>
    </w:r>
    <w:r>
      <w:instrText xml:space="preserve"> TITLE  </w:instrText>
    </w:r>
    <w:r>
      <w:fldChar w:fldCharType="separate"/>
    </w:r>
    <w:r w:rsidR="005D7541">
      <w:t>Rdg Document Template</w:t>
    </w:r>
    <w:r>
      <w:fldChar w:fldCharType="end"/>
    </w:r>
    <w:r w:rsidR="005D7541">
      <w:tab/>
    </w:r>
    <w:r w:rsidR="005D7541">
      <w:tab/>
    </w:r>
    <w:r w:rsidR="005D7541">
      <w:tab/>
      <w:t>Section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541" w:rsidRDefault="00EA476B" w:rsidP="0011339D">
    <w:pPr>
      <w:pStyle w:val="Header"/>
    </w:pPr>
    <w:r>
      <w:fldChar w:fldCharType="begin"/>
    </w:r>
    <w:r>
      <w:instrText xml:space="preserve"> AUTHOR </w:instrText>
    </w:r>
    <w:r>
      <w:fldChar w:fldCharType="separate"/>
    </w:r>
    <w:r w:rsidR="005D7541">
      <w:rPr>
        <w:noProof/>
      </w:rPr>
      <w:t>James Charles Lloyd</w:t>
    </w:r>
    <w:r>
      <w:rPr>
        <w:noProof/>
      </w:rPr>
      <w:fldChar w:fldCharType="end"/>
    </w:r>
    <w:r w:rsidR="005D7541">
      <w:tab/>
    </w:r>
    <w:r w:rsidR="005D7541">
      <w:tab/>
      <w:t>Section name</w:t>
    </w:r>
  </w:p>
  <w:p w:rsidR="005D7541" w:rsidRDefault="005D7541">
    <w:pPr>
      <w:pStyle w:val="Header"/>
    </w:pPr>
  </w:p>
  <w:p w:rsidR="005D7541" w:rsidRDefault="005D7541">
    <w:pPr>
      <w:pStyle w:val="Header"/>
    </w:pPr>
  </w:p>
  <w:p w:rsidR="005D7541" w:rsidRDefault="005D7541">
    <w:pPr>
      <w:pStyle w:val="Header"/>
    </w:pPr>
  </w:p>
  <w:p w:rsidR="005D7541" w:rsidRDefault="005D7541">
    <w:pPr>
      <w:pStyle w:val="Header"/>
    </w:pPr>
  </w:p>
  <w:p w:rsidR="005D7541" w:rsidRDefault="005D7541">
    <w:pPr>
      <w:pStyle w:val="Header"/>
    </w:pPr>
  </w:p>
  <w:p w:rsidR="005D7541" w:rsidRDefault="005D7541">
    <w:pPr>
      <w:pStyle w:val="Header"/>
    </w:pPr>
  </w:p>
  <w:p w:rsidR="005D7541" w:rsidRDefault="005D7541">
    <w:pPr>
      <w:pStyle w:val="Header"/>
    </w:pPr>
  </w:p>
  <w:p w:rsidR="005D7541" w:rsidRDefault="005D754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541" w:rsidRDefault="00EA476B">
    <w:pPr>
      <w:pStyle w:val="Header"/>
    </w:pPr>
    <w:r>
      <w:fldChar w:fldCharType="begin"/>
    </w:r>
    <w:r>
      <w:instrText xml:space="preserve"> AUTHOR </w:instrText>
    </w:r>
    <w:r>
      <w:fldChar w:fldCharType="separate"/>
    </w:r>
    <w:r w:rsidR="005D7541">
      <w:rPr>
        <w:noProof/>
      </w:rPr>
      <w:t>James Charles Lloyd</w:t>
    </w:r>
    <w:r>
      <w:rPr>
        <w:noProof/>
      </w:rPr>
      <w:fldChar w:fldCharType="end"/>
    </w:r>
    <w:r w:rsidR="005D7541">
      <w:tab/>
    </w:r>
    <w:r w:rsidR="005D7541">
      <w:tab/>
      <w:t>Section name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8908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9055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12BA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A247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C01A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7A20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F61D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8403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D6A9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D494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C084E"/>
    <w:multiLevelType w:val="hybridMultilevel"/>
    <w:tmpl w:val="8E8646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4277135"/>
    <w:multiLevelType w:val="hybridMultilevel"/>
    <w:tmpl w:val="A0EC0B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562AC0"/>
    <w:multiLevelType w:val="hybridMultilevel"/>
    <w:tmpl w:val="91921C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0E66FD0"/>
    <w:multiLevelType w:val="hybridMultilevel"/>
    <w:tmpl w:val="B5724D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51170E8"/>
    <w:multiLevelType w:val="hybridMultilevel"/>
    <w:tmpl w:val="95DA3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18756D51"/>
    <w:multiLevelType w:val="hybridMultilevel"/>
    <w:tmpl w:val="F57AE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1139D8"/>
    <w:multiLevelType w:val="hybridMultilevel"/>
    <w:tmpl w:val="9F54F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1503839"/>
    <w:multiLevelType w:val="hybridMultilevel"/>
    <w:tmpl w:val="671E627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8F0989"/>
    <w:multiLevelType w:val="hybridMultilevel"/>
    <w:tmpl w:val="8D9285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3A94C0C"/>
    <w:multiLevelType w:val="hybridMultilevel"/>
    <w:tmpl w:val="3DBE2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D60797"/>
    <w:multiLevelType w:val="hybridMultilevel"/>
    <w:tmpl w:val="D9DA3A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A9A7DEA"/>
    <w:multiLevelType w:val="multilevel"/>
    <w:tmpl w:val="D8C8EE62"/>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B837FFE"/>
    <w:multiLevelType w:val="multilevel"/>
    <w:tmpl w:val="B5724D36"/>
    <w:numStyleLink w:val="StyleBulleted"/>
  </w:abstractNum>
  <w:abstractNum w:abstractNumId="25" w15:restartNumberingAfterBreak="0">
    <w:nsid w:val="2DEB431F"/>
    <w:multiLevelType w:val="hybridMultilevel"/>
    <w:tmpl w:val="8E001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1E1637"/>
    <w:multiLevelType w:val="hybridMultilevel"/>
    <w:tmpl w:val="C066B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7A5595"/>
    <w:multiLevelType w:val="hybridMultilevel"/>
    <w:tmpl w:val="DB8E614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AD84016"/>
    <w:multiLevelType w:val="hybridMultilevel"/>
    <w:tmpl w:val="04B84F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141A33"/>
    <w:multiLevelType w:val="hybridMultilevel"/>
    <w:tmpl w:val="A61AB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A253D3"/>
    <w:multiLevelType w:val="hybridMultilevel"/>
    <w:tmpl w:val="15744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AA1964"/>
    <w:multiLevelType w:val="multilevel"/>
    <w:tmpl w:val="B5724D36"/>
    <w:styleLink w:val="StyleBulleted"/>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4F7037C"/>
    <w:multiLevelType w:val="multilevel"/>
    <w:tmpl w:val="3FF62C0E"/>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D65723B"/>
    <w:multiLevelType w:val="multilevel"/>
    <w:tmpl w:val="5FBC26FA"/>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D9A53AC"/>
    <w:multiLevelType w:val="hybridMultilevel"/>
    <w:tmpl w:val="6BCCCB2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DF5076"/>
    <w:multiLevelType w:val="multilevel"/>
    <w:tmpl w:val="EA66F410"/>
    <w:lvl w:ilvl="0">
      <w:start w:val="1"/>
      <w:numFmt w:val="bullet"/>
      <w:lvlText w:val=""/>
      <w:lvlJc w:val="left"/>
      <w:pPr>
        <w:tabs>
          <w:tab w:val="num" w:pos="284"/>
        </w:tabs>
        <w:ind w:left="284" w:hanging="284"/>
      </w:pPr>
      <w:rPr>
        <w:rFonts w:ascii="Effra Light" w:hAnsi="Effra Light"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9887750"/>
    <w:multiLevelType w:val="hybridMultilevel"/>
    <w:tmpl w:val="2DFEB7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412E66"/>
    <w:multiLevelType w:val="hybridMultilevel"/>
    <w:tmpl w:val="6C2EB2C2"/>
    <w:lvl w:ilvl="0" w:tplc="BFE2BA8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B116576"/>
    <w:multiLevelType w:val="hybridMultilevel"/>
    <w:tmpl w:val="6F3CE87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531E06"/>
    <w:multiLevelType w:val="hybridMultilevel"/>
    <w:tmpl w:val="FFC6F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DDC049A"/>
    <w:multiLevelType w:val="hybridMultilevel"/>
    <w:tmpl w:val="4DECD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334008C"/>
    <w:multiLevelType w:val="hybridMultilevel"/>
    <w:tmpl w:val="EE6E91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4E12D9A"/>
    <w:multiLevelType w:val="hybridMultilevel"/>
    <w:tmpl w:val="BF221C5E"/>
    <w:lvl w:ilvl="0" w:tplc="A7A02248">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59401FB"/>
    <w:multiLevelType w:val="hybridMultilevel"/>
    <w:tmpl w:val="42BCA5C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D02135F"/>
    <w:multiLevelType w:val="hybridMultilevel"/>
    <w:tmpl w:val="CD387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1"/>
  </w:num>
  <w:num w:numId="3">
    <w:abstractNumId w:val="2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1"/>
  </w:num>
  <w:num w:numId="15">
    <w:abstractNumId w:val="42"/>
  </w:num>
  <w:num w:numId="16">
    <w:abstractNumId w:val="32"/>
  </w:num>
  <w:num w:numId="17">
    <w:abstractNumId w:val="33"/>
  </w:num>
  <w:num w:numId="18">
    <w:abstractNumId w:val="35"/>
  </w:num>
  <w:num w:numId="19">
    <w:abstractNumId w:val="23"/>
  </w:num>
  <w:num w:numId="20">
    <w:abstractNumId w:val="37"/>
  </w:num>
  <w:num w:numId="21">
    <w:abstractNumId w:val="42"/>
  </w:num>
  <w:num w:numId="22">
    <w:abstractNumId w:val="36"/>
  </w:num>
  <w:num w:numId="23">
    <w:abstractNumId w:val="12"/>
  </w:num>
  <w:num w:numId="24">
    <w:abstractNumId w:val="30"/>
  </w:num>
  <w:num w:numId="25">
    <w:abstractNumId w:val="14"/>
  </w:num>
  <w:num w:numId="26">
    <w:abstractNumId w:val="28"/>
  </w:num>
  <w:num w:numId="27">
    <w:abstractNumId w:val="25"/>
  </w:num>
  <w:num w:numId="28">
    <w:abstractNumId w:val="16"/>
  </w:num>
  <w:num w:numId="29">
    <w:abstractNumId w:val="43"/>
  </w:num>
  <w:num w:numId="30">
    <w:abstractNumId w:val="40"/>
  </w:num>
  <w:num w:numId="31">
    <w:abstractNumId w:val="21"/>
  </w:num>
  <w:num w:numId="32">
    <w:abstractNumId w:val="19"/>
  </w:num>
  <w:num w:numId="33">
    <w:abstractNumId w:val="17"/>
  </w:num>
  <w:num w:numId="34">
    <w:abstractNumId w:val="15"/>
  </w:num>
  <w:num w:numId="35">
    <w:abstractNumId w:val="45"/>
  </w:num>
  <w:num w:numId="36">
    <w:abstractNumId w:val="27"/>
  </w:num>
  <w:num w:numId="37">
    <w:abstractNumId w:val="39"/>
  </w:num>
  <w:num w:numId="38">
    <w:abstractNumId w:val="38"/>
  </w:num>
  <w:num w:numId="39">
    <w:abstractNumId w:val="26"/>
  </w:num>
  <w:num w:numId="40">
    <w:abstractNumId w:val="34"/>
  </w:num>
  <w:num w:numId="41">
    <w:abstractNumId w:val="10"/>
  </w:num>
  <w:num w:numId="42">
    <w:abstractNumId w:val="22"/>
  </w:num>
  <w:num w:numId="43">
    <w:abstractNumId w:val="41"/>
  </w:num>
  <w:num w:numId="44">
    <w:abstractNumId w:val="20"/>
  </w:num>
  <w:num w:numId="45">
    <w:abstractNumId w:val="44"/>
  </w:num>
  <w:num w:numId="46">
    <w:abstractNumId w:val="18"/>
  </w:num>
  <w:num w:numId="4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Theme/>
  <w:defaultTabStop w:val="720"/>
  <w:defaultTableStyle w:val="UoRTable"/>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CF7"/>
    <w:rsid w:val="00003D23"/>
    <w:rsid w:val="000104A7"/>
    <w:rsid w:val="0002704C"/>
    <w:rsid w:val="00071E1B"/>
    <w:rsid w:val="0008173B"/>
    <w:rsid w:val="000A1DEC"/>
    <w:rsid w:val="000B4AD7"/>
    <w:rsid w:val="000E10E2"/>
    <w:rsid w:val="00105E91"/>
    <w:rsid w:val="0011339D"/>
    <w:rsid w:val="00130F8E"/>
    <w:rsid w:val="001320D0"/>
    <w:rsid w:val="00155170"/>
    <w:rsid w:val="00155C23"/>
    <w:rsid w:val="001D7EA2"/>
    <w:rsid w:val="001F755B"/>
    <w:rsid w:val="002143F8"/>
    <w:rsid w:val="00223C0B"/>
    <w:rsid w:val="002B69BF"/>
    <w:rsid w:val="002E0396"/>
    <w:rsid w:val="002E295C"/>
    <w:rsid w:val="0033615E"/>
    <w:rsid w:val="0034403E"/>
    <w:rsid w:val="00386F76"/>
    <w:rsid w:val="003C2B6F"/>
    <w:rsid w:val="003C4CF7"/>
    <w:rsid w:val="003F570D"/>
    <w:rsid w:val="003F62CC"/>
    <w:rsid w:val="004203D5"/>
    <w:rsid w:val="00494530"/>
    <w:rsid w:val="004A3827"/>
    <w:rsid w:val="004D3B4D"/>
    <w:rsid w:val="004D7740"/>
    <w:rsid w:val="004F2E10"/>
    <w:rsid w:val="00510E77"/>
    <w:rsid w:val="005177E6"/>
    <w:rsid w:val="005352FB"/>
    <w:rsid w:val="0055121E"/>
    <w:rsid w:val="005810CC"/>
    <w:rsid w:val="005A63DA"/>
    <w:rsid w:val="005D29CC"/>
    <w:rsid w:val="005D43ED"/>
    <w:rsid w:val="005D7541"/>
    <w:rsid w:val="005F6F00"/>
    <w:rsid w:val="00627A57"/>
    <w:rsid w:val="00630FC3"/>
    <w:rsid w:val="00681145"/>
    <w:rsid w:val="00685FD0"/>
    <w:rsid w:val="006954D0"/>
    <w:rsid w:val="006A313E"/>
    <w:rsid w:val="006E0677"/>
    <w:rsid w:val="006E2B73"/>
    <w:rsid w:val="006E3F89"/>
    <w:rsid w:val="007017AF"/>
    <w:rsid w:val="00701D7B"/>
    <w:rsid w:val="00712C50"/>
    <w:rsid w:val="0072715B"/>
    <w:rsid w:val="00737358"/>
    <w:rsid w:val="007437A4"/>
    <w:rsid w:val="007679F0"/>
    <w:rsid w:val="00771609"/>
    <w:rsid w:val="0078262D"/>
    <w:rsid w:val="007A1F2B"/>
    <w:rsid w:val="007B4C7C"/>
    <w:rsid w:val="007C250F"/>
    <w:rsid w:val="007F2C09"/>
    <w:rsid w:val="008054A2"/>
    <w:rsid w:val="008402B2"/>
    <w:rsid w:val="008A00C8"/>
    <w:rsid w:val="008A165D"/>
    <w:rsid w:val="008D0214"/>
    <w:rsid w:val="0091511C"/>
    <w:rsid w:val="009545A4"/>
    <w:rsid w:val="00982CB7"/>
    <w:rsid w:val="0099231D"/>
    <w:rsid w:val="009B1CEF"/>
    <w:rsid w:val="009C69A8"/>
    <w:rsid w:val="00A01785"/>
    <w:rsid w:val="00A1068E"/>
    <w:rsid w:val="00A11907"/>
    <w:rsid w:val="00A15D36"/>
    <w:rsid w:val="00A31185"/>
    <w:rsid w:val="00A634A5"/>
    <w:rsid w:val="00A670B3"/>
    <w:rsid w:val="00A74736"/>
    <w:rsid w:val="00AD4A9D"/>
    <w:rsid w:val="00AE5253"/>
    <w:rsid w:val="00B20DCB"/>
    <w:rsid w:val="00B270A3"/>
    <w:rsid w:val="00B41450"/>
    <w:rsid w:val="00B42FFF"/>
    <w:rsid w:val="00B52553"/>
    <w:rsid w:val="00B71C63"/>
    <w:rsid w:val="00B919BD"/>
    <w:rsid w:val="00BE7D3D"/>
    <w:rsid w:val="00C43B9D"/>
    <w:rsid w:val="00C7140B"/>
    <w:rsid w:val="00C80ABE"/>
    <w:rsid w:val="00CE1FE4"/>
    <w:rsid w:val="00CE44B2"/>
    <w:rsid w:val="00CF6E96"/>
    <w:rsid w:val="00D008CA"/>
    <w:rsid w:val="00D11C91"/>
    <w:rsid w:val="00D5330E"/>
    <w:rsid w:val="00D56F4F"/>
    <w:rsid w:val="00D6414F"/>
    <w:rsid w:val="00D657C0"/>
    <w:rsid w:val="00D9508A"/>
    <w:rsid w:val="00DB28D1"/>
    <w:rsid w:val="00DB4354"/>
    <w:rsid w:val="00DB643E"/>
    <w:rsid w:val="00DB7357"/>
    <w:rsid w:val="00E16BA9"/>
    <w:rsid w:val="00E40344"/>
    <w:rsid w:val="00E620A6"/>
    <w:rsid w:val="00EA476B"/>
    <w:rsid w:val="00EB23C5"/>
    <w:rsid w:val="00EE483B"/>
    <w:rsid w:val="00EF1F0A"/>
    <w:rsid w:val="00EF2FF6"/>
    <w:rsid w:val="00F071C1"/>
    <w:rsid w:val="00F074E9"/>
    <w:rsid w:val="00F225BF"/>
    <w:rsid w:val="00F76970"/>
    <w:rsid w:val="00FA2812"/>
    <w:rsid w:val="00FD1C0F"/>
    <w:rsid w:val="00FE048A"/>
    <w:rsid w:val="00FF1971"/>
    <w:rsid w:val="00FF1B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15:docId w15:val="{70AA3681-CE23-4B28-8A46-55B36A3B3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Effra" w:eastAsia="Times New Roman" w:hAnsi="Effra" w:cs="Times New Roman"/>
        <w:sz w:val="22"/>
        <w:szCs w:val="22"/>
        <w:lang w:val="en-GB" w:eastAsia="en-GB" w:bidi="ar-SA"/>
      </w:rPr>
    </w:rPrDefault>
    <w:pPrDefault>
      <w:pPr>
        <w:spacing w:before="120" w:line="280" w:lineRule="exac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1971"/>
    <w:rPr>
      <w:rFonts w:ascii="Effra Light" w:hAnsi="Effra Light"/>
    </w:rPr>
  </w:style>
  <w:style w:type="paragraph" w:styleId="Heading1">
    <w:name w:val="heading 1"/>
    <w:next w:val="Normal"/>
    <w:link w:val="Heading1Char"/>
    <w:qFormat/>
    <w:rsid w:val="00A74736"/>
    <w:pPr>
      <w:keepNext/>
      <w:keepLines/>
      <w:spacing w:before="480" w:after="60" w:line="192" w:lineRule="auto"/>
      <w:outlineLvl w:val="0"/>
    </w:pPr>
    <w:rPr>
      <w:rFonts w:cs="Arial"/>
      <w:b/>
      <w:bCs/>
      <w:caps/>
      <w:kern w:val="32"/>
      <w:sz w:val="48"/>
      <w:szCs w:val="32"/>
      <w:lang w:eastAsia="en-US"/>
    </w:rPr>
  </w:style>
  <w:style w:type="paragraph" w:styleId="Heading2">
    <w:name w:val="heading 2"/>
    <w:next w:val="Normal"/>
    <w:qFormat/>
    <w:rsid w:val="003F62CC"/>
    <w:pPr>
      <w:spacing w:before="360" w:after="60"/>
      <w:outlineLvl w:val="1"/>
    </w:pPr>
    <w:rPr>
      <w:rFonts w:cs="Arial"/>
      <w:b/>
      <w:iCs/>
      <w:kern w:val="32"/>
      <w:sz w:val="36"/>
      <w:szCs w:val="28"/>
      <w:lang w:eastAsia="en-US"/>
    </w:rPr>
  </w:style>
  <w:style w:type="paragraph" w:styleId="Heading3">
    <w:name w:val="heading 3"/>
    <w:next w:val="Normal"/>
    <w:qFormat/>
    <w:rsid w:val="00A11907"/>
    <w:pPr>
      <w:keepNext/>
      <w:spacing w:before="360"/>
      <w:outlineLvl w:val="2"/>
    </w:pPr>
    <w:rPr>
      <w:rFonts w:cs="Arial"/>
      <w:b/>
      <w:bCs/>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Rdg Header"/>
    <w:rsid w:val="003F62CC"/>
    <w:pPr>
      <w:tabs>
        <w:tab w:val="right" w:pos="8505"/>
        <w:tab w:val="right" w:pos="9356"/>
      </w:tabs>
    </w:pPr>
    <w:rPr>
      <w:sz w:val="16"/>
      <w:szCs w:val="24"/>
      <w:lang w:eastAsia="en-US"/>
    </w:rPr>
  </w:style>
  <w:style w:type="paragraph" w:styleId="Footer">
    <w:name w:val="footer"/>
    <w:basedOn w:val="Normal"/>
    <w:semiHidden/>
    <w:rsid w:val="00742362"/>
    <w:pPr>
      <w:tabs>
        <w:tab w:val="center" w:pos="4153"/>
        <w:tab w:val="right" w:pos="8306"/>
      </w:tabs>
    </w:pPr>
  </w:style>
  <w:style w:type="paragraph" w:customStyle="1" w:styleId="UoRTitle">
    <w:name w:val="UoR Title"/>
    <w:next w:val="Normal"/>
    <w:rsid w:val="00A74736"/>
    <w:pPr>
      <w:overflowPunct w:val="0"/>
      <w:autoSpaceDE w:val="0"/>
      <w:autoSpaceDN w:val="0"/>
      <w:adjustRightInd w:val="0"/>
      <w:snapToGrid w:val="0"/>
      <w:spacing w:line="192" w:lineRule="auto"/>
      <w:textAlignment w:val="baseline"/>
    </w:pPr>
    <w:rPr>
      <w:b/>
      <w:caps/>
      <w:sz w:val="84"/>
      <w:szCs w:val="40"/>
      <w:lang w:val="en-US" w:eastAsia="en-US"/>
    </w:rPr>
  </w:style>
  <w:style w:type="paragraph" w:customStyle="1" w:styleId="UoRSubtitle">
    <w:name w:val="UoR Subtitle"/>
    <w:basedOn w:val="UoRTitle"/>
    <w:rsid w:val="00F225BF"/>
    <w:rPr>
      <w:caps w:val="0"/>
      <w:color w:val="333333"/>
      <w:sz w:val="40"/>
    </w:rPr>
  </w:style>
  <w:style w:type="paragraph" w:customStyle="1" w:styleId="UoRContentslist">
    <w:name w:val="UoR Contents list"/>
    <w:rsid w:val="00EB23C5"/>
    <w:pPr>
      <w:widowControl w:val="0"/>
      <w:tabs>
        <w:tab w:val="right" w:pos="6237"/>
      </w:tabs>
      <w:autoSpaceDE w:val="0"/>
      <w:autoSpaceDN w:val="0"/>
      <w:adjustRightInd w:val="0"/>
      <w:spacing w:before="60"/>
      <w:ind w:left="2552" w:right="1701" w:hanging="851"/>
    </w:pPr>
    <w:rPr>
      <w:rFonts w:ascii="Effra Light" w:hAnsi="Effra Light"/>
      <w:sz w:val="24"/>
      <w:szCs w:val="24"/>
      <w:lang w:val="en-US" w:eastAsia="en-US"/>
    </w:rPr>
  </w:style>
  <w:style w:type="paragraph" w:customStyle="1" w:styleId="UoRContentsHeader">
    <w:name w:val="UoR Contents Header"/>
    <w:basedOn w:val="UoRContentslist"/>
    <w:rsid w:val="00EB23C5"/>
    <w:pPr>
      <w:spacing w:before="720" w:after="180" w:line="360" w:lineRule="exact"/>
    </w:pPr>
    <w:rPr>
      <w:rFonts w:ascii="Effra" w:hAnsi="Effra"/>
      <w:b/>
      <w:caps/>
      <w:sz w:val="32"/>
    </w:rPr>
  </w:style>
  <w:style w:type="numbering" w:customStyle="1" w:styleId="StyleBulleted">
    <w:name w:val="Style Bulleted"/>
    <w:basedOn w:val="NoList"/>
    <w:semiHidden/>
    <w:rsid w:val="00D43880"/>
    <w:pPr>
      <w:numPr>
        <w:numId w:val="2"/>
      </w:numPr>
    </w:pPr>
  </w:style>
  <w:style w:type="paragraph" w:customStyle="1" w:styleId="UoRIntroduction">
    <w:name w:val="UoR Introduction"/>
    <w:basedOn w:val="Normal"/>
    <w:rsid w:val="00B71C63"/>
    <w:pPr>
      <w:spacing w:after="60"/>
    </w:pPr>
    <w:rPr>
      <w:rFonts w:ascii="Effra" w:hAnsi="Effra"/>
      <w:b/>
      <w:sz w:val="24"/>
    </w:rPr>
  </w:style>
  <w:style w:type="table" w:styleId="TableGrid">
    <w:name w:val="Table Grid"/>
    <w:basedOn w:val="TableNormal"/>
    <w:semiHidden/>
    <w:rsid w:val="00C8685C"/>
    <w:rPr>
      <w:rFonts w:ascii="Effra Light" w:hAnsi="Effra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dgTables3">
    <w:name w:val="Rdg Tables 3"/>
    <w:basedOn w:val="TableNormal"/>
    <w:semiHidden/>
    <w:rsid w:val="00CF2E9C"/>
    <w:rPr>
      <w:rFonts w:ascii="Agency FB" w:hAnsi="Agency FB"/>
      <w: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test">
    <w:name w:val="Table test"/>
    <w:basedOn w:val="TableColumns4"/>
    <w:semiHidden/>
    <w:rsid w:val="00CF2E9C"/>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4">
    <w:name w:val="Table Columns 4"/>
    <w:basedOn w:val="TableNormal"/>
    <w:semiHidden/>
    <w:rsid w:val="00CF2E9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ListParagraph">
    <w:name w:val="List Paragraph"/>
    <w:basedOn w:val="Normal"/>
    <w:uiPriority w:val="34"/>
    <w:qFormat/>
    <w:rsid w:val="00A74736"/>
    <w:pPr>
      <w:numPr>
        <w:numId w:val="34"/>
      </w:numPr>
      <w:contextualSpacing/>
    </w:pPr>
  </w:style>
  <w:style w:type="paragraph" w:customStyle="1" w:styleId="UoRUnitname">
    <w:name w:val="UoR Unit name"/>
    <w:rsid w:val="00F225BF"/>
    <w:pPr>
      <w:spacing w:before="0" w:line="300" w:lineRule="exact"/>
    </w:pPr>
    <w:rPr>
      <w:b/>
      <w:sz w:val="26"/>
      <w:szCs w:val="24"/>
      <w:lang w:eastAsia="en-US"/>
    </w:rPr>
  </w:style>
  <w:style w:type="paragraph" w:customStyle="1" w:styleId="UoRContentsHeader2">
    <w:name w:val="UoR Contents Header 2"/>
    <w:basedOn w:val="UoRContentslist"/>
    <w:rsid w:val="00EB23C5"/>
    <w:pPr>
      <w:spacing w:before="180"/>
    </w:pPr>
    <w:rPr>
      <w:rFonts w:ascii="Effra" w:hAnsi="Effra"/>
      <w:b/>
    </w:rPr>
  </w:style>
  <w:style w:type="table" w:styleId="Table3Deffects1">
    <w:name w:val="Table 3D effects 1"/>
    <w:basedOn w:val="TableNormal"/>
    <w:rsid w:val="002E039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E039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UoRCaptions">
    <w:name w:val="UoR Captions"/>
    <w:basedOn w:val="Normal"/>
    <w:rsid w:val="006954D0"/>
    <w:pPr>
      <w:spacing w:after="240"/>
    </w:pPr>
    <w:rPr>
      <w:sz w:val="18"/>
    </w:rPr>
  </w:style>
  <w:style w:type="paragraph" w:customStyle="1" w:styleId="UoRSectionheading">
    <w:name w:val="UoR Section heading"/>
    <w:basedOn w:val="Heading1"/>
    <w:link w:val="UoRSectionheadingChar"/>
    <w:rsid w:val="00A74736"/>
    <w:pPr>
      <w:spacing w:before="720" w:line="252" w:lineRule="auto"/>
    </w:pPr>
    <w:rPr>
      <w:sz w:val="72"/>
    </w:rPr>
  </w:style>
  <w:style w:type="character" w:customStyle="1" w:styleId="Heading1Char">
    <w:name w:val="Heading 1 Char"/>
    <w:basedOn w:val="DefaultParagraphFont"/>
    <w:link w:val="Heading1"/>
    <w:rsid w:val="00A74736"/>
    <w:rPr>
      <w:rFonts w:cs="Arial"/>
      <w:b/>
      <w:bCs/>
      <w:caps/>
      <w:kern w:val="32"/>
      <w:sz w:val="48"/>
      <w:szCs w:val="32"/>
      <w:lang w:eastAsia="en-US"/>
    </w:rPr>
  </w:style>
  <w:style w:type="character" w:customStyle="1" w:styleId="UoRSectionheadingChar">
    <w:name w:val="UoR Section heading Char"/>
    <w:basedOn w:val="Heading1Char"/>
    <w:link w:val="UoRSectionheading"/>
    <w:rsid w:val="00A74736"/>
    <w:rPr>
      <w:rFonts w:cs="Arial"/>
      <w:b/>
      <w:bCs/>
      <w:caps/>
      <w:kern w:val="32"/>
      <w:sz w:val="72"/>
      <w:szCs w:val="32"/>
      <w:lang w:eastAsia="en-US"/>
    </w:rPr>
  </w:style>
  <w:style w:type="character" w:styleId="CommentReference">
    <w:name w:val="annotation reference"/>
    <w:basedOn w:val="DefaultParagraphFont"/>
    <w:semiHidden/>
    <w:rsid w:val="00D6414F"/>
    <w:rPr>
      <w:sz w:val="16"/>
      <w:szCs w:val="16"/>
    </w:rPr>
  </w:style>
  <w:style w:type="paragraph" w:styleId="CommentText">
    <w:name w:val="annotation text"/>
    <w:basedOn w:val="Normal"/>
    <w:semiHidden/>
    <w:rsid w:val="00D6414F"/>
    <w:rPr>
      <w:sz w:val="20"/>
      <w:szCs w:val="20"/>
    </w:rPr>
  </w:style>
  <w:style w:type="paragraph" w:styleId="CommentSubject">
    <w:name w:val="annotation subject"/>
    <w:basedOn w:val="CommentText"/>
    <w:next w:val="CommentText"/>
    <w:semiHidden/>
    <w:rsid w:val="00D6414F"/>
    <w:rPr>
      <w:b/>
      <w:bCs/>
    </w:rPr>
  </w:style>
  <w:style w:type="paragraph" w:styleId="BalloonText">
    <w:name w:val="Balloon Text"/>
    <w:basedOn w:val="Normal"/>
    <w:semiHidden/>
    <w:rsid w:val="00D6414F"/>
    <w:rPr>
      <w:rFonts w:ascii="Tahoma" w:hAnsi="Tahoma" w:cs="Tahoma"/>
      <w:sz w:val="16"/>
      <w:szCs w:val="16"/>
    </w:rPr>
  </w:style>
  <w:style w:type="table" w:styleId="Table3Deffects3">
    <w:name w:val="Table 3D effects 3"/>
    <w:basedOn w:val="TableNormal"/>
    <w:rsid w:val="002E039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UoRTable">
    <w:name w:val="UoR Table"/>
    <w:basedOn w:val="TableNormal"/>
    <w:uiPriority w:val="99"/>
    <w:rsid w:val="008A00C8"/>
    <w:pPr>
      <w:spacing w:before="0" w:line="240" w:lineRule="auto"/>
    </w:p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000000" w:themeFill="text1"/>
      </w:tcPr>
    </w:tblStylePr>
    <w:tblStylePr w:type="firstCol">
      <w:rPr>
        <w:rFonts w:ascii="Effra" w:hAnsi="Effra"/>
        <w:b/>
        <w:i w:val="0"/>
      </w:rPr>
    </w:tblStylePr>
  </w:style>
  <w:style w:type="paragraph" w:styleId="TOCHeading">
    <w:name w:val="TOC Heading"/>
    <w:basedOn w:val="Heading1"/>
    <w:next w:val="Normal"/>
    <w:uiPriority w:val="39"/>
    <w:unhideWhenUsed/>
    <w:qFormat/>
    <w:rsid w:val="0091511C"/>
    <w:pPr>
      <w:spacing w:before="240" w:after="0" w:line="259" w:lineRule="auto"/>
      <w:outlineLvl w:val="9"/>
    </w:pPr>
    <w:rPr>
      <w:rFonts w:asciiTheme="majorHAnsi" w:eastAsiaTheme="majorEastAsia" w:hAnsiTheme="majorHAnsi" w:cstheme="majorBidi"/>
      <w:b w:val="0"/>
      <w:bCs w:val="0"/>
      <w:caps w:val="0"/>
      <w:color w:val="365F91" w:themeColor="accent1" w:themeShade="BF"/>
      <w:kern w:val="0"/>
      <w:sz w:val="32"/>
      <w:lang w:val="en-US"/>
    </w:rPr>
  </w:style>
  <w:style w:type="paragraph" w:styleId="TOC3">
    <w:name w:val="toc 3"/>
    <w:basedOn w:val="Normal"/>
    <w:next w:val="Normal"/>
    <w:autoRedefine/>
    <w:uiPriority w:val="39"/>
    <w:unhideWhenUsed/>
    <w:rsid w:val="0091511C"/>
    <w:pPr>
      <w:spacing w:after="100"/>
      <w:ind w:left="440"/>
    </w:pPr>
  </w:style>
  <w:style w:type="paragraph" w:styleId="TOC1">
    <w:name w:val="toc 1"/>
    <w:basedOn w:val="Normal"/>
    <w:next w:val="Normal"/>
    <w:autoRedefine/>
    <w:uiPriority w:val="39"/>
    <w:unhideWhenUsed/>
    <w:rsid w:val="0091511C"/>
    <w:pPr>
      <w:spacing w:after="100"/>
    </w:pPr>
  </w:style>
  <w:style w:type="paragraph" w:styleId="TOC2">
    <w:name w:val="toc 2"/>
    <w:basedOn w:val="Normal"/>
    <w:next w:val="Normal"/>
    <w:autoRedefine/>
    <w:uiPriority w:val="39"/>
    <w:unhideWhenUsed/>
    <w:rsid w:val="0091511C"/>
    <w:pPr>
      <w:spacing w:after="100"/>
      <w:ind w:left="220"/>
    </w:pPr>
  </w:style>
  <w:style w:type="character" w:styleId="Hyperlink">
    <w:name w:val="Hyperlink"/>
    <w:basedOn w:val="DefaultParagraphFont"/>
    <w:uiPriority w:val="99"/>
    <w:unhideWhenUsed/>
    <w:rsid w:val="0091511C"/>
    <w:rPr>
      <w:color w:val="0000FF" w:themeColor="hyperlink"/>
      <w:u w:val="single"/>
    </w:rPr>
  </w:style>
  <w:style w:type="character" w:styleId="Strong">
    <w:name w:val="Strong"/>
    <w:basedOn w:val="DefaultParagraphFont"/>
    <w:qFormat/>
    <w:rsid w:val="004A38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542258">
      <w:bodyDiv w:val="1"/>
      <w:marLeft w:val="0"/>
      <w:marRight w:val="0"/>
      <w:marTop w:val="0"/>
      <w:marBottom w:val="0"/>
      <w:divBdr>
        <w:top w:val="none" w:sz="0" w:space="0" w:color="auto"/>
        <w:left w:val="none" w:sz="0" w:space="0" w:color="auto"/>
        <w:bottom w:val="none" w:sz="0" w:space="0" w:color="auto"/>
        <w:right w:val="none" w:sz="0" w:space="0" w:color="auto"/>
      </w:divBdr>
    </w:div>
    <w:div w:id="937182458">
      <w:bodyDiv w:val="1"/>
      <w:marLeft w:val="0"/>
      <w:marRight w:val="0"/>
      <w:marTop w:val="0"/>
      <w:marBottom w:val="0"/>
      <w:divBdr>
        <w:top w:val="none" w:sz="0" w:space="0" w:color="auto"/>
        <w:left w:val="none" w:sz="0" w:space="0" w:color="auto"/>
        <w:bottom w:val="none" w:sz="0" w:space="0" w:color="auto"/>
        <w:right w:val="none" w:sz="0" w:space="0" w:color="auto"/>
      </w:divBdr>
    </w:div>
    <w:div w:id="973364241">
      <w:bodyDiv w:val="1"/>
      <w:marLeft w:val="0"/>
      <w:marRight w:val="0"/>
      <w:marTop w:val="0"/>
      <w:marBottom w:val="0"/>
      <w:divBdr>
        <w:top w:val="none" w:sz="0" w:space="0" w:color="auto"/>
        <w:left w:val="none" w:sz="0" w:space="0" w:color="auto"/>
        <w:bottom w:val="none" w:sz="0" w:space="0" w:color="auto"/>
        <w:right w:val="none" w:sz="0" w:space="0" w:color="auto"/>
      </w:divBdr>
    </w:div>
    <w:div w:id="1281961916">
      <w:bodyDiv w:val="1"/>
      <w:marLeft w:val="0"/>
      <w:marRight w:val="0"/>
      <w:marTop w:val="0"/>
      <w:marBottom w:val="0"/>
      <w:divBdr>
        <w:top w:val="none" w:sz="0" w:space="0" w:color="auto"/>
        <w:left w:val="none" w:sz="0" w:space="0" w:color="auto"/>
        <w:bottom w:val="none" w:sz="0" w:space="0" w:color="auto"/>
        <w:right w:val="none" w:sz="0" w:space="0" w:color="auto"/>
      </w:divBdr>
    </w:div>
    <w:div w:id="1721979723">
      <w:bodyDiv w:val="1"/>
      <w:marLeft w:val="0"/>
      <w:marRight w:val="0"/>
      <w:marTop w:val="0"/>
      <w:marBottom w:val="0"/>
      <w:divBdr>
        <w:top w:val="none" w:sz="0" w:space="0" w:color="auto"/>
        <w:left w:val="none" w:sz="0" w:space="0" w:color="auto"/>
        <w:bottom w:val="none" w:sz="0" w:space="0" w:color="auto"/>
        <w:right w:val="none" w:sz="0" w:space="0" w:color="auto"/>
      </w:divBdr>
    </w:div>
    <w:div w:id="1913351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E514B1-4801-49CD-AF83-51E205EB5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1992</Words>
  <Characters>12595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UoR Document Template</vt:lpstr>
    </vt:vector>
  </TitlesOfParts>
  <Company>University of Reading</Company>
  <LinksUpToDate>false</LinksUpToDate>
  <CharactersWithSpaces>14558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Document Template</dc:title>
  <dc:creator>dps@reading.ac.uk</dc:creator>
  <cp:lastModifiedBy>Iain Osbourne</cp:lastModifiedBy>
  <cp:revision>2</cp:revision>
  <cp:lastPrinted>2015-01-16T15:31:00Z</cp:lastPrinted>
  <dcterms:created xsi:type="dcterms:W3CDTF">2015-08-12T08:02:00Z</dcterms:created>
  <dcterms:modified xsi:type="dcterms:W3CDTF">2015-08-12T08:02:00Z</dcterms:modified>
</cp:coreProperties>
</file>