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9F" w:rsidRPr="00AF6651" w:rsidRDefault="00B30B9F" w:rsidP="00B66CE7">
      <w:pPr>
        <w:pStyle w:val="UoRSubtitle"/>
        <w:rPr>
          <w:caps/>
          <w:color w:val="auto"/>
          <w:sz w:val="80"/>
          <w:lang w:val="en-GB"/>
        </w:rPr>
      </w:pPr>
    </w:p>
    <w:p w:rsidR="00B30B9F" w:rsidRDefault="00B30B9F" w:rsidP="00B66CE7">
      <w:pPr>
        <w:pStyle w:val="UoRSubtitle"/>
        <w:rPr>
          <w:caps/>
          <w:color w:val="auto"/>
          <w:sz w:val="80"/>
        </w:rPr>
      </w:pPr>
    </w:p>
    <w:p w:rsidR="00B30B9F" w:rsidRDefault="00B30B9F" w:rsidP="00B66CE7">
      <w:pPr>
        <w:pStyle w:val="UoRSubtitle"/>
        <w:rPr>
          <w:caps/>
          <w:color w:val="auto"/>
          <w:sz w:val="80"/>
        </w:rPr>
      </w:pPr>
    </w:p>
    <w:p w:rsidR="00D2374A" w:rsidRDefault="00D2374A" w:rsidP="00B66CE7">
      <w:pPr>
        <w:pStyle w:val="UoRSubtitle"/>
        <w:rPr>
          <w:caps/>
          <w:color w:val="auto"/>
          <w:sz w:val="80"/>
        </w:rPr>
      </w:pPr>
    </w:p>
    <w:p w:rsidR="00AD4A9D" w:rsidRPr="00B66CE7" w:rsidRDefault="00B30B9F" w:rsidP="00B66CE7">
      <w:pPr>
        <w:pStyle w:val="UoRSubtitle"/>
        <w:rPr>
          <w:caps/>
          <w:color w:val="auto"/>
          <w:sz w:val="8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F4543E" wp14:editId="7D50818C">
                <wp:simplePos x="0" y="0"/>
                <wp:positionH relativeFrom="page">
                  <wp:posOffset>1057523</wp:posOffset>
                </wp:positionH>
                <wp:positionV relativeFrom="topMargin">
                  <wp:align>bottom</wp:align>
                </wp:positionV>
                <wp:extent cx="2762250" cy="238539"/>
                <wp:effectExtent l="0" t="0" r="0" b="9525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38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644" w:rsidRPr="0050246F" w:rsidRDefault="00F44644" w:rsidP="007F2C09">
                            <w:pPr>
                              <w:pStyle w:val="UoRUnitname"/>
                            </w:pPr>
                            <w:r>
                              <w:t>Information Technology</w:t>
                            </w:r>
                          </w:p>
                          <w:p w:rsidR="00F44644" w:rsidRDefault="00F44644" w:rsidP="007F2C09"/>
                          <w:p w:rsidR="00F44644" w:rsidRDefault="00F44644"/>
                          <w:p w:rsidR="00F44644" w:rsidRPr="0050246F" w:rsidRDefault="00F44644" w:rsidP="007F2C09">
                            <w:pPr>
                              <w:pStyle w:val="UoRUnitname"/>
                            </w:pPr>
                            <w:r>
                              <w:t>Unit name goes here</w:t>
                            </w:r>
                          </w:p>
                          <w:p w:rsidR="00F44644" w:rsidRDefault="00F44644" w:rsidP="007F2C0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9F4543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3.25pt;margin-top:0;width:217.5pt;height:18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" stroked="f">
                <v:textbox inset="0,0,0,0">
                  <w:txbxContent>
                    <w:p w:rsidR="00F44644" w:rsidRPr="0050246F" w:rsidRDefault="00F44644" w:rsidP="007F2C09">
                      <w:pPr>
                        <w:pStyle w:val="UoRUnitname"/>
                      </w:pPr>
                      <w:r>
                        <w:t>Information Technology</w:t>
                      </w:r>
                    </w:p>
                    <w:p w:rsidR="00F44644" w:rsidRDefault="00F44644" w:rsidP="007F2C09"/>
                    <w:p w:rsidR="00F44644" w:rsidRDefault="00F44644"/>
                    <w:p w:rsidR="00F44644" w:rsidRPr="0050246F" w:rsidRDefault="00F44644" w:rsidP="007F2C09">
                      <w:pPr>
                        <w:pStyle w:val="UoRUnitname"/>
                      </w:pPr>
                      <w:r>
                        <w:t>Unit name goes here</w:t>
                      </w:r>
                    </w:p>
                    <w:p w:rsidR="00F44644" w:rsidRDefault="00F44644" w:rsidP="007F2C09"/>
                  </w:txbxContent>
                </v:textbox>
                <w10:wrap anchorx="page" anchory="margin"/>
              </v:shape>
            </w:pict>
          </mc:Fallback>
        </mc:AlternateContent>
      </w:r>
      <w:r w:rsidR="00B66CE7" w:rsidRPr="00B66CE7">
        <w:rPr>
          <w:caps/>
          <w:color w:val="auto"/>
          <w:sz w:val="80"/>
        </w:rPr>
        <w:t>Incident Management</w:t>
      </w:r>
      <w:r w:rsidR="003C4CF7"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13B110A2" wp14:editId="0AD7D02D">
            <wp:simplePos x="0" y="0"/>
            <wp:positionH relativeFrom="page">
              <wp:posOffset>5581015</wp:posOffset>
            </wp:positionH>
            <wp:positionV relativeFrom="page">
              <wp:posOffset>467995</wp:posOffset>
            </wp:positionV>
            <wp:extent cx="1511935" cy="492760"/>
            <wp:effectExtent l="0" t="0" r="0" b="2540"/>
            <wp:wrapNone/>
            <wp:docPr id="15" name="Picture 15" descr="UR Dev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R Device Out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9F" w:rsidRDefault="00B66CE7" w:rsidP="00B66CE7">
      <w:pPr>
        <w:pStyle w:val="UoRSubtitle"/>
        <w:sectPr w:rsidR="00B30B9F" w:rsidSect="003111CB">
          <w:footerReference w:type="default" r:id="rId9"/>
          <w:footerReference w:type="first" r:id="rId10"/>
          <w:type w:val="continuous"/>
          <w:pgSz w:w="11899" w:h="16838"/>
          <w:pgMar w:top="1134" w:right="851" w:bottom="1134" w:left="1701" w:header="567" w:footer="567" w:gutter="0"/>
          <w:pgNumType w:start="1"/>
          <w:cols w:space="709"/>
          <w:titlePg/>
        </w:sectPr>
      </w:pPr>
      <w:r>
        <w:t>Process Description</w:t>
      </w:r>
    </w:p>
    <w:sdt>
      <w:sdtPr>
        <w:rPr>
          <w:rFonts w:ascii="Effra Light" w:eastAsia="Times New Roman" w:hAnsi="Effra Light" w:cs="Times New Roman"/>
          <w:color w:val="auto"/>
          <w:sz w:val="22"/>
          <w:szCs w:val="22"/>
          <w:lang w:val="en-GB" w:eastAsia="en-GB"/>
        </w:rPr>
        <w:id w:val="3763597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1511C" w:rsidRPr="0091511C" w:rsidRDefault="0091511C">
          <w:pPr>
            <w:pStyle w:val="TOCHeading"/>
            <w:rPr>
              <w:rFonts w:ascii="Effra" w:eastAsia="Times New Roman" w:hAnsi="Effra" w:cs="Arial"/>
              <w:b/>
              <w:iCs/>
              <w:color w:val="auto"/>
              <w:kern w:val="32"/>
              <w:sz w:val="36"/>
              <w:szCs w:val="28"/>
              <w:lang w:val="en-GB"/>
            </w:rPr>
          </w:pPr>
          <w:r w:rsidRPr="0091511C">
            <w:rPr>
              <w:rFonts w:ascii="Effra" w:eastAsia="Times New Roman" w:hAnsi="Effra" w:cs="Arial"/>
              <w:b/>
              <w:iCs/>
              <w:color w:val="auto"/>
              <w:kern w:val="32"/>
              <w:sz w:val="36"/>
              <w:szCs w:val="28"/>
              <w:lang w:val="en-GB"/>
            </w:rPr>
            <w:t>Contents</w:t>
          </w:r>
        </w:p>
        <w:p w:rsidR="008D535E" w:rsidRDefault="0091511C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897194" w:history="1">
            <w:r w:rsidR="008D535E" w:rsidRPr="00227E9E">
              <w:rPr>
                <w:rStyle w:val="Hyperlink"/>
                <w:noProof/>
              </w:rPr>
              <w:t>Contributors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_Toc457897194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2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195" w:history="1">
            <w:r w:rsidR="008D535E" w:rsidRPr="00227E9E">
              <w:rPr>
                <w:rStyle w:val="Hyperlink"/>
                <w:noProof/>
              </w:rPr>
              <w:t>Version control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_Toc457897195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2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196" w:history="1">
            <w:r w:rsidR="008D535E" w:rsidRPr="00227E9E">
              <w:rPr>
                <w:rStyle w:val="Hyperlink"/>
                <w:noProof/>
              </w:rPr>
              <w:t>Next Process review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_Toc457897196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2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197" w:history="1">
            <w:r w:rsidR="008D535E" w:rsidRPr="00227E9E">
              <w:rPr>
                <w:rStyle w:val="Hyperlink"/>
                <w:noProof/>
              </w:rPr>
              <w:t>Purpose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_Toc457897197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3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198" w:history="1">
            <w:r w:rsidR="008D535E" w:rsidRPr="00227E9E">
              <w:rPr>
                <w:rStyle w:val="Hyperlink"/>
                <w:noProof/>
              </w:rPr>
              <w:t>Process Owner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_Toc457897198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3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199" w:history="1">
            <w:r w:rsidR="008D535E" w:rsidRPr="00227E9E">
              <w:rPr>
                <w:rStyle w:val="Hyperlink"/>
                <w:noProof/>
              </w:rPr>
              <w:t>High Level Overview of the Process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_Toc457897199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4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0" w:history="1">
            <w:r w:rsidR="008D535E" w:rsidRPr="00227E9E">
              <w:rPr>
                <w:rStyle w:val="Hyperlink"/>
                <w:noProof/>
              </w:rPr>
              <w:t>Goals and Objectives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_Toc457897200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5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1" w:history="1">
            <w:r w:rsidR="008D535E" w:rsidRPr="00227E9E">
              <w:rPr>
                <w:rStyle w:val="Hyperlink"/>
                <w:noProof/>
              </w:rPr>
              <w:t>Key Performance Indicators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_Toc457897201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5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2" w:history="1">
            <w:r w:rsidR="008D535E" w:rsidRPr="00227E9E">
              <w:rPr>
                <w:rStyle w:val="Hyperlink"/>
                <w:noProof/>
              </w:rPr>
              <w:t>Interdependencies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_Toc457897202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6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3" w:history="1">
            <w:r w:rsidR="008D535E" w:rsidRPr="00227E9E">
              <w:rPr>
                <w:rStyle w:val="Hyperlink"/>
                <w:noProof/>
              </w:rPr>
              <w:t>Roles and Responsibilities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_Toc457897203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6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4" w:history="1">
            <w:r w:rsidR="008D535E" w:rsidRPr="00227E9E">
              <w:rPr>
                <w:rStyle w:val="Hyperlink"/>
                <w:noProof/>
              </w:rPr>
              <w:t>Supporting Documents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_Toc457897204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6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5" w:history="1">
            <w:r w:rsidR="008D535E" w:rsidRPr="00227E9E">
              <w:rPr>
                <w:rStyle w:val="Hyperlink"/>
                <w:noProof/>
              </w:rPr>
              <w:t>Detailed Descriptions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_Toc457897205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7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6" w:history="1">
            <w:r w:rsidR="008D535E" w:rsidRPr="00227E9E">
              <w:rPr>
                <w:rStyle w:val="Hyperlink"/>
                <w:noProof/>
              </w:rPr>
              <w:t>Incident Logging and Classification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_Toc457897206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7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7" w:history="1">
            <w:r w:rsidR="008D535E" w:rsidRPr="00227E9E">
              <w:rPr>
                <w:rStyle w:val="Hyperlink"/>
                <w:noProof/>
              </w:rPr>
              <w:t>Incident Resolution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_Toc457897207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8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8" w:history="1">
            <w:r w:rsidR="008D535E" w:rsidRPr="00227E9E">
              <w:rPr>
                <w:rStyle w:val="Hyperlink"/>
                <w:noProof/>
              </w:rPr>
              <w:t>Incident Closure and Evaluation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_Toc457897208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10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09" w:history="1">
            <w:r w:rsidR="008D535E" w:rsidRPr="00227E9E">
              <w:rPr>
                <w:rStyle w:val="Hyperlink"/>
                <w:noProof/>
              </w:rPr>
              <w:t>Incident Management Process Reporting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_Toc457897209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11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10" w:history="1">
            <w:r w:rsidR="008D535E" w:rsidRPr="00227E9E">
              <w:rPr>
                <w:rStyle w:val="Hyperlink"/>
                <w:noProof/>
              </w:rPr>
              <w:t>Critical Incident Management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_Toc457897210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12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11" w:history="1">
            <w:r w:rsidR="008D535E" w:rsidRPr="00227E9E">
              <w:rPr>
                <w:rStyle w:val="Hyperlink"/>
                <w:noProof/>
              </w:rPr>
              <w:t>Appendix 1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_Toc457897211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14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12" w:history="1">
            <w:r w:rsidR="008D535E" w:rsidRPr="00227E9E">
              <w:rPr>
                <w:rStyle w:val="Hyperlink"/>
                <w:noProof/>
              </w:rPr>
              <w:t>Process Improvement Plan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_Toc457897212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14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1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13" w:history="1">
            <w:r w:rsidR="008D535E" w:rsidRPr="00227E9E">
              <w:rPr>
                <w:rStyle w:val="Hyperlink"/>
                <w:noProof/>
              </w:rPr>
              <w:t>Appendix 2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_Toc457897213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15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8D535E" w:rsidRDefault="007B1FBD">
          <w:pPr>
            <w:pStyle w:val="TOC2"/>
            <w:tabs>
              <w:tab w:val="right" w:leader="dot" w:pos="9337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57897214" w:history="1">
            <w:r w:rsidR="008D535E" w:rsidRPr="00227E9E">
              <w:rPr>
                <w:rStyle w:val="Hyperlink"/>
                <w:noProof/>
              </w:rPr>
              <w:t>RACI Chart</w:t>
            </w:r>
            <w:r w:rsidR="008D535E">
              <w:rPr>
                <w:noProof/>
                <w:webHidden/>
              </w:rPr>
              <w:tab/>
            </w:r>
            <w:r w:rsidR="008D535E">
              <w:rPr>
                <w:noProof/>
                <w:webHidden/>
              </w:rPr>
              <w:fldChar w:fldCharType="begin"/>
            </w:r>
            <w:r w:rsidR="008D535E">
              <w:rPr>
                <w:noProof/>
                <w:webHidden/>
              </w:rPr>
              <w:instrText xml:space="preserve"> PAGEREF _Toc457897214 \h </w:instrText>
            </w:r>
            <w:r w:rsidR="008D535E">
              <w:rPr>
                <w:noProof/>
                <w:webHidden/>
              </w:rPr>
            </w:r>
            <w:r w:rsidR="008D535E">
              <w:rPr>
                <w:noProof/>
                <w:webHidden/>
              </w:rPr>
              <w:fldChar w:fldCharType="separate"/>
            </w:r>
            <w:r w:rsidR="008D535E">
              <w:rPr>
                <w:noProof/>
                <w:webHidden/>
              </w:rPr>
              <w:t>15</w:t>
            </w:r>
            <w:r w:rsidR="008D535E">
              <w:rPr>
                <w:noProof/>
                <w:webHidden/>
              </w:rPr>
              <w:fldChar w:fldCharType="end"/>
            </w:r>
          </w:hyperlink>
        </w:p>
        <w:p w:rsidR="0091511C" w:rsidRDefault="0091511C">
          <w:r>
            <w:rPr>
              <w:b/>
              <w:bCs/>
              <w:noProof/>
            </w:rPr>
            <w:fldChar w:fldCharType="end"/>
          </w:r>
        </w:p>
      </w:sdtContent>
    </w:sdt>
    <w:p w:rsidR="00AD4A9D" w:rsidRDefault="00AD4A9D" w:rsidP="00AD4A9D">
      <w:pPr>
        <w:pStyle w:val="UoRContentsHeader2"/>
      </w:pPr>
    </w:p>
    <w:p w:rsidR="00892C6B" w:rsidRDefault="00AD4A9D" w:rsidP="00AD4A9D">
      <w:pPr>
        <w:pStyle w:val="Heading1"/>
        <w:rPr>
          <w:rFonts w:ascii="Effra Light" w:hAnsi="Effra Light"/>
          <w:bCs w:val="0"/>
        </w:rPr>
      </w:pPr>
      <w:r>
        <w:rPr>
          <w:rFonts w:ascii="Effra Light" w:hAnsi="Effra Light"/>
          <w:bCs w:val="0"/>
        </w:rPr>
        <w:br w:type="page"/>
      </w:r>
    </w:p>
    <w:p w:rsidR="00892C6B" w:rsidRDefault="00892C6B" w:rsidP="00892C6B">
      <w:pPr>
        <w:pStyle w:val="Heading1"/>
      </w:pPr>
      <w:bookmarkStart w:id="0" w:name="_Toc424285466"/>
      <w:bookmarkStart w:id="1" w:name="_Toc457897194"/>
      <w:r>
        <w:lastRenderedPageBreak/>
        <w:t>Contributors</w:t>
      </w:r>
      <w:bookmarkEnd w:id="0"/>
      <w:bookmarkEnd w:id="1"/>
    </w:p>
    <w:p w:rsidR="00892C6B" w:rsidRDefault="00892C6B" w:rsidP="00892C6B">
      <w:r w:rsidRPr="00DE5EBD">
        <w:t xml:space="preserve">The following people have contributed to the production of this </w:t>
      </w:r>
      <w:r>
        <w:t>Process Description</w:t>
      </w:r>
      <w:r w:rsidRPr="00DE5EBD">
        <w:t>, either through involvement in Workshops and</w:t>
      </w:r>
      <w:r>
        <w:t>/or reviewing the subsequent draft descriptions.</w:t>
      </w:r>
      <w:r w:rsidRPr="00DE5EBD">
        <w:t xml:space="preserve"> </w:t>
      </w:r>
    </w:p>
    <w:p w:rsidR="00892C6B" w:rsidRDefault="00892C6B" w:rsidP="00892C6B"/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1985"/>
        <w:gridCol w:w="1559"/>
        <w:gridCol w:w="1843"/>
        <w:gridCol w:w="1980"/>
        <w:gridCol w:w="1980"/>
      </w:tblGrid>
      <w:tr w:rsidR="000D679F" w:rsidTr="00BC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0D679F" w:rsidRDefault="000D679F" w:rsidP="00900176">
            <w:r>
              <w:t>NAme</w:t>
            </w:r>
          </w:p>
        </w:tc>
        <w:tc>
          <w:tcPr>
            <w:tcW w:w="1559" w:type="dxa"/>
          </w:tcPr>
          <w:p w:rsidR="000D679F" w:rsidRDefault="000D67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  <w:tc>
          <w:tcPr>
            <w:tcW w:w="1843" w:type="dxa"/>
          </w:tcPr>
          <w:p w:rsidR="000D679F" w:rsidRDefault="000D67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  <w:tc>
          <w:tcPr>
            <w:tcW w:w="1980" w:type="dxa"/>
          </w:tcPr>
          <w:p w:rsidR="000D679F" w:rsidRDefault="000D67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aps w:val="0"/>
              </w:rPr>
            </w:pPr>
            <w:r>
              <w:t>Name</w:t>
            </w:r>
          </w:p>
        </w:tc>
        <w:tc>
          <w:tcPr>
            <w:tcW w:w="1980" w:type="dxa"/>
          </w:tcPr>
          <w:p w:rsidR="000D679F" w:rsidRDefault="000D67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</w:tr>
      <w:tr w:rsidR="00BC5103" w:rsidTr="00BC5103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C5103" w:rsidRPr="00BC5103" w:rsidRDefault="00BC5103" w:rsidP="00BC5103">
            <w:pPr>
              <w:rPr>
                <w:b w:val="0"/>
              </w:rPr>
            </w:pPr>
            <w:r w:rsidRPr="00BC5103">
              <w:rPr>
                <w:b w:val="0"/>
              </w:rPr>
              <w:t>Helena Bampton</w:t>
            </w:r>
          </w:p>
        </w:tc>
        <w:tc>
          <w:tcPr>
            <w:tcW w:w="1559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Joy Charnley</w:t>
            </w:r>
          </w:p>
        </w:tc>
        <w:tc>
          <w:tcPr>
            <w:tcW w:w="1843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 xml:space="preserve">Julie </w:t>
            </w:r>
            <w:proofErr w:type="spellStart"/>
            <w:r w:rsidRPr="00BC5103">
              <w:rPr>
                <w:color w:val="000000"/>
              </w:rPr>
              <w:t>Jaszwinski</w:t>
            </w:r>
            <w:proofErr w:type="spellEnd"/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Kai McGowan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Mark Steele</w:t>
            </w:r>
          </w:p>
        </w:tc>
      </w:tr>
      <w:tr w:rsidR="00BC5103" w:rsidTr="00BC5103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C5103" w:rsidRPr="00BC5103" w:rsidRDefault="00BC5103" w:rsidP="00BC5103">
            <w:pPr>
              <w:rPr>
                <w:b w:val="0"/>
              </w:rPr>
            </w:pPr>
            <w:r w:rsidRPr="00BC5103">
              <w:rPr>
                <w:b w:val="0"/>
              </w:rPr>
              <w:t>Richard Bell</w:t>
            </w:r>
          </w:p>
        </w:tc>
        <w:tc>
          <w:tcPr>
            <w:tcW w:w="1559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Mark Collett</w:t>
            </w:r>
          </w:p>
        </w:tc>
        <w:tc>
          <w:tcPr>
            <w:tcW w:w="1843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Richard Jolliffe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Sheila Millican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Duncan Taylor</w:t>
            </w:r>
          </w:p>
        </w:tc>
      </w:tr>
      <w:tr w:rsidR="00BC5103" w:rsidTr="00BC5103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C5103" w:rsidRPr="00BC5103" w:rsidRDefault="00BC5103" w:rsidP="00BC5103">
            <w:pPr>
              <w:rPr>
                <w:b w:val="0"/>
              </w:rPr>
            </w:pPr>
            <w:r w:rsidRPr="00BC5103">
              <w:rPr>
                <w:b w:val="0"/>
              </w:rPr>
              <w:t>Ian Bland</w:t>
            </w:r>
          </w:p>
        </w:tc>
        <w:tc>
          <w:tcPr>
            <w:tcW w:w="1559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John Gates</w:t>
            </w:r>
          </w:p>
        </w:tc>
        <w:tc>
          <w:tcPr>
            <w:tcW w:w="1843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Dave Jones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Regina Mwangi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Mary Weller</w:t>
            </w:r>
          </w:p>
        </w:tc>
      </w:tr>
      <w:tr w:rsidR="00BC5103" w:rsidTr="00BC5103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C5103" w:rsidRPr="00BC5103" w:rsidRDefault="00BC5103" w:rsidP="00BC5103">
            <w:pPr>
              <w:rPr>
                <w:b w:val="0"/>
              </w:rPr>
            </w:pPr>
            <w:r w:rsidRPr="00BC5103">
              <w:rPr>
                <w:b w:val="0"/>
              </w:rPr>
              <w:t>Luke Chapman</w:t>
            </w:r>
          </w:p>
        </w:tc>
        <w:tc>
          <w:tcPr>
            <w:tcW w:w="1559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Steve Gough</w:t>
            </w:r>
          </w:p>
        </w:tc>
        <w:tc>
          <w:tcPr>
            <w:tcW w:w="1843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Anton Lawrence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C5103">
              <w:rPr>
                <w:color w:val="000000"/>
              </w:rPr>
              <w:t>Mary Seddon</w:t>
            </w:r>
          </w:p>
        </w:tc>
        <w:tc>
          <w:tcPr>
            <w:tcW w:w="1980" w:type="dxa"/>
            <w:vAlign w:val="bottom"/>
          </w:tcPr>
          <w:p w:rsidR="00BC5103" w:rsidRPr="00BC5103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892C6B" w:rsidRDefault="00892C6B" w:rsidP="00892C6B">
      <w:pPr>
        <w:pStyle w:val="Heading1"/>
      </w:pPr>
      <w:bookmarkStart w:id="2" w:name="_Toc457897195"/>
      <w:r w:rsidRPr="00B41450">
        <w:t>Version control</w:t>
      </w:r>
      <w:bookmarkEnd w:id="2"/>
    </w:p>
    <w:p w:rsidR="00900176" w:rsidRDefault="007B1FBD" w:rsidP="00900176">
      <w:pPr>
        <w:rPr>
          <w:lang w:eastAsia="en-US"/>
        </w:rPr>
      </w:pPr>
      <w:hyperlink r:id="rId11" w:history="1">
        <w:r w:rsidR="00B2269F">
          <w:rPr>
            <w:rStyle w:val="Hyperlink"/>
            <w:lang w:eastAsia="en-US"/>
          </w:rPr>
          <w:t>Incident Management Document Folder</w:t>
        </w:r>
      </w:hyperlink>
    </w:p>
    <w:p w:rsidR="00900176" w:rsidRDefault="00900176" w:rsidP="00900176">
      <w:pPr>
        <w:rPr>
          <w:lang w:eastAsia="en-US"/>
        </w:rPr>
      </w:pP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1335"/>
        <w:gridCol w:w="1923"/>
        <w:gridCol w:w="2070"/>
        <w:gridCol w:w="1972"/>
        <w:gridCol w:w="2047"/>
      </w:tblGrid>
      <w:tr w:rsidR="00B2269F" w:rsidTr="00B226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Pr="0034403E" w:rsidRDefault="00B2269F" w:rsidP="00900176">
            <w:r w:rsidRPr="0034403E">
              <w:t xml:space="preserve">Version </w:t>
            </w:r>
          </w:p>
        </w:tc>
        <w:tc>
          <w:tcPr>
            <w:tcW w:w="1923" w:type="dxa"/>
          </w:tcPr>
          <w:p w:rsidR="00B2269F" w:rsidRPr="0034403E" w:rsidRDefault="00B226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Edited by</w:t>
            </w:r>
          </w:p>
        </w:tc>
        <w:tc>
          <w:tcPr>
            <w:tcW w:w="2070" w:type="dxa"/>
          </w:tcPr>
          <w:p w:rsidR="00B2269F" w:rsidRPr="0034403E" w:rsidRDefault="00B226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403E">
              <w:t>Reviewed</w:t>
            </w:r>
            <w:r>
              <w:t xml:space="preserve"> by</w:t>
            </w:r>
          </w:p>
        </w:tc>
        <w:tc>
          <w:tcPr>
            <w:tcW w:w="1972" w:type="dxa"/>
          </w:tcPr>
          <w:p w:rsidR="00B2269F" w:rsidRPr="0034403E" w:rsidRDefault="00B2269F" w:rsidP="00900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403E">
              <w:t>Approved by</w:t>
            </w:r>
          </w:p>
        </w:tc>
        <w:tc>
          <w:tcPr>
            <w:tcW w:w="2047" w:type="dxa"/>
          </w:tcPr>
          <w:p w:rsidR="00B2269F" w:rsidRPr="0034403E" w:rsidRDefault="00B2269F" w:rsidP="00B226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4403E">
              <w:t>date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Pr="0034403E" w:rsidRDefault="00B2269F" w:rsidP="00900176">
            <w:r>
              <w:t>0.1</w:t>
            </w:r>
          </w:p>
        </w:tc>
        <w:tc>
          <w:tcPr>
            <w:tcW w:w="1923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70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Workshop Group</w:t>
            </w:r>
          </w:p>
        </w:tc>
        <w:tc>
          <w:tcPr>
            <w:tcW w:w="1972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47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Pr="0034403E" w:rsidRDefault="00B2269F" w:rsidP="00900176">
            <w:r>
              <w:t>0.2</w:t>
            </w:r>
          </w:p>
        </w:tc>
        <w:tc>
          <w:tcPr>
            <w:tcW w:w="1923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70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 Collett</w:t>
            </w:r>
          </w:p>
        </w:tc>
        <w:tc>
          <w:tcPr>
            <w:tcW w:w="1972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47" w:type="dxa"/>
          </w:tcPr>
          <w:p w:rsidR="00B2269F" w:rsidRPr="0034403E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Default="00B2269F" w:rsidP="00900176">
            <w:r>
              <w:t>0.3</w:t>
            </w:r>
          </w:p>
        </w:tc>
        <w:tc>
          <w:tcPr>
            <w:tcW w:w="1923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70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972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 Collett</w:t>
            </w:r>
          </w:p>
        </w:tc>
        <w:tc>
          <w:tcPr>
            <w:tcW w:w="2047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10/7/2015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Default="00B2269F" w:rsidP="00900176">
            <w:r>
              <w:t>1.0</w:t>
            </w:r>
          </w:p>
        </w:tc>
        <w:tc>
          <w:tcPr>
            <w:tcW w:w="1923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70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972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John Leary</w:t>
            </w:r>
          </w:p>
        </w:tc>
        <w:tc>
          <w:tcPr>
            <w:tcW w:w="2047" w:type="dxa"/>
          </w:tcPr>
          <w:p w:rsidR="00B2269F" w:rsidRDefault="00B2269F" w:rsidP="00900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12/08/2015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Default="00B2269F" w:rsidP="00892C6B">
            <w:r>
              <w:t>1.1</w:t>
            </w:r>
          </w:p>
        </w:tc>
        <w:tc>
          <w:tcPr>
            <w:tcW w:w="1923" w:type="dxa"/>
          </w:tcPr>
          <w:p w:rsidR="00B2269F" w:rsidRDefault="00B226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 Steele</w:t>
            </w:r>
          </w:p>
        </w:tc>
        <w:tc>
          <w:tcPr>
            <w:tcW w:w="2070" w:type="dxa"/>
          </w:tcPr>
          <w:p w:rsidR="00B2269F" w:rsidRDefault="00B226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1972" w:type="dxa"/>
          </w:tcPr>
          <w:p w:rsidR="00B2269F" w:rsidRPr="0034403E" w:rsidRDefault="00B226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2047" w:type="dxa"/>
          </w:tcPr>
          <w:p w:rsidR="00B2269F" w:rsidRPr="0034403E" w:rsidRDefault="002F4ADE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18/05/2016</w:t>
            </w:r>
          </w:p>
        </w:tc>
      </w:tr>
      <w:tr w:rsidR="00B226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B2269F" w:rsidRDefault="00B2269F" w:rsidP="00892C6B">
            <w:r>
              <w:t>1.2</w:t>
            </w:r>
          </w:p>
        </w:tc>
        <w:tc>
          <w:tcPr>
            <w:tcW w:w="1923" w:type="dxa"/>
          </w:tcPr>
          <w:p w:rsidR="00B2269F" w:rsidRDefault="00B226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Luke Chapman</w:t>
            </w:r>
          </w:p>
        </w:tc>
        <w:tc>
          <w:tcPr>
            <w:tcW w:w="2070" w:type="dxa"/>
          </w:tcPr>
          <w:p w:rsidR="00B2269F" w:rsidRDefault="000D67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Workshop Group</w:t>
            </w:r>
          </w:p>
        </w:tc>
        <w:tc>
          <w:tcPr>
            <w:tcW w:w="1972" w:type="dxa"/>
          </w:tcPr>
          <w:p w:rsidR="00B2269F" w:rsidRDefault="003717EB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Workshop Group</w:t>
            </w:r>
          </w:p>
        </w:tc>
        <w:tc>
          <w:tcPr>
            <w:tcW w:w="2047" w:type="dxa"/>
          </w:tcPr>
          <w:p w:rsidR="00400224" w:rsidRDefault="00597831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25/07</w:t>
            </w:r>
            <w:r w:rsidR="00B2269F">
              <w:t>/2016</w:t>
            </w:r>
          </w:p>
        </w:tc>
      </w:tr>
      <w:tr w:rsidR="000D679F" w:rsidTr="00B2269F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:rsidR="000D679F" w:rsidRDefault="000D679F" w:rsidP="00892C6B">
            <w:r>
              <w:t>1.3</w:t>
            </w:r>
          </w:p>
        </w:tc>
        <w:tc>
          <w:tcPr>
            <w:tcW w:w="1923" w:type="dxa"/>
          </w:tcPr>
          <w:p w:rsidR="000D679F" w:rsidRDefault="000D67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Luke Chapman</w:t>
            </w:r>
          </w:p>
        </w:tc>
        <w:tc>
          <w:tcPr>
            <w:tcW w:w="2070" w:type="dxa"/>
          </w:tcPr>
          <w:p w:rsidR="000D679F" w:rsidRDefault="00BC5103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Mark Steele</w:t>
            </w:r>
          </w:p>
        </w:tc>
        <w:tc>
          <w:tcPr>
            <w:tcW w:w="1972" w:type="dxa"/>
          </w:tcPr>
          <w:p w:rsidR="000D679F" w:rsidRDefault="000D679F" w:rsidP="00892C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47" w:type="dxa"/>
          </w:tcPr>
          <w:p w:rsidR="000D679F" w:rsidRDefault="00BC5103" w:rsidP="00BC51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01</w:t>
            </w:r>
            <w:r w:rsidR="000D679F">
              <w:t>/0</w:t>
            </w:r>
            <w:r>
              <w:t>8</w:t>
            </w:r>
            <w:r w:rsidR="000D679F">
              <w:t>/2016</w:t>
            </w:r>
          </w:p>
        </w:tc>
      </w:tr>
    </w:tbl>
    <w:p w:rsidR="00892C6B" w:rsidRDefault="00892C6B" w:rsidP="00892C6B">
      <w:pPr>
        <w:pStyle w:val="Heading1"/>
      </w:pPr>
      <w:bookmarkStart w:id="3" w:name="_Toc457897196"/>
      <w:r>
        <w:t>Next Process review</w:t>
      </w:r>
      <w:bookmarkEnd w:id="3"/>
    </w:p>
    <w:p w:rsidR="00892C6B" w:rsidRPr="000B4AD7" w:rsidRDefault="00892C6B" w:rsidP="00892C6B">
      <w:r>
        <w:t>The next P</w:t>
      </w:r>
      <w:r w:rsidR="00B2269F">
        <w:t xml:space="preserve">rocess Review is scheduled for </w:t>
      </w:r>
      <w:r w:rsidR="007B1FBD">
        <w:t>15</w:t>
      </w:r>
      <w:r w:rsidR="007B1FBD" w:rsidRPr="007B1FBD">
        <w:rPr>
          <w:vertAlign w:val="superscript"/>
        </w:rPr>
        <w:t>th</w:t>
      </w:r>
      <w:r w:rsidR="007B1FBD">
        <w:t xml:space="preserve"> December</w:t>
      </w:r>
      <w:bookmarkStart w:id="4" w:name="_GoBack"/>
      <w:bookmarkEnd w:id="4"/>
      <w:r>
        <w:t xml:space="preserve"> 2016.</w:t>
      </w:r>
    </w:p>
    <w:p w:rsidR="00892C6B" w:rsidRDefault="00892C6B">
      <w:pPr>
        <w:rPr>
          <w:rFonts w:cs="Arial"/>
          <w:b/>
          <w:caps/>
          <w:kern w:val="32"/>
          <w:sz w:val="48"/>
          <w:szCs w:val="32"/>
          <w:lang w:eastAsia="en-US"/>
        </w:rPr>
      </w:pPr>
      <w:r>
        <w:rPr>
          <w:bCs/>
        </w:rPr>
        <w:br w:type="page"/>
      </w:r>
    </w:p>
    <w:p w:rsidR="00AD4A9D" w:rsidRDefault="009545A4" w:rsidP="00AD4A9D">
      <w:pPr>
        <w:pStyle w:val="Heading1"/>
      </w:pPr>
      <w:bookmarkStart w:id="5" w:name="_Toc457897197"/>
      <w:r>
        <w:lastRenderedPageBreak/>
        <w:t>Purpose</w:t>
      </w:r>
      <w:bookmarkEnd w:id="5"/>
    </w:p>
    <w:p w:rsidR="00896352" w:rsidRDefault="00896352" w:rsidP="00896352">
      <w:r>
        <w:t xml:space="preserve">This document is a description of the Incident Management Process, designed to give actors within the Process the knowledge and understanding required to carry out their duties in a controlled manner. </w:t>
      </w:r>
    </w:p>
    <w:p w:rsidR="00AD4A9D" w:rsidRDefault="00685FD0" w:rsidP="00AD4A9D">
      <w:pPr>
        <w:pStyle w:val="Heading2"/>
      </w:pPr>
      <w:bookmarkStart w:id="6" w:name="_Toc457897198"/>
      <w:r>
        <w:t>Process Owner</w:t>
      </w:r>
      <w:bookmarkEnd w:id="6"/>
    </w:p>
    <w:p w:rsidR="00896352" w:rsidRDefault="00685FD0" w:rsidP="005A63DA">
      <w:r>
        <w:t xml:space="preserve">The Process Owner for this process is </w:t>
      </w:r>
      <w:r w:rsidR="009E5A6E">
        <w:t>the Service Desk Manager.</w:t>
      </w:r>
    </w:p>
    <w:p w:rsidR="00896352" w:rsidRDefault="00896352" w:rsidP="00896352"/>
    <w:p w:rsidR="00F44644" w:rsidRDefault="007B1FBD" w:rsidP="00575FCF">
      <w:pPr>
        <w:pStyle w:val="Heading2"/>
      </w:pPr>
      <w:bookmarkStart w:id="7" w:name="_Toc457897199"/>
      <w:r>
        <w:rPr>
          <w:noProof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.3pt;margin-top:21.35pt;width:441.35pt;height:653.1pt;z-index:251702784;mso-position-horizontal:absolute;mso-position-horizontal-relative:text;mso-position-vertical:absolute;mso-position-vertical-relative:text;mso-width-relative:page;mso-height-relative:page">
            <v:imagedata r:id="rId12" o:title=""/>
            <w10:wrap type="topAndBottom"/>
          </v:shape>
          <o:OLEObject Type="Embed" ProgID="Visio.Drawing.15" ShapeID="_x0000_s1035" DrawAspect="Content" ObjectID="_1531830461" r:id="rId13"/>
        </w:object>
      </w:r>
      <w:r w:rsidR="004D7740">
        <w:t>High Level Overview of the Process</w:t>
      </w:r>
      <w:bookmarkEnd w:id="7"/>
      <w:r w:rsidR="0045262D">
        <w:t xml:space="preserve"> </w:t>
      </w:r>
    </w:p>
    <w:p w:rsidR="00F44644" w:rsidRDefault="007B1FBD" w:rsidP="00575FCF">
      <w:pPr>
        <w:jc w:val="right"/>
        <w:rPr>
          <w:rStyle w:val="Hyperlink"/>
          <w:lang w:eastAsia="en-US"/>
        </w:rPr>
      </w:pPr>
      <w:hyperlink r:id="rId14" w:history="1">
        <w:r w:rsidR="009B652B">
          <w:rPr>
            <w:rStyle w:val="Hyperlink"/>
            <w:lang w:eastAsia="en-US"/>
          </w:rPr>
          <w:t>Visio Diagram (Level 0 &amp; 1 Processes)</w:t>
        </w:r>
      </w:hyperlink>
    </w:p>
    <w:p w:rsidR="004D7740" w:rsidRDefault="004D7740" w:rsidP="00C45554">
      <w:pPr>
        <w:pStyle w:val="Heading2"/>
      </w:pPr>
      <w:bookmarkStart w:id="8" w:name="_Toc457897200"/>
      <w:r>
        <w:lastRenderedPageBreak/>
        <w:t>Goals and Objectives</w:t>
      </w:r>
      <w:bookmarkEnd w:id="8"/>
    </w:p>
    <w:p w:rsidR="004D7740" w:rsidRDefault="00B5790C" w:rsidP="004D7740">
      <w:pPr>
        <w:rPr>
          <w:lang w:eastAsia="en-US"/>
        </w:rPr>
      </w:pPr>
      <w:r w:rsidRPr="00B5790C">
        <w:rPr>
          <w:lang w:eastAsia="en-US"/>
        </w:rPr>
        <w:t>Incident Management aims to manage the lifecycle of all Incidents. The primary objective of Incident Management is to return the IT service to users as quickly as possible</w:t>
      </w:r>
      <w:r>
        <w:rPr>
          <w:lang w:eastAsia="en-US"/>
        </w:rPr>
        <w:t xml:space="preserve"> and minimise the adverse impact on business operations, ensuring that agreed levels of service quality are maintained</w:t>
      </w:r>
      <w:r w:rsidRPr="00B5790C">
        <w:rPr>
          <w:lang w:eastAsia="en-US"/>
        </w:rPr>
        <w:t>.</w:t>
      </w:r>
    </w:p>
    <w:p w:rsidR="00896352" w:rsidRDefault="00896352" w:rsidP="004D7740">
      <w:pPr>
        <w:rPr>
          <w:lang w:eastAsia="en-US"/>
        </w:rPr>
      </w:pPr>
    </w:p>
    <w:p w:rsidR="00896352" w:rsidRPr="008B23A9" w:rsidRDefault="00896352" w:rsidP="00896352">
      <w:pPr>
        <w:autoSpaceDE w:val="0"/>
        <w:autoSpaceDN w:val="0"/>
        <w:adjustRightInd w:val="0"/>
        <w:spacing w:before="0" w:line="240" w:lineRule="auto"/>
      </w:pPr>
      <w:r w:rsidRPr="008B23A9">
        <w:t>The objectives of the Incident Management process are to: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</w:pPr>
      <w:r w:rsidRPr="008B23A9">
        <w:t>Ensure that standardised methods and procedures are used for efficient</w:t>
      </w:r>
      <w:r w:rsidR="00500948">
        <w:t>, effective</w:t>
      </w:r>
      <w:r w:rsidRPr="008B23A9">
        <w:t xml:space="preserve"> and prompt response, analysis, documentation, ongoing management and reporting of incidents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</w:pPr>
      <w:r w:rsidRPr="008B23A9">
        <w:t>Increase visibility and communication of incidents to business and IT support staff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</w:pPr>
      <w:r w:rsidRPr="008B23A9">
        <w:t>Enhance business perception of IT through use of a professional approach in quickly</w:t>
      </w:r>
      <w:r>
        <w:t xml:space="preserve"> </w:t>
      </w:r>
      <w:r w:rsidRPr="008B23A9">
        <w:t>resolving and communicating incidents when they occur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</w:pPr>
      <w:r w:rsidRPr="008B23A9">
        <w:t>Align Incident Management activities and priorities with those of the business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</w:pPr>
      <w:r w:rsidRPr="008B23A9">
        <w:t>Maintain user satisfaction with the quality of IT services</w:t>
      </w:r>
    </w:p>
    <w:p w:rsidR="00896352" w:rsidRPr="008B23A9" w:rsidRDefault="00896352" w:rsidP="00896352">
      <w:pPr>
        <w:pStyle w:val="ListParagraph"/>
        <w:numPr>
          <w:ilvl w:val="0"/>
          <w:numId w:val="48"/>
        </w:numPr>
      </w:pPr>
      <w:r w:rsidRPr="008B23A9">
        <w:t>Ensure IT staff have the correct knowledge and understanding required to carry out their duties in a controlled manner</w:t>
      </w:r>
    </w:p>
    <w:p w:rsidR="004D7740" w:rsidRDefault="004D7740" w:rsidP="00C45554">
      <w:pPr>
        <w:pStyle w:val="Heading2"/>
      </w:pPr>
      <w:bookmarkStart w:id="9" w:name="_Toc457897201"/>
      <w:r>
        <w:t>Key Performance Indicators</w:t>
      </w:r>
      <w:bookmarkEnd w:id="9"/>
    </w:p>
    <w:p w:rsidR="00FE7246" w:rsidRPr="00FE7246" w:rsidRDefault="00FE7246" w:rsidP="00FE7246">
      <w:pPr>
        <w:rPr>
          <w:color w:val="C00000"/>
          <w:lang w:eastAsia="en-US"/>
        </w:rPr>
      </w:pPr>
      <w:r w:rsidRPr="00FE7246">
        <w:rPr>
          <w:color w:val="C00000"/>
          <w:lang w:eastAsia="en-US"/>
        </w:rPr>
        <w:t>This is currently work in progress and will be developed further.</w:t>
      </w:r>
    </w:p>
    <w:p w:rsidR="00DF1CB4" w:rsidRPr="00DF1CB4" w:rsidRDefault="00DF1CB4" w:rsidP="00DF1CB4">
      <w:pPr>
        <w:rPr>
          <w:lang w:eastAsia="en-US"/>
        </w:rPr>
      </w:pPr>
    </w:p>
    <w:tbl>
      <w:tblPr>
        <w:tblStyle w:val="UoRTable"/>
        <w:tblW w:w="0" w:type="auto"/>
        <w:jc w:val="center"/>
        <w:tblLook w:val="04A0" w:firstRow="1" w:lastRow="0" w:firstColumn="1" w:lastColumn="0" w:noHBand="0" w:noVBand="1"/>
      </w:tblPr>
      <w:tblGrid>
        <w:gridCol w:w="1493"/>
        <w:gridCol w:w="3017"/>
        <w:gridCol w:w="4516"/>
      </w:tblGrid>
      <w:tr w:rsidR="00DF1CB4" w:rsidTr="00697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</w:tcPr>
          <w:p w:rsidR="00DF1CB4" w:rsidRDefault="00DF1CB4" w:rsidP="00F0753F">
            <w:r>
              <w:t>KPI/Metric</w:t>
            </w:r>
          </w:p>
        </w:tc>
        <w:tc>
          <w:tcPr>
            <w:tcW w:w="3017" w:type="dxa"/>
          </w:tcPr>
          <w:p w:rsidR="00DF1CB4" w:rsidRPr="0034403E" w:rsidRDefault="00DF1CB4" w:rsidP="00F075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KPI</w:t>
            </w:r>
            <w:r w:rsidRPr="0034403E">
              <w:t xml:space="preserve"> </w:t>
            </w:r>
          </w:p>
        </w:tc>
        <w:tc>
          <w:tcPr>
            <w:tcW w:w="4516" w:type="dxa"/>
          </w:tcPr>
          <w:p w:rsidR="00DF1CB4" w:rsidRPr="0034403E" w:rsidRDefault="00DF1CB4" w:rsidP="00F075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Definition</w:t>
            </w:r>
          </w:p>
        </w:tc>
      </w:tr>
      <w:tr w:rsidR="00FE7246" w:rsidTr="00AF6651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697824" w:rsidRDefault="00FE7246" w:rsidP="00FE724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KPI</w:t>
            </w:r>
          </w:p>
        </w:tc>
        <w:tc>
          <w:tcPr>
            <w:tcW w:w="3017" w:type="dxa"/>
            <w:vAlign w:val="center"/>
          </w:tcPr>
          <w:p w:rsidR="00FE7246" w:rsidRPr="00697824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Mean I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ncident Resolution Time</w:t>
            </w:r>
          </w:p>
        </w:tc>
        <w:tc>
          <w:tcPr>
            <w:tcW w:w="4516" w:type="dxa"/>
            <w:vAlign w:val="center"/>
          </w:tcPr>
          <w:p w:rsidR="00FE7246" w:rsidRPr="00697824" w:rsidRDefault="00FE7246" w:rsidP="00500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Average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(Mean) 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time for res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olving an incident, grouped into </w:t>
            </w:r>
            <w:r w:rsidR="00500948">
              <w:rPr>
                <w:rFonts w:ascii="Arial" w:hAnsi="Arial" w:cs="Arial"/>
                <w:color w:val="000000"/>
                <w:sz w:val="20"/>
                <w:szCs w:val="20"/>
              </w:rPr>
              <w:t>services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AF6651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KPI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Mean Breached I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ncident Resolution Time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500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Average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(Mean) 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time for resolving an incident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which has breached the SLA,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 grouped into</w:t>
            </w:r>
            <w:r w:rsidR="00500948">
              <w:rPr>
                <w:rFonts w:ascii="Arial" w:hAnsi="Arial" w:cs="Arial"/>
                <w:color w:val="000000"/>
                <w:sz w:val="20"/>
                <w:szCs w:val="20"/>
              </w:rPr>
              <w:t xml:space="preserve"> services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KPI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Incidents resolved Remotely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Number of Incidents resolved remotely by the Service Desk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KPI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Number of Critical Incidents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number of all incidents that has been classified as a Critical Incident, shown as a percentage of all incidents. 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Number of Incidents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500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Number of incidents registered by the Service Desk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 grouped into</w:t>
            </w:r>
            <w:r w:rsidR="00500948">
              <w:rPr>
                <w:rFonts w:ascii="Arial" w:hAnsi="Arial" w:cs="Arial"/>
                <w:color w:val="000000"/>
                <w:sz w:val="20"/>
                <w:szCs w:val="20"/>
              </w:rPr>
              <w:t xml:space="preserve"> services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Incidents 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Resol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ved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 within SLA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500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Rate of incidents resolved during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solution times agreed in SLA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 grouped into</w:t>
            </w:r>
            <w:r w:rsidR="00500948">
              <w:rPr>
                <w:rFonts w:ascii="Arial" w:hAnsi="Arial" w:cs="Arial"/>
                <w:color w:val="000000"/>
                <w:sz w:val="20"/>
                <w:szCs w:val="20"/>
              </w:rPr>
              <w:t xml:space="preserve"> services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FE7246" w:rsidRDefault="00FE7246" w:rsidP="00FE7246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3017" w:type="dxa"/>
            <w:vAlign w:val="center"/>
          </w:tcPr>
          <w:p w:rsidR="00FE7246" w:rsidRPr="00FE7246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Number of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Breached Incidents</w:t>
            </w:r>
          </w:p>
        </w:tc>
        <w:tc>
          <w:tcPr>
            <w:tcW w:w="4516" w:type="dxa"/>
            <w:vAlign w:val="center"/>
          </w:tcPr>
          <w:p w:rsidR="00FE7246" w:rsidRPr="00FE7246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 xml:space="preserve">Number of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incidents </w:t>
            </w: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not resolved in the agreed resolution time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FE7246" w:rsidTr="00697824">
        <w:tblPrEx>
          <w:tblCellMar>
            <w:top w:w="57" w:type="dxa"/>
          </w:tblCellMar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Align w:val="center"/>
          </w:tcPr>
          <w:p w:rsidR="00FE7246" w:rsidRPr="00285C1A" w:rsidRDefault="00FE7246" w:rsidP="00FE72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Metric</w:t>
            </w:r>
          </w:p>
        </w:tc>
        <w:tc>
          <w:tcPr>
            <w:tcW w:w="3017" w:type="dxa"/>
            <w:vAlign w:val="center"/>
          </w:tcPr>
          <w:p w:rsidR="00FE7246" w:rsidRPr="00B5790C" w:rsidRDefault="00FE7246" w:rsidP="00FE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Incident Resolution Effort</w:t>
            </w:r>
          </w:p>
        </w:tc>
        <w:tc>
          <w:tcPr>
            <w:tcW w:w="4516" w:type="dxa"/>
            <w:vAlign w:val="center"/>
          </w:tcPr>
          <w:p w:rsidR="00FE7246" w:rsidRPr="00B5790C" w:rsidRDefault="00FE7246" w:rsidP="00500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790C">
              <w:rPr>
                <w:rFonts w:ascii="Arial" w:hAnsi="Arial" w:cs="Arial"/>
                <w:color w:val="000000"/>
                <w:sz w:val="20"/>
                <w:szCs w:val="20"/>
              </w:rPr>
              <w:t>Average work effort for resolving Incidents grouped into</w:t>
            </w:r>
            <w:r w:rsidR="00500948">
              <w:rPr>
                <w:rFonts w:ascii="Arial" w:hAnsi="Arial" w:cs="Arial"/>
                <w:color w:val="000000"/>
                <w:sz w:val="20"/>
                <w:szCs w:val="20"/>
              </w:rPr>
              <w:t xml:space="preserve"> services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C45554" w:rsidRDefault="00C45554" w:rsidP="004D7740">
      <w:pPr>
        <w:pStyle w:val="Heading3"/>
      </w:pPr>
    </w:p>
    <w:p w:rsidR="00C45554" w:rsidRDefault="00C45554">
      <w:pPr>
        <w:rPr>
          <w:rFonts w:ascii="Effra" w:hAnsi="Effra" w:cs="Arial"/>
          <w:b/>
          <w:bCs/>
          <w:szCs w:val="26"/>
          <w:lang w:eastAsia="en-US"/>
        </w:rPr>
      </w:pPr>
      <w:r>
        <w:br w:type="page"/>
      </w:r>
    </w:p>
    <w:p w:rsidR="004D7740" w:rsidRDefault="004D7740" w:rsidP="00C45554">
      <w:pPr>
        <w:pStyle w:val="Heading2"/>
      </w:pPr>
      <w:bookmarkStart w:id="10" w:name="_Toc457897202"/>
      <w:r>
        <w:lastRenderedPageBreak/>
        <w:t>Interdependencies</w:t>
      </w:r>
      <w:bookmarkEnd w:id="10"/>
    </w:p>
    <w:p w:rsidR="004D7740" w:rsidRDefault="004D7740" w:rsidP="004D7740">
      <w:pPr>
        <w:rPr>
          <w:i/>
          <w:lang w:eastAsia="en-US"/>
        </w:rPr>
      </w:pP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2268"/>
        <w:gridCol w:w="2580"/>
        <w:gridCol w:w="4394"/>
      </w:tblGrid>
      <w:tr w:rsidR="0078262D" w:rsidTr="00DF1C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8262D" w:rsidRPr="0034403E" w:rsidRDefault="0078262D" w:rsidP="008D152B">
            <w:r>
              <w:t>PRocess</w:t>
            </w:r>
            <w:r w:rsidRPr="0034403E">
              <w:t xml:space="preserve"> </w:t>
            </w:r>
          </w:p>
        </w:tc>
        <w:tc>
          <w:tcPr>
            <w:tcW w:w="2410" w:type="dxa"/>
          </w:tcPr>
          <w:p w:rsidR="0078262D" w:rsidRPr="0034403E" w:rsidRDefault="0078262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Internal/External</w:t>
            </w:r>
          </w:p>
        </w:tc>
        <w:tc>
          <w:tcPr>
            <w:tcW w:w="4394" w:type="dxa"/>
          </w:tcPr>
          <w:p w:rsidR="0078262D" w:rsidRPr="0034403E" w:rsidRDefault="0078262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Dependencies</w:t>
            </w:r>
          </w:p>
        </w:tc>
      </w:tr>
      <w:tr w:rsidR="0078262D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78262D" w:rsidRPr="0034403E" w:rsidRDefault="008F4630" w:rsidP="008D152B">
            <w:r>
              <w:t>Change</w:t>
            </w:r>
          </w:p>
        </w:tc>
        <w:tc>
          <w:tcPr>
            <w:tcW w:w="2410" w:type="dxa"/>
          </w:tcPr>
          <w:p w:rsidR="0078262D" w:rsidRPr="0034403E" w:rsidRDefault="00DF1CB4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Internal</w:t>
            </w:r>
          </w:p>
        </w:tc>
        <w:tc>
          <w:tcPr>
            <w:tcW w:w="4394" w:type="dxa"/>
          </w:tcPr>
          <w:p w:rsidR="0078262D" w:rsidRDefault="00DF1CB4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Management can raise RFCs to resolve an Incident</w:t>
            </w:r>
            <w:r w:rsidR="00880541">
              <w:t>.</w:t>
            </w:r>
          </w:p>
          <w:p w:rsidR="00DF1CB4" w:rsidRPr="0034403E" w:rsidRDefault="00DF1CB4" w:rsidP="008805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Poorly executed Changes can result in Incidents.</w:t>
            </w:r>
          </w:p>
        </w:tc>
      </w:tr>
      <w:tr w:rsidR="008F4630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8F4630" w:rsidRDefault="00DF1CB4" w:rsidP="008D152B">
            <w:r>
              <w:t>Service Level Management (</w:t>
            </w:r>
            <w:r w:rsidR="008F4630">
              <w:t>SLM</w:t>
            </w:r>
            <w:r>
              <w:t>)</w:t>
            </w:r>
          </w:p>
        </w:tc>
        <w:tc>
          <w:tcPr>
            <w:tcW w:w="2410" w:type="dxa"/>
          </w:tcPr>
          <w:p w:rsidR="008F4630" w:rsidRPr="0034403E" w:rsidRDefault="00DF1CB4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Internal</w:t>
            </w:r>
          </w:p>
        </w:tc>
        <w:tc>
          <w:tcPr>
            <w:tcW w:w="4394" w:type="dxa"/>
          </w:tcPr>
          <w:p w:rsidR="008F4630" w:rsidRPr="0034403E" w:rsidRDefault="00DF1CB4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SLM sets the performance targets by which Incidents are to be resolved.</w:t>
            </w:r>
          </w:p>
        </w:tc>
      </w:tr>
    </w:tbl>
    <w:p w:rsidR="004D7740" w:rsidRPr="004D7740" w:rsidRDefault="004D7740" w:rsidP="00C45554">
      <w:pPr>
        <w:pStyle w:val="Heading2"/>
      </w:pPr>
      <w:bookmarkStart w:id="11" w:name="_Toc457897203"/>
      <w:r>
        <w:t>Roles and Responsibilities</w:t>
      </w:r>
      <w:bookmarkEnd w:id="11"/>
    </w:p>
    <w:p w:rsidR="004D7740" w:rsidRDefault="004D7740" w:rsidP="005D43ED">
      <w:pPr>
        <w:rPr>
          <w:i/>
          <w:lang w:eastAsia="en-US"/>
        </w:rPr>
      </w:pP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2835"/>
        <w:gridCol w:w="6237"/>
      </w:tblGrid>
      <w:tr w:rsidR="0078262D" w:rsidTr="007826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78262D" w:rsidRPr="0034403E" w:rsidRDefault="0078262D" w:rsidP="008D152B">
            <w:r>
              <w:t>Role</w:t>
            </w:r>
            <w:r w:rsidRPr="0034403E">
              <w:t xml:space="preserve"> </w:t>
            </w:r>
          </w:p>
        </w:tc>
        <w:tc>
          <w:tcPr>
            <w:tcW w:w="6237" w:type="dxa"/>
          </w:tcPr>
          <w:p w:rsidR="0078262D" w:rsidRPr="0034403E" w:rsidRDefault="0078262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Role Description</w:t>
            </w:r>
          </w:p>
        </w:tc>
      </w:tr>
      <w:tr w:rsidR="009D7B4C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9D7B4C" w:rsidRPr="0034403E" w:rsidRDefault="009D7B4C" w:rsidP="009D7B4C">
            <w:r>
              <w:t>Process Owner</w:t>
            </w:r>
            <w:r w:rsidR="00DF1CB4">
              <w:t>/Incident Manager</w:t>
            </w:r>
          </w:p>
        </w:tc>
        <w:tc>
          <w:tcPr>
            <w:tcW w:w="6237" w:type="dxa"/>
          </w:tcPr>
          <w:p w:rsidR="009D7B4C" w:rsidRPr="0034403E" w:rsidRDefault="009D7B4C" w:rsidP="00DB0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Process owner is responsible</w:t>
            </w:r>
            <w:r w:rsidRPr="00143427">
              <w:t xml:space="preserve"> for ensuring th</w:t>
            </w:r>
            <w:r>
              <w:t>at a process is fit for purpose and the d</w:t>
            </w:r>
            <w:r w:rsidRPr="00143427">
              <w:t>esign, and continual improvement of the process and its metrics</w:t>
            </w:r>
            <w:r>
              <w:t>. The Process Owner also provides a governance role for when a</w:t>
            </w:r>
            <w:r w:rsidR="00880541">
              <w:t>n</w:t>
            </w:r>
            <w:r>
              <w:t xml:space="preserve"> </w:t>
            </w:r>
            <w:r w:rsidR="00DB0765">
              <w:t>I</w:t>
            </w:r>
            <w:r w:rsidR="00880541">
              <w:t>ncident</w:t>
            </w:r>
            <w:r>
              <w:t xml:space="preserve"> becomes blocked within the process.</w:t>
            </w:r>
          </w:p>
        </w:tc>
      </w:tr>
      <w:tr w:rsidR="009D7B4C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9D7B4C" w:rsidRPr="0034403E" w:rsidRDefault="00DF1CB4" w:rsidP="009D7B4C">
            <w:r>
              <w:t>Service Desk Analyst</w:t>
            </w:r>
          </w:p>
        </w:tc>
        <w:tc>
          <w:tcPr>
            <w:tcW w:w="6237" w:type="dxa"/>
          </w:tcPr>
          <w:p w:rsidR="009D7B4C" w:rsidRPr="0034403E" w:rsidRDefault="00DF1CB4" w:rsidP="00D57B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Service</w:t>
            </w:r>
            <w:r w:rsidR="00DB0765">
              <w:t xml:space="preserve"> Desk</w:t>
            </w:r>
            <w:r>
              <w:t xml:space="preserve"> Analyst</w:t>
            </w:r>
            <w:r w:rsidR="00DB0765">
              <w:t>s act</w:t>
            </w:r>
            <w:r>
              <w:t xml:space="preserve"> as </w:t>
            </w:r>
            <w:r w:rsidR="00D57B0B">
              <w:t>a</w:t>
            </w:r>
            <w:r>
              <w:t xml:space="preserve"> link between the User and the IT organisation. They log any incoming Incidents a</w:t>
            </w:r>
            <w:r w:rsidR="00C17631">
              <w:t xml:space="preserve">nd ensure that Incidents are </w:t>
            </w:r>
            <w:r w:rsidR="00DB0765">
              <w:t xml:space="preserve">resolved where possible, or </w:t>
            </w:r>
            <w:r w:rsidR="00C17631">
              <w:t>assigned to the correct Resolver Team.</w:t>
            </w:r>
          </w:p>
        </w:tc>
      </w:tr>
      <w:tr w:rsidR="00DF1CB4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DF1CB4" w:rsidRDefault="007A5729" w:rsidP="009D7B4C">
            <w:r>
              <w:t>Resolver</w:t>
            </w:r>
          </w:p>
        </w:tc>
        <w:tc>
          <w:tcPr>
            <w:tcW w:w="6237" w:type="dxa"/>
          </w:tcPr>
          <w:p w:rsidR="00DF1CB4" w:rsidRPr="0034403E" w:rsidRDefault="007A5729" w:rsidP="009D7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Resolver(s)</w:t>
            </w:r>
            <w:r w:rsidR="00C17631">
              <w:t xml:space="preserve"> are</w:t>
            </w:r>
            <w:r w:rsidR="00DB0765">
              <w:t xml:space="preserve"> responsible for resolving any I</w:t>
            </w:r>
            <w:r w:rsidR="00C17631">
              <w:t>ncidents assigned to them, or esca</w:t>
            </w:r>
            <w:r w:rsidR="00D0149D">
              <w:t>lating to the correct team when</w:t>
            </w:r>
            <w:r w:rsidR="00C17631">
              <w:t xml:space="preserve"> they cannot resolve.</w:t>
            </w:r>
          </w:p>
        </w:tc>
      </w:tr>
      <w:tr w:rsidR="00DF1CB4" w:rsidTr="0078262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DF1CB4" w:rsidRDefault="00DF1CB4" w:rsidP="009D7B4C">
            <w:r>
              <w:t>User</w:t>
            </w:r>
          </w:p>
        </w:tc>
        <w:tc>
          <w:tcPr>
            <w:tcW w:w="6237" w:type="dxa"/>
          </w:tcPr>
          <w:p w:rsidR="00DF1CB4" w:rsidRPr="0034403E" w:rsidRDefault="00DF1CB4" w:rsidP="009D7B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User raises an Incident and also confirms that the Incident has been resolved s</w:t>
            </w:r>
            <w:r w:rsidR="00415F42">
              <w:t xml:space="preserve">atisfactorily. </w:t>
            </w:r>
            <w:r>
              <w:t xml:space="preserve">The User should make themselves available to </w:t>
            </w:r>
            <w:r w:rsidR="00A939C3">
              <w:t>assist.</w:t>
            </w:r>
          </w:p>
        </w:tc>
      </w:tr>
    </w:tbl>
    <w:p w:rsidR="0078262D" w:rsidRDefault="00CC7D3D" w:rsidP="00C45554">
      <w:pPr>
        <w:pStyle w:val="Heading2"/>
      </w:pPr>
      <w:bookmarkStart w:id="12" w:name="_Toc457897204"/>
      <w:r>
        <w:t>Supporting Documents</w:t>
      </w:r>
      <w:bookmarkEnd w:id="12"/>
    </w:p>
    <w:p w:rsidR="00BE7D3D" w:rsidRDefault="00BE7D3D" w:rsidP="00BE7D3D">
      <w:pPr>
        <w:rPr>
          <w:i/>
          <w:lang w:eastAsia="en-US"/>
        </w:rPr>
      </w:pP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771609" w:rsidTr="008D1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771609" w:rsidRPr="0034403E" w:rsidRDefault="00771609" w:rsidP="008D152B">
            <w:r>
              <w:t>NAme</w:t>
            </w:r>
            <w:r w:rsidRPr="0034403E">
              <w:t xml:space="preserve"> </w:t>
            </w:r>
          </w:p>
        </w:tc>
        <w:tc>
          <w:tcPr>
            <w:tcW w:w="4536" w:type="dxa"/>
          </w:tcPr>
          <w:p w:rsidR="00771609" w:rsidRPr="0034403E" w:rsidRDefault="00771609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Link</w:t>
            </w:r>
          </w:p>
        </w:tc>
      </w:tr>
      <w:tr w:rsidR="00771609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771609" w:rsidRPr="0034403E" w:rsidRDefault="00773246" w:rsidP="008D152B">
            <w:r>
              <w:t>Incident Criteria (</w:t>
            </w:r>
            <w:r w:rsidR="00771609">
              <w:t>Impact/Urgency Matrix</w:t>
            </w:r>
            <w:r>
              <w:t>)</w:t>
            </w:r>
          </w:p>
        </w:tc>
        <w:tc>
          <w:tcPr>
            <w:tcW w:w="4536" w:type="dxa"/>
          </w:tcPr>
          <w:p w:rsidR="00771609" w:rsidRPr="0034403E" w:rsidRDefault="007B1FB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 w:history="1">
              <w:r w:rsidR="001F2DDB" w:rsidRPr="001F2DDB">
                <w:rPr>
                  <w:rStyle w:val="Hyperlink"/>
                </w:rPr>
                <w:t>IT Incident Criteria</w:t>
              </w:r>
            </w:hyperlink>
          </w:p>
        </w:tc>
      </w:tr>
      <w:tr w:rsidR="00771609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771609" w:rsidRPr="0034403E" w:rsidRDefault="00C17631" w:rsidP="008D152B">
            <w:r>
              <w:t>Incident Categories</w:t>
            </w:r>
          </w:p>
        </w:tc>
        <w:tc>
          <w:tcPr>
            <w:tcW w:w="4536" w:type="dxa"/>
          </w:tcPr>
          <w:p w:rsidR="00343457" w:rsidRPr="001F2DDB" w:rsidRDefault="00CC7D3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Document to follow</w:t>
            </w:r>
          </w:p>
        </w:tc>
      </w:tr>
      <w:tr w:rsidR="00343457" w:rsidTr="00343457">
        <w:tblPrEx>
          <w:tblCellMar>
            <w:top w:w="57" w:type="dxa"/>
          </w:tblCellMar>
        </w:tblPrEx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343457" w:rsidRDefault="00343457" w:rsidP="008D152B">
            <w:r>
              <w:t>Service Catalogue</w:t>
            </w:r>
          </w:p>
        </w:tc>
        <w:tc>
          <w:tcPr>
            <w:tcW w:w="4536" w:type="dxa"/>
          </w:tcPr>
          <w:p w:rsidR="00343457" w:rsidRDefault="007B1FB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hyperlink r:id="rId16" w:history="1">
              <w:r w:rsidR="00343457" w:rsidRPr="00343457">
                <w:rPr>
                  <w:rStyle w:val="Hyperlink"/>
                </w:rPr>
                <w:t>Service Catalogue Webpage</w:t>
              </w:r>
            </w:hyperlink>
          </w:p>
        </w:tc>
      </w:tr>
      <w:tr w:rsidR="00415F42" w:rsidTr="00343457">
        <w:tblPrEx>
          <w:tblCellMar>
            <w:top w:w="57" w:type="dxa"/>
          </w:tblCellMar>
        </w:tblPrEx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:rsidR="00415F42" w:rsidRDefault="00415F42" w:rsidP="00415F42">
            <w:r>
              <w:t>Incident Management Report Template</w:t>
            </w:r>
          </w:p>
        </w:tc>
        <w:tc>
          <w:tcPr>
            <w:tcW w:w="4536" w:type="dxa"/>
          </w:tcPr>
          <w:p w:rsidR="00415F42" w:rsidRDefault="00415F42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color w:val="FF0000"/>
              </w:rPr>
              <w:t>Document to follow</w:t>
            </w:r>
          </w:p>
        </w:tc>
      </w:tr>
    </w:tbl>
    <w:p w:rsidR="00CC7D3D" w:rsidRDefault="00CC7D3D" w:rsidP="009545A4">
      <w:pPr>
        <w:pStyle w:val="Heading1"/>
      </w:pPr>
    </w:p>
    <w:p w:rsidR="00982CB7" w:rsidRPr="008C07BB" w:rsidRDefault="00CC7D3D" w:rsidP="00DE04ED">
      <w:pPr>
        <w:pStyle w:val="Heading1"/>
      </w:pPr>
      <w:r>
        <w:br w:type="page"/>
      </w:r>
      <w:bookmarkStart w:id="13" w:name="_Toc457897205"/>
      <w:r w:rsidR="004D7740" w:rsidRPr="008C07BB">
        <w:lastRenderedPageBreak/>
        <w:t>Detailed Description</w:t>
      </w:r>
      <w:r w:rsidR="008C07BB">
        <w:t>s</w:t>
      </w:r>
      <w:bookmarkEnd w:id="13"/>
    </w:p>
    <w:p w:rsidR="004D7740" w:rsidRDefault="00FD2BEA" w:rsidP="009545A4">
      <w:pPr>
        <w:pStyle w:val="Heading2"/>
      </w:pPr>
      <w:bookmarkStart w:id="14" w:name="_Toc457897206"/>
      <w:r>
        <w:t>Incident Logging and Classification</w:t>
      </w:r>
      <w:bookmarkEnd w:id="14"/>
      <w:r>
        <w:t xml:space="preserve"> </w:t>
      </w:r>
    </w:p>
    <w:p w:rsidR="008402B2" w:rsidRDefault="007B1FBD" w:rsidP="008402B2">
      <w:pPr>
        <w:rPr>
          <w:lang w:eastAsia="en-US"/>
        </w:rPr>
      </w:pPr>
      <w:r>
        <w:rPr>
          <w:noProof/>
        </w:rPr>
        <w:object w:dxaOrig="1440" w:dyaOrig="1440">
          <v:shape id="_x0000_s1039" type="#_x0000_t75" style="position:absolute;margin-left:.45pt;margin-top:55.75pt;width:467.25pt;height:205.5pt;z-index:251710976;mso-position-horizontal-relative:text;mso-position-vertical-relative:text;mso-width-relative:page;mso-height-relative:page">
            <v:imagedata r:id="rId17" o:title=""/>
            <w10:wrap type="topAndBottom"/>
          </v:shape>
          <o:OLEObject Type="Embed" ProgID="Visio.Drawing.15" ShapeID="_x0000_s1039" DrawAspect="Content" ObjectID="_1531830462" r:id="rId18"/>
        </w:object>
      </w:r>
      <w:r w:rsidR="0023574E">
        <w:rPr>
          <w:lang w:eastAsia="en-US"/>
        </w:rPr>
        <w:t>The aim of this sub-process is to</w:t>
      </w:r>
      <w:r w:rsidR="00B917FF" w:rsidRPr="0023574E">
        <w:rPr>
          <w:lang w:eastAsia="en-US"/>
        </w:rPr>
        <w:t xml:space="preserve"> record</w:t>
      </w:r>
      <w:r w:rsidR="0023574E">
        <w:rPr>
          <w:lang w:eastAsia="en-US"/>
        </w:rPr>
        <w:t>, categorise and prioritis</w:t>
      </w:r>
      <w:r w:rsidR="00B917FF" w:rsidRPr="0023574E">
        <w:rPr>
          <w:lang w:eastAsia="en-US"/>
        </w:rPr>
        <w:t xml:space="preserve">e the Incident </w:t>
      </w:r>
      <w:r w:rsidR="0023574E">
        <w:rPr>
          <w:lang w:eastAsia="en-US"/>
        </w:rPr>
        <w:t>by working with the user to understand the symptoms that are being exhibited, the equipment that is affected, its location and any other pertinent information</w:t>
      </w:r>
      <w:r w:rsidR="00B917FF" w:rsidRPr="0023574E">
        <w:rPr>
          <w:lang w:eastAsia="en-US"/>
        </w:rPr>
        <w:t>, in order to facilitate a swift and effective resolution.</w:t>
      </w:r>
    </w:p>
    <w:p w:rsidR="00575FCF" w:rsidRPr="00575FCF" w:rsidRDefault="007B1FBD" w:rsidP="00575FCF">
      <w:pPr>
        <w:jc w:val="right"/>
        <w:rPr>
          <w:lang w:eastAsia="en-US"/>
        </w:rPr>
      </w:pPr>
      <w:hyperlink r:id="rId19" w:history="1">
        <w:r w:rsidR="00575FCF">
          <w:rPr>
            <w:rStyle w:val="Hyperlink"/>
            <w:lang w:eastAsia="en-US"/>
          </w:rPr>
          <w:t xml:space="preserve">Visio Diagram (Incident </w:t>
        </w:r>
        <w:proofErr w:type="spellStart"/>
        <w:r w:rsidR="00575FCF">
          <w:rPr>
            <w:rStyle w:val="Hyperlink"/>
            <w:lang w:eastAsia="en-US"/>
          </w:rPr>
          <w:t>Mgt</w:t>
        </w:r>
        <w:proofErr w:type="spellEnd"/>
        <w:r w:rsidR="00575FCF">
          <w:rPr>
            <w:rStyle w:val="Hyperlink"/>
            <w:lang w:eastAsia="en-US"/>
          </w:rPr>
          <w:t xml:space="preserve"> Detailed Process)</w:t>
        </w:r>
      </w:hyperlink>
      <w:r w:rsidR="00575FCF">
        <w:rPr>
          <w:rStyle w:val="Hyperlink"/>
          <w:lang w:eastAsia="en-US"/>
        </w:rPr>
        <w:br/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393"/>
        <w:gridCol w:w="1734"/>
        <w:gridCol w:w="4110"/>
        <w:gridCol w:w="1560"/>
        <w:gridCol w:w="1550"/>
      </w:tblGrid>
      <w:tr w:rsidR="00BE7D3D" w:rsidTr="00BE7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BE7D3D" w:rsidRPr="0034403E" w:rsidRDefault="00BE7D3D" w:rsidP="008D152B">
            <w:r>
              <w:t>N</w:t>
            </w:r>
            <w:r w:rsidRPr="0034403E">
              <w:t xml:space="preserve"> </w:t>
            </w:r>
          </w:p>
        </w:tc>
        <w:tc>
          <w:tcPr>
            <w:tcW w:w="1734" w:type="dxa"/>
          </w:tcPr>
          <w:p w:rsidR="00BE7D3D" w:rsidRDefault="00BE7D3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4110" w:type="dxa"/>
          </w:tcPr>
          <w:p w:rsidR="00BE7D3D" w:rsidRPr="0034403E" w:rsidRDefault="002C746C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</w:t>
            </w:r>
            <w:r w:rsidR="00BE7D3D">
              <w:t xml:space="preserve"> Description</w:t>
            </w:r>
          </w:p>
        </w:tc>
        <w:tc>
          <w:tcPr>
            <w:tcW w:w="1560" w:type="dxa"/>
          </w:tcPr>
          <w:p w:rsidR="00BE7D3D" w:rsidRDefault="00BE7D3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input</w:t>
            </w:r>
          </w:p>
        </w:tc>
        <w:tc>
          <w:tcPr>
            <w:tcW w:w="1550" w:type="dxa"/>
          </w:tcPr>
          <w:p w:rsidR="00BE7D3D" w:rsidRDefault="00BE7D3D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output</w:t>
            </w:r>
          </w:p>
        </w:tc>
      </w:tr>
      <w:tr w:rsidR="00BE7D3D" w:rsidTr="00BE7D3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BE7D3D" w:rsidRPr="0034403E" w:rsidRDefault="00BE7D3D" w:rsidP="008D152B">
            <w:r>
              <w:t>1</w:t>
            </w:r>
          </w:p>
        </w:tc>
        <w:tc>
          <w:tcPr>
            <w:tcW w:w="1734" w:type="dxa"/>
          </w:tcPr>
          <w:p w:rsidR="00BE7D3D" w:rsidRPr="0034403E" w:rsidRDefault="00CF7392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BE7D3D" w:rsidRPr="0034403E" w:rsidRDefault="00B822AE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Incident is logged into the ITSM toolset and an Incident Record is created.</w:t>
            </w:r>
          </w:p>
        </w:tc>
        <w:tc>
          <w:tcPr>
            <w:tcW w:w="1560" w:type="dxa"/>
          </w:tcPr>
          <w:p w:rsidR="00BE7D3D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Notification</w:t>
            </w:r>
          </w:p>
        </w:tc>
        <w:tc>
          <w:tcPr>
            <w:tcW w:w="1550" w:type="dxa"/>
          </w:tcPr>
          <w:p w:rsidR="00BE7D3D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Record</w:t>
            </w:r>
          </w:p>
        </w:tc>
      </w:tr>
      <w:tr w:rsidR="00BE7D3D" w:rsidTr="00BE7D3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BE7D3D" w:rsidRPr="0034403E" w:rsidRDefault="00BE7D3D" w:rsidP="008D152B">
            <w:r>
              <w:t>2</w:t>
            </w:r>
          </w:p>
        </w:tc>
        <w:tc>
          <w:tcPr>
            <w:tcW w:w="1734" w:type="dxa"/>
          </w:tcPr>
          <w:p w:rsidR="00BE7D3D" w:rsidRPr="0034403E" w:rsidRDefault="00CF7392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BE7D3D" w:rsidRPr="0034403E" w:rsidRDefault="00B822AE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Based on questions asked to the User and existing knowledge, the incident must be categorised to ensure that it can be correctly routed.</w:t>
            </w:r>
          </w:p>
        </w:tc>
        <w:tc>
          <w:tcPr>
            <w:tcW w:w="1560" w:type="dxa"/>
          </w:tcPr>
          <w:p w:rsidR="00BE7D3D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Categories</w:t>
            </w:r>
            <w:r w:rsidR="00343457">
              <w:t>,</w:t>
            </w:r>
          </w:p>
          <w:p w:rsidR="00B917FF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Record</w:t>
            </w:r>
          </w:p>
        </w:tc>
        <w:tc>
          <w:tcPr>
            <w:tcW w:w="1550" w:type="dxa"/>
          </w:tcPr>
          <w:p w:rsidR="00BE7D3D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Categorised Incident Record</w:t>
            </w:r>
          </w:p>
        </w:tc>
      </w:tr>
      <w:tr w:rsidR="00BE7D3D" w:rsidTr="00BE7D3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BE7D3D" w:rsidRDefault="00BE7D3D" w:rsidP="008D152B">
            <w:r>
              <w:t>3</w:t>
            </w:r>
          </w:p>
        </w:tc>
        <w:tc>
          <w:tcPr>
            <w:tcW w:w="1734" w:type="dxa"/>
          </w:tcPr>
          <w:p w:rsidR="00BE7D3D" w:rsidRPr="0034403E" w:rsidRDefault="00CF7392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BE7D3D" w:rsidRPr="0034403E" w:rsidRDefault="004F0D63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Impact and Urgency of the Incident must be recorded into the incident.</w:t>
            </w:r>
            <w:r w:rsidR="00415F42">
              <w:br/>
            </w:r>
            <w:r>
              <w:t>This sets the priority of the Incident based on a standard Priority matrix</w:t>
            </w:r>
            <w:r w:rsidR="00834A6A">
              <w:t>.</w:t>
            </w:r>
          </w:p>
        </w:tc>
        <w:tc>
          <w:tcPr>
            <w:tcW w:w="1560" w:type="dxa"/>
          </w:tcPr>
          <w:p w:rsidR="00BE7D3D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Impact and Urgency Criteria</w:t>
            </w:r>
            <w:r w:rsidR="00043ED5">
              <w:t>,</w:t>
            </w:r>
          </w:p>
          <w:p w:rsidR="00B917FF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Priority Matrix</w:t>
            </w:r>
          </w:p>
        </w:tc>
        <w:tc>
          <w:tcPr>
            <w:tcW w:w="1550" w:type="dxa"/>
          </w:tcPr>
          <w:p w:rsidR="00BE7D3D" w:rsidRPr="0034403E" w:rsidRDefault="00B917F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Categorised &amp; Prioritised Incident Record</w:t>
            </w:r>
          </w:p>
        </w:tc>
      </w:tr>
      <w:tr w:rsidR="00BE7D3D" w:rsidTr="00BE7D3D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BE7D3D" w:rsidRDefault="00043ED5" w:rsidP="008D152B">
            <w:proofErr w:type="spellStart"/>
            <w:r>
              <w:t>i</w:t>
            </w:r>
            <w:proofErr w:type="spellEnd"/>
          </w:p>
        </w:tc>
        <w:tc>
          <w:tcPr>
            <w:tcW w:w="1734" w:type="dxa"/>
          </w:tcPr>
          <w:p w:rsidR="00BE7D3D" w:rsidRPr="0034403E" w:rsidRDefault="00BE7D3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0" w:type="dxa"/>
          </w:tcPr>
          <w:p w:rsidR="00BE7D3D" w:rsidRPr="0034403E" w:rsidRDefault="00B917FF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Does the Incident qualify as a </w:t>
            </w:r>
            <w:r w:rsidR="005F2F34">
              <w:t>Critical</w:t>
            </w:r>
            <w:r>
              <w:t xml:space="preserve"> Inc</w:t>
            </w:r>
            <w:r w:rsidR="005F2F34">
              <w:t>ident? If yes, invoke the Critical I</w:t>
            </w:r>
            <w:r>
              <w:t>ncident Management Process. If not, continue.</w:t>
            </w:r>
          </w:p>
        </w:tc>
        <w:tc>
          <w:tcPr>
            <w:tcW w:w="1560" w:type="dxa"/>
          </w:tcPr>
          <w:p w:rsidR="00BE7D3D" w:rsidRPr="0034403E" w:rsidRDefault="00BE7D3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0" w:type="dxa"/>
          </w:tcPr>
          <w:p w:rsidR="00BE7D3D" w:rsidRPr="0034403E" w:rsidRDefault="00BE7D3D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402B2" w:rsidRPr="008402B2" w:rsidRDefault="008402B2" w:rsidP="008402B2">
      <w:pPr>
        <w:rPr>
          <w:i/>
          <w:lang w:eastAsia="en-US"/>
        </w:rPr>
      </w:pPr>
    </w:p>
    <w:p w:rsidR="005D43ED" w:rsidRDefault="005D43ED" w:rsidP="005D43ED">
      <w:pPr>
        <w:rPr>
          <w:sz w:val="18"/>
        </w:rPr>
      </w:pPr>
      <w:r>
        <w:br w:type="page"/>
      </w:r>
    </w:p>
    <w:p w:rsidR="003F181B" w:rsidRDefault="003F181B" w:rsidP="003F181B">
      <w:pPr>
        <w:pStyle w:val="Heading2"/>
      </w:pPr>
      <w:bookmarkStart w:id="15" w:name="_Toc457897207"/>
      <w:r>
        <w:lastRenderedPageBreak/>
        <w:t>Incident Resolution</w:t>
      </w:r>
      <w:bookmarkEnd w:id="15"/>
    </w:p>
    <w:p w:rsidR="00F74F85" w:rsidRDefault="007B1FBD" w:rsidP="00F74F85">
      <w:r>
        <w:rPr>
          <w:noProof/>
        </w:rPr>
        <w:object w:dxaOrig="1440" w:dyaOrig="1440">
          <v:shape id="_x0000_s1040" type="#_x0000_t75" style="position:absolute;margin-left:.45pt;margin-top:61.5pt;width:467.25pt;height:327pt;z-index:251713024;mso-position-horizontal-relative:text;mso-position-vertical-relative:text;mso-width-relative:page;mso-height-relative:page">
            <v:imagedata r:id="rId20" o:title=""/>
            <w10:wrap type="topAndBottom"/>
          </v:shape>
          <o:OLEObject Type="Embed" ProgID="Visio.Drawing.15" ShapeID="_x0000_s1040" DrawAspect="Content" ObjectID="_1531830463" r:id="rId21"/>
        </w:object>
      </w:r>
      <w:r w:rsidR="00F74F85" w:rsidRPr="00425788">
        <w:rPr>
          <w:i/>
          <w:noProof/>
        </w:rPr>
        <mc:AlternateContent>
          <mc:Choice Requires="wps">
            <w:drawing>
              <wp:anchor distT="91440" distB="91440" distL="114300" distR="114300" simplePos="0" relativeHeight="251681280" behindDoc="0" locked="0" layoutInCell="1" allowOverlap="1" wp14:anchorId="771AE367" wp14:editId="5D92DE4D">
                <wp:simplePos x="0" y="0"/>
                <wp:positionH relativeFrom="margin">
                  <wp:align>left</wp:align>
                </wp:positionH>
                <wp:positionV relativeFrom="paragraph">
                  <wp:posOffset>4968875</wp:posOffset>
                </wp:positionV>
                <wp:extent cx="5857875" cy="10096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644" w:rsidRPr="00F062D5" w:rsidRDefault="00F44644" w:rsidP="00F74F85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both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 w:rsidRPr="00F062D5">
                              <w:rPr>
                                <w:b/>
                                <w:iCs/>
                                <w:color w:val="4F81BD" w:themeColor="accent1"/>
                                <w:sz w:val="24"/>
                                <w:szCs w:val="24"/>
                                <w:u w:val="single"/>
                              </w:rPr>
                              <w:t>Note:</w:t>
                            </w:r>
                            <w:r>
                              <w:rPr>
                                <w:b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62D5">
                              <w:rPr>
                                <w:b/>
                                <w:iCs/>
                                <w:color w:val="4F81BD" w:themeColor="accent1"/>
                                <w:sz w:val="24"/>
                                <w:szCs w:val="24"/>
                              </w:rPr>
                              <w:t>Communication with the Users happens throughout this sub-process, but have been excluded from the process flow above, so as not to confuse the picture.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3B4E62" id="Text Box 2" o:spid="_x0000_s1027" type="#_x0000_t202" style="position:absolute;margin-left:0;margin-top:391.25pt;width:461.25pt;height:79.5pt;z-index:251681280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" filled="f" stroked="f">
                <v:textbox>
                  <w:txbxContent>
                    <w:p w:rsidR="00F44644" w:rsidRPr="00F062D5" w:rsidRDefault="00F44644" w:rsidP="00F74F85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both"/>
                        <w:rPr>
                          <w:b/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 w:rsidRPr="00F062D5">
                        <w:rPr>
                          <w:b/>
                          <w:iCs/>
                          <w:color w:val="4F81BD" w:themeColor="accent1"/>
                          <w:sz w:val="24"/>
                          <w:szCs w:val="24"/>
                          <w:u w:val="single"/>
                        </w:rPr>
                        <w:t>Note:</w:t>
                      </w:r>
                      <w:r>
                        <w:rPr>
                          <w:b/>
                          <w:iCs/>
                          <w:color w:val="4F81BD" w:themeColor="accent1"/>
                          <w:sz w:val="24"/>
                          <w:szCs w:val="24"/>
                        </w:rPr>
                        <w:t xml:space="preserve"> </w:t>
                      </w:r>
                      <w:r w:rsidRPr="00F062D5">
                        <w:rPr>
                          <w:b/>
                          <w:iCs/>
                          <w:color w:val="4F81BD" w:themeColor="accent1"/>
                          <w:sz w:val="24"/>
                          <w:szCs w:val="24"/>
                        </w:rPr>
                        <w:t>Communication with the Users happens throughout this sub-process, but have been excluded from the process flow above, so as not to confuse the picture.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F181B">
        <w:rPr>
          <w:lang w:eastAsia="en-US"/>
        </w:rPr>
        <w:t xml:space="preserve">The aim of this sub-process is </w:t>
      </w:r>
      <w:r w:rsidR="003F181B" w:rsidRPr="00C15A70">
        <w:rPr>
          <w:lang w:eastAsia="en-US"/>
        </w:rPr>
        <w:t xml:space="preserve">to </w:t>
      </w:r>
      <w:r w:rsidR="0015378B">
        <w:rPr>
          <w:lang w:eastAsia="en-US"/>
        </w:rPr>
        <w:t>re</w:t>
      </w:r>
      <w:r w:rsidR="008C3DEB">
        <w:rPr>
          <w:lang w:eastAsia="en-US"/>
        </w:rPr>
        <w:t xml:space="preserve">solve an Incident </w:t>
      </w:r>
      <w:r w:rsidR="003F181B" w:rsidRPr="00C15A70">
        <w:rPr>
          <w:lang w:eastAsia="en-US"/>
        </w:rPr>
        <w:t>within the a</w:t>
      </w:r>
      <w:r w:rsidR="003F181B">
        <w:rPr>
          <w:lang w:eastAsia="en-US"/>
        </w:rPr>
        <w:t>greed timescales</w:t>
      </w:r>
      <w:r w:rsidR="003F181B" w:rsidRPr="00C15A70">
        <w:rPr>
          <w:lang w:eastAsia="en-US"/>
        </w:rPr>
        <w:t xml:space="preserve">. As soon as it becomes clear that 1st Level Support is not able to resolve the Incident itself, the Incident is transferred to a </w:t>
      </w:r>
      <w:r w:rsidR="008C3DEB">
        <w:rPr>
          <w:lang w:eastAsia="en-US"/>
        </w:rPr>
        <w:t xml:space="preserve">suitable </w:t>
      </w:r>
      <w:r w:rsidR="00BF71D6">
        <w:rPr>
          <w:lang w:eastAsia="en-US"/>
        </w:rPr>
        <w:t>team</w:t>
      </w:r>
      <w:r w:rsidR="003F181B">
        <w:rPr>
          <w:lang w:eastAsia="en-US"/>
        </w:rPr>
        <w:t>. This escalation can continue until the incident has been resolved.</w:t>
      </w:r>
    </w:p>
    <w:p w:rsidR="003F181B" w:rsidRDefault="007B1FBD" w:rsidP="00F74F85">
      <w:pPr>
        <w:jc w:val="right"/>
        <w:rPr>
          <w:lang w:eastAsia="en-US"/>
        </w:rPr>
      </w:pPr>
      <w:hyperlink r:id="rId22" w:history="1">
        <w:r w:rsidR="00F74F85">
          <w:rPr>
            <w:rStyle w:val="Hyperlink"/>
            <w:lang w:eastAsia="en-US"/>
          </w:rPr>
          <w:t xml:space="preserve">Visio Diagram (Incident </w:t>
        </w:r>
        <w:proofErr w:type="spellStart"/>
        <w:r w:rsidR="00F74F85">
          <w:rPr>
            <w:rStyle w:val="Hyperlink"/>
            <w:lang w:eastAsia="en-US"/>
          </w:rPr>
          <w:t>Mgt</w:t>
        </w:r>
        <w:proofErr w:type="spellEnd"/>
        <w:r w:rsidR="00F74F85">
          <w:rPr>
            <w:rStyle w:val="Hyperlink"/>
            <w:lang w:eastAsia="en-US"/>
          </w:rPr>
          <w:t xml:space="preserve"> Detailed Process)</w:t>
        </w:r>
      </w:hyperlink>
      <w:r w:rsidR="00F74F85">
        <w:rPr>
          <w:rStyle w:val="Hyperlink"/>
          <w:lang w:eastAsia="en-US"/>
        </w:rPr>
        <w:br/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527"/>
        <w:gridCol w:w="1709"/>
        <w:gridCol w:w="4016"/>
        <w:gridCol w:w="1553"/>
        <w:gridCol w:w="1542"/>
      </w:tblGrid>
      <w:tr w:rsidR="003F181B" w:rsidTr="00891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3F181B" w:rsidRPr="0034403E" w:rsidRDefault="003F181B" w:rsidP="002E3691">
            <w:r>
              <w:t>N</w:t>
            </w:r>
            <w:r w:rsidRPr="0034403E">
              <w:t xml:space="preserve"> </w:t>
            </w:r>
          </w:p>
        </w:tc>
        <w:tc>
          <w:tcPr>
            <w:tcW w:w="1709" w:type="dxa"/>
          </w:tcPr>
          <w:p w:rsidR="003F181B" w:rsidRDefault="003F181B" w:rsidP="002E3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4016" w:type="dxa"/>
          </w:tcPr>
          <w:p w:rsidR="003F181B" w:rsidRPr="0034403E" w:rsidRDefault="002C746C" w:rsidP="002E3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</w:t>
            </w:r>
            <w:r w:rsidR="003F181B">
              <w:t xml:space="preserve"> Description</w:t>
            </w:r>
          </w:p>
        </w:tc>
        <w:tc>
          <w:tcPr>
            <w:tcW w:w="1553" w:type="dxa"/>
          </w:tcPr>
          <w:p w:rsidR="003F181B" w:rsidRDefault="003F181B" w:rsidP="002E3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input</w:t>
            </w:r>
          </w:p>
        </w:tc>
        <w:tc>
          <w:tcPr>
            <w:tcW w:w="1542" w:type="dxa"/>
          </w:tcPr>
          <w:p w:rsidR="003F181B" w:rsidRDefault="003F181B" w:rsidP="002E36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output</w:t>
            </w:r>
          </w:p>
        </w:tc>
      </w:tr>
      <w:tr w:rsidR="003F181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3F181B" w:rsidRPr="0034403E" w:rsidRDefault="003F181B" w:rsidP="002E3691">
            <w:r>
              <w:t>1</w:t>
            </w:r>
          </w:p>
        </w:tc>
        <w:tc>
          <w:tcPr>
            <w:tcW w:w="1709" w:type="dxa"/>
          </w:tcPr>
          <w:p w:rsidR="003F181B" w:rsidRPr="0034403E" w:rsidRDefault="003F181B" w:rsidP="002E3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3F181B" w:rsidRPr="0034403E" w:rsidRDefault="003F181B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necessary, the A</w:t>
            </w:r>
            <w:r w:rsidR="00676451">
              <w:t>nalyst</w:t>
            </w:r>
            <w:r>
              <w:t xml:space="preserve"> can carry out further investigations into the symptoms of the incident.</w:t>
            </w:r>
          </w:p>
        </w:tc>
        <w:tc>
          <w:tcPr>
            <w:tcW w:w="1553" w:type="dxa"/>
          </w:tcPr>
          <w:p w:rsidR="003F181B" w:rsidRPr="0034403E" w:rsidRDefault="003F181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Categorised &amp; Prioritised Incident Record</w:t>
            </w:r>
            <w:r w:rsidR="0089112B">
              <w:t xml:space="preserve"> or Reopened Incident</w:t>
            </w:r>
          </w:p>
        </w:tc>
        <w:tc>
          <w:tcPr>
            <w:tcW w:w="1542" w:type="dxa"/>
          </w:tcPr>
          <w:p w:rsidR="003F181B" w:rsidRPr="0034403E" w:rsidRDefault="003F181B" w:rsidP="002E3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</w:tr>
      <w:tr w:rsidR="003F181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3F181B" w:rsidRPr="0034403E" w:rsidRDefault="003F181B" w:rsidP="002E3691">
            <w:proofErr w:type="spellStart"/>
            <w:r>
              <w:t>i</w:t>
            </w:r>
            <w:proofErr w:type="spellEnd"/>
          </w:p>
        </w:tc>
        <w:tc>
          <w:tcPr>
            <w:tcW w:w="1709" w:type="dxa"/>
          </w:tcPr>
          <w:p w:rsidR="003F181B" w:rsidRPr="0034403E" w:rsidRDefault="003F181B" w:rsidP="002E3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3F181B" w:rsidRPr="0034403E" w:rsidRDefault="00676451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Can the incident be fixed by 1</w:t>
            </w:r>
            <w:r w:rsidRPr="00E84919">
              <w:rPr>
                <w:vertAlign w:val="superscript"/>
              </w:rPr>
              <w:t>st</w:t>
            </w:r>
            <w:r w:rsidR="00073246">
              <w:t xml:space="preserve"> Line?</w:t>
            </w:r>
            <w:r w:rsidR="00415F42">
              <w:br/>
            </w:r>
            <w:r w:rsidR="00073246">
              <w:t>If yes,</w:t>
            </w:r>
            <w:r>
              <w:t xml:space="preserve"> go to 2. If not</w:t>
            </w:r>
            <w:r w:rsidR="00073246">
              <w:t xml:space="preserve">, </w:t>
            </w:r>
            <w:r>
              <w:t>go to 4.</w:t>
            </w:r>
          </w:p>
        </w:tc>
        <w:tc>
          <w:tcPr>
            <w:tcW w:w="1553" w:type="dxa"/>
          </w:tcPr>
          <w:p w:rsidR="003F181B" w:rsidRPr="0034403E" w:rsidRDefault="003F181B" w:rsidP="002E3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2" w:type="dxa"/>
          </w:tcPr>
          <w:p w:rsidR="003F181B" w:rsidRPr="0034403E" w:rsidRDefault="003F181B" w:rsidP="002E36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6451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676451" w:rsidRDefault="00676451" w:rsidP="00676451">
            <w:r>
              <w:lastRenderedPageBreak/>
              <w:t>2</w:t>
            </w:r>
          </w:p>
        </w:tc>
        <w:tc>
          <w:tcPr>
            <w:tcW w:w="1709" w:type="dxa"/>
          </w:tcPr>
          <w:p w:rsidR="00676451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Analyst should try to resolve the issue using all reasonable efforts.</w:t>
            </w:r>
          </w:p>
        </w:tc>
        <w:tc>
          <w:tcPr>
            <w:tcW w:w="1553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  <w:tc>
          <w:tcPr>
            <w:tcW w:w="1542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6451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676451" w:rsidRDefault="00676451" w:rsidP="00676451">
            <w:r>
              <w:t>ii</w:t>
            </w:r>
          </w:p>
        </w:tc>
        <w:tc>
          <w:tcPr>
            <w:tcW w:w="1709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073246">
              <w:t>as the incident been resolved?</w:t>
            </w:r>
            <w:r w:rsidR="00073246">
              <w:br/>
            </w:r>
            <w:r>
              <w:t>If yes</w:t>
            </w:r>
            <w:r w:rsidR="00073246">
              <w:t>,</w:t>
            </w:r>
            <w:r>
              <w:t xml:space="preserve"> go to 3. If no, go to 4.</w:t>
            </w:r>
          </w:p>
        </w:tc>
        <w:tc>
          <w:tcPr>
            <w:tcW w:w="1553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2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6451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676451" w:rsidRDefault="00676451" w:rsidP="00676451">
            <w:r>
              <w:t>3</w:t>
            </w:r>
          </w:p>
        </w:tc>
        <w:tc>
          <w:tcPr>
            <w:tcW w:w="1709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676451" w:rsidRPr="0034403E" w:rsidRDefault="00676451" w:rsidP="00073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status of the Incident Record </w:t>
            </w:r>
            <w:r w:rsidR="00073246">
              <w:t>must be changed to “Resolved.” With resolution information recorded as appropriate</w:t>
            </w:r>
            <w:r>
              <w:t>.</w:t>
            </w:r>
          </w:p>
        </w:tc>
        <w:tc>
          <w:tcPr>
            <w:tcW w:w="1553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  <w:tc>
          <w:tcPr>
            <w:tcW w:w="1542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 Incident</w:t>
            </w:r>
          </w:p>
        </w:tc>
      </w:tr>
      <w:tr w:rsidR="00676451" w:rsidTr="00073246">
        <w:tblPrEx>
          <w:tblCellMar>
            <w:top w:w="57" w:type="dxa"/>
          </w:tblCellMar>
        </w:tblPrEx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676451" w:rsidRDefault="00676451" w:rsidP="00676451">
            <w:r>
              <w:t>4</w:t>
            </w:r>
          </w:p>
        </w:tc>
        <w:tc>
          <w:tcPr>
            <w:tcW w:w="1709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016" w:type="dxa"/>
          </w:tcPr>
          <w:p w:rsidR="00676451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Incident record should be assigned to the next level of support.</w:t>
            </w:r>
          </w:p>
        </w:tc>
        <w:tc>
          <w:tcPr>
            <w:tcW w:w="1553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  <w:tc>
          <w:tcPr>
            <w:tcW w:w="1542" w:type="dxa"/>
          </w:tcPr>
          <w:p w:rsidR="00676451" w:rsidRPr="0034403E" w:rsidRDefault="00676451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Reassigned Incident</w:t>
            </w:r>
          </w:p>
        </w:tc>
      </w:tr>
      <w:tr w:rsidR="0089112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89112B" w:rsidRDefault="0089112B" w:rsidP="00676451">
            <w:r>
              <w:t>5</w:t>
            </w:r>
          </w:p>
        </w:tc>
        <w:tc>
          <w:tcPr>
            <w:tcW w:w="1709" w:type="dxa"/>
          </w:tcPr>
          <w:p w:rsidR="0089112B" w:rsidRPr="0034403E" w:rsidRDefault="00F2011E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Resolver</w:t>
            </w:r>
          </w:p>
        </w:tc>
        <w:tc>
          <w:tcPr>
            <w:tcW w:w="4016" w:type="dxa"/>
          </w:tcPr>
          <w:p w:rsidR="0089112B" w:rsidRPr="0034403E" w:rsidRDefault="0089112B" w:rsidP="00073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Resolver should carry out further investigations in</w:t>
            </w:r>
            <w:r w:rsidR="00073246">
              <w:t>to the symptoms of the incident, if required.</w:t>
            </w:r>
          </w:p>
        </w:tc>
        <w:tc>
          <w:tcPr>
            <w:tcW w:w="1553" w:type="dxa"/>
          </w:tcPr>
          <w:p w:rsidR="0089112B" w:rsidRPr="0034403E" w:rsidRDefault="0089112B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Categorised &amp; Prioritised Incident Record</w:t>
            </w:r>
          </w:p>
        </w:tc>
        <w:tc>
          <w:tcPr>
            <w:tcW w:w="1542" w:type="dxa"/>
          </w:tcPr>
          <w:p w:rsidR="0089112B" w:rsidRPr="0034403E" w:rsidRDefault="0089112B" w:rsidP="00676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</w:tr>
      <w:tr w:rsidR="0089112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89112B" w:rsidRDefault="0089112B" w:rsidP="0089112B">
            <w:r>
              <w:t>6</w:t>
            </w:r>
          </w:p>
        </w:tc>
        <w:tc>
          <w:tcPr>
            <w:tcW w:w="1709" w:type="dxa"/>
          </w:tcPr>
          <w:p w:rsidR="0089112B" w:rsidRDefault="00F2011E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Resolver</w:t>
            </w:r>
          </w:p>
        </w:tc>
        <w:tc>
          <w:tcPr>
            <w:tcW w:w="4016" w:type="dxa"/>
          </w:tcPr>
          <w:p w:rsidR="0089112B" w:rsidRDefault="0089112B" w:rsidP="00073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073246">
              <w:t xml:space="preserve">Resolver </w:t>
            </w:r>
            <w:r>
              <w:t>should try to resolve the issue using all reasonable efforts</w:t>
            </w:r>
          </w:p>
        </w:tc>
        <w:tc>
          <w:tcPr>
            <w:tcW w:w="1553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  <w:tc>
          <w:tcPr>
            <w:tcW w:w="1542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12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89112B" w:rsidRDefault="0089112B" w:rsidP="0089112B">
            <w:r>
              <w:t>iii</w:t>
            </w:r>
          </w:p>
        </w:tc>
        <w:tc>
          <w:tcPr>
            <w:tcW w:w="1709" w:type="dxa"/>
          </w:tcPr>
          <w:p w:rsidR="0089112B" w:rsidRPr="0034403E" w:rsidRDefault="00F2011E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Resolver</w:t>
            </w:r>
          </w:p>
        </w:tc>
        <w:tc>
          <w:tcPr>
            <w:tcW w:w="4016" w:type="dxa"/>
          </w:tcPr>
          <w:p w:rsidR="0089112B" w:rsidRPr="0034403E" w:rsidRDefault="0089112B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Has the incident been resolved? If yes go to 3. If no, go to 7.</w:t>
            </w:r>
          </w:p>
        </w:tc>
        <w:tc>
          <w:tcPr>
            <w:tcW w:w="1553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42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12B" w:rsidTr="008911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7" w:type="dxa"/>
          </w:tcPr>
          <w:p w:rsidR="0089112B" w:rsidRDefault="0089112B" w:rsidP="0089112B">
            <w:r>
              <w:t>7</w:t>
            </w:r>
          </w:p>
        </w:tc>
        <w:tc>
          <w:tcPr>
            <w:tcW w:w="1709" w:type="dxa"/>
          </w:tcPr>
          <w:p w:rsidR="0089112B" w:rsidRPr="0034403E" w:rsidRDefault="00F2011E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Resolver</w:t>
            </w:r>
          </w:p>
        </w:tc>
        <w:tc>
          <w:tcPr>
            <w:tcW w:w="4016" w:type="dxa"/>
          </w:tcPr>
          <w:p w:rsidR="0089112B" w:rsidRPr="0034403E" w:rsidRDefault="0089112B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Incident record should be assigned to the next level of support. The flow returns to 5.</w:t>
            </w:r>
          </w:p>
        </w:tc>
        <w:tc>
          <w:tcPr>
            <w:tcW w:w="1553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Diagnosed Incident</w:t>
            </w:r>
          </w:p>
        </w:tc>
        <w:tc>
          <w:tcPr>
            <w:tcW w:w="1542" w:type="dxa"/>
          </w:tcPr>
          <w:p w:rsidR="0089112B" w:rsidRPr="0034403E" w:rsidRDefault="0089112B" w:rsidP="008911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Reassigned Incident</w:t>
            </w:r>
          </w:p>
        </w:tc>
      </w:tr>
    </w:tbl>
    <w:p w:rsidR="003F181B" w:rsidRPr="008402B2" w:rsidRDefault="003F181B" w:rsidP="003F181B">
      <w:pPr>
        <w:rPr>
          <w:i/>
          <w:lang w:eastAsia="en-US"/>
        </w:rPr>
      </w:pPr>
    </w:p>
    <w:p w:rsidR="009D7B4C" w:rsidRDefault="009D7B4C" w:rsidP="009D7B4C">
      <w:pPr>
        <w:rPr>
          <w:sz w:val="18"/>
        </w:rPr>
      </w:pPr>
      <w:r>
        <w:br w:type="page"/>
      </w:r>
    </w:p>
    <w:p w:rsidR="009D7B4C" w:rsidRDefault="00FD2BEA" w:rsidP="009D7B4C">
      <w:pPr>
        <w:pStyle w:val="Heading2"/>
      </w:pPr>
      <w:bookmarkStart w:id="16" w:name="_Toc457897208"/>
      <w:r>
        <w:lastRenderedPageBreak/>
        <w:t>Incident Closure and Evaluation</w:t>
      </w:r>
      <w:bookmarkEnd w:id="16"/>
    </w:p>
    <w:p w:rsidR="009D7B4C" w:rsidRDefault="00171535" w:rsidP="009D7B4C">
      <w:pPr>
        <w:rPr>
          <w:lang w:eastAsia="en-US"/>
        </w:rPr>
      </w:pPr>
      <w:r w:rsidRPr="00171535">
        <w:rPr>
          <w:lang w:eastAsia="en-US"/>
        </w:rPr>
        <w:t>To submit the Incident Record to a final quality control before it is closed. The aim is to make sure that the Incident is actually resolved and that all information required to describe the Incident's life-cycle is supplied in sufficient detail. In addition to this, findings from the resolution of the Incident are to be recorded for future use.</w:t>
      </w:r>
    </w:p>
    <w:p w:rsidR="0016675D" w:rsidRPr="0010098E" w:rsidRDefault="007B1FBD" w:rsidP="005C788F">
      <w:pPr>
        <w:jc w:val="right"/>
        <w:rPr>
          <w:lang w:eastAsia="en-US"/>
        </w:rPr>
      </w:pPr>
      <w:r>
        <w:rPr>
          <w:noProof/>
        </w:rPr>
        <w:object w:dxaOrig="1440" w:dyaOrig="1440">
          <v:shape id="_x0000_s1036" type="#_x0000_t75" style="position:absolute;left:0;text-align:left;margin-left:-.3pt;margin-top:8.5pt;width:467.25pt;height:322.5pt;z-index:251704832;mso-position-horizontal-relative:text;mso-position-vertical-relative:text;mso-width-relative:page;mso-height-relative:page">
            <v:imagedata r:id="rId23" o:title=""/>
            <w10:wrap type="topAndBottom"/>
          </v:shape>
          <o:OLEObject Type="Embed" ProgID="Visio.Drawing.15" ShapeID="_x0000_s1036" DrawAspect="Content" ObjectID="_1531830464" r:id="rId24"/>
        </w:object>
      </w:r>
      <w:hyperlink r:id="rId25" w:history="1">
        <w:r w:rsidR="0016675D">
          <w:rPr>
            <w:rStyle w:val="Hyperlink"/>
            <w:lang w:eastAsia="en-US"/>
          </w:rPr>
          <w:t>Visio Diagram (Incident Mgt Detailed Process)</w:t>
        </w:r>
      </w:hyperlink>
      <w:r w:rsidR="0016675D">
        <w:rPr>
          <w:rStyle w:val="Hyperlink"/>
          <w:lang w:eastAsia="en-US"/>
        </w:rPr>
        <w:br/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393"/>
        <w:gridCol w:w="1734"/>
        <w:gridCol w:w="4110"/>
        <w:gridCol w:w="1560"/>
        <w:gridCol w:w="1550"/>
      </w:tblGrid>
      <w:tr w:rsidR="009D7B4C" w:rsidTr="008D15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9D7B4C" w:rsidRPr="0034403E" w:rsidRDefault="009D7B4C" w:rsidP="008D152B">
            <w:r>
              <w:t>N</w:t>
            </w:r>
            <w:r w:rsidRPr="0034403E">
              <w:t xml:space="preserve"> </w:t>
            </w:r>
          </w:p>
        </w:tc>
        <w:tc>
          <w:tcPr>
            <w:tcW w:w="1734" w:type="dxa"/>
          </w:tcPr>
          <w:p w:rsidR="009D7B4C" w:rsidRDefault="009D7B4C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4110" w:type="dxa"/>
          </w:tcPr>
          <w:p w:rsidR="009D7B4C" w:rsidRPr="0034403E" w:rsidRDefault="002C746C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</w:t>
            </w:r>
            <w:r w:rsidR="009D7B4C">
              <w:t xml:space="preserve"> Description</w:t>
            </w:r>
          </w:p>
        </w:tc>
        <w:tc>
          <w:tcPr>
            <w:tcW w:w="1560" w:type="dxa"/>
          </w:tcPr>
          <w:p w:rsidR="009D7B4C" w:rsidRDefault="009D7B4C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input</w:t>
            </w:r>
          </w:p>
        </w:tc>
        <w:tc>
          <w:tcPr>
            <w:tcW w:w="1550" w:type="dxa"/>
          </w:tcPr>
          <w:p w:rsidR="009D7B4C" w:rsidRDefault="009D7B4C" w:rsidP="008D152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output</w:t>
            </w:r>
          </w:p>
        </w:tc>
      </w:tr>
      <w:tr w:rsidR="009D7B4C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9D7B4C" w:rsidRPr="0034403E" w:rsidRDefault="009D7B4C" w:rsidP="008D152B">
            <w:r>
              <w:t>1</w:t>
            </w:r>
          </w:p>
        </w:tc>
        <w:tc>
          <w:tcPr>
            <w:tcW w:w="1734" w:type="dxa"/>
          </w:tcPr>
          <w:p w:rsidR="009D7B4C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9D7B4C" w:rsidRPr="0034403E" w:rsidRDefault="00530CE1" w:rsidP="00B87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User must be informed that the </w:t>
            </w:r>
            <w:r w:rsidR="000336EA">
              <w:t>incident has been resolved and enquire whether they are happy with the resolution.</w:t>
            </w:r>
            <w:r w:rsidR="00B87ADD">
              <w:t xml:space="preserve"> (Currently automated)</w:t>
            </w:r>
          </w:p>
        </w:tc>
        <w:tc>
          <w:tcPr>
            <w:tcW w:w="1560" w:type="dxa"/>
          </w:tcPr>
          <w:p w:rsidR="009D7B4C" w:rsidRPr="0034403E" w:rsidRDefault="000336EA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 Incident</w:t>
            </w:r>
          </w:p>
        </w:tc>
        <w:tc>
          <w:tcPr>
            <w:tcW w:w="1550" w:type="dxa"/>
          </w:tcPr>
          <w:p w:rsidR="009D7B4C" w:rsidRPr="0034403E" w:rsidRDefault="009D7B4C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7B4C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9D7B4C" w:rsidRPr="0034403E" w:rsidRDefault="009D7B4C" w:rsidP="008D152B">
            <w:r>
              <w:t>2</w:t>
            </w:r>
          </w:p>
        </w:tc>
        <w:tc>
          <w:tcPr>
            <w:tcW w:w="1734" w:type="dxa"/>
          </w:tcPr>
          <w:p w:rsidR="009D7B4C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User</w:t>
            </w:r>
          </w:p>
        </w:tc>
        <w:tc>
          <w:tcPr>
            <w:tcW w:w="4110" w:type="dxa"/>
          </w:tcPr>
          <w:p w:rsidR="009D7B4C" w:rsidRPr="0034403E" w:rsidRDefault="000336EA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User should indicate whether the resolution has indeed resolved their issue.</w:t>
            </w:r>
          </w:p>
        </w:tc>
        <w:tc>
          <w:tcPr>
            <w:tcW w:w="1560" w:type="dxa"/>
          </w:tcPr>
          <w:p w:rsidR="009D7B4C" w:rsidRPr="0034403E" w:rsidRDefault="00F0753F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 Incident</w:t>
            </w:r>
          </w:p>
        </w:tc>
        <w:tc>
          <w:tcPr>
            <w:tcW w:w="1550" w:type="dxa"/>
          </w:tcPr>
          <w:p w:rsidR="009D7B4C" w:rsidRPr="0034403E" w:rsidRDefault="005A259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</w:t>
            </w:r>
            <w:r w:rsidR="00F0753F">
              <w:t xml:space="preserve"> Incident</w:t>
            </w:r>
          </w:p>
        </w:tc>
      </w:tr>
      <w:tr w:rsidR="00530CE1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530CE1" w:rsidRDefault="00530CE1" w:rsidP="008D152B"/>
        </w:tc>
        <w:tc>
          <w:tcPr>
            <w:tcW w:w="1734" w:type="dxa"/>
          </w:tcPr>
          <w:p w:rsidR="00530CE1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530CE1" w:rsidRPr="0034403E" w:rsidRDefault="000336EA" w:rsidP="00B87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Has the </w:t>
            </w:r>
            <w:r w:rsidR="00F0753F">
              <w:t>User</w:t>
            </w:r>
            <w:r w:rsidR="00B87ADD">
              <w:t xml:space="preserve"> replied to say there are still issues</w:t>
            </w:r>
            <w:r w:rsidR="00F0753F">
              <w:t>, or has 5 days elapsed since they were informed of the resolution</w:t>
            </w:r>
            <w:r w:rsidR="00B87ADD">
              <w:t>.</w:t>
            </w:r>
            <w:r w:rsidR="00B87ADD">
              <w:br/>
              <w:t>If yes, go to 3</w:t>
            </w:r>
            <w:r w:rsidR="0022709B">
              <w:t>. If no, go to 4.</w:t>
            </w:r>
          </w:p>
        </w:tc>
        <w:tc>
          <w:tcPr>
            <w:tcW w:w="1560" w:type="dxa"/>
          </w:tcPr>
          <w:p w:rsidR="00530CE1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0" w:type="dxa"/>
          </w:tcPr>
          <w:p w:rsidR="00530CE1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D7B4C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9D7B4C" w:rsidRDefault="009D7B4C" w:rsidP="008D152B">
            <w:r>
              <w:t>3</w:t>
            </w:r>
          </w:p>
        </w:tc>
        <w:tc>
          <w:tcPr>
            <w:tcW w:w="1734" w:type="dxa"/>
          </w:tcPr>
          <w:p w:rsidR="009D7B4C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9D7B4C" w:rsidRPr="0034403E" w:rsidRDefault="002F33C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Close the Incident. (Currently automated)</w:t>
            </w:r>
          </w:p>
        </w:tc>
        <w:tc>
          <w:tcPr>
            <w:tcW w:w="1560" w:type="dxa"/>
          </w:tcPr>
          <w:p w:rsidR="009D7B4C" w:rsidRPr="0034403E" w:rsidRDefault="005A259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</w:t>
            </w:r>
            <w:r w:rsidR="0022709B">
              <w:t xml:space="preserve"> Incident</w:t>
            </w:r>
          </w:p>
        </w:tc>
        <w:tc>
          <w:tcPr>
            <w:tcW w:w="1550" w:type="dxa"/>
          </w:tcPr>
          <w:p w:rsidR="009D7B4C" w:rsidRPr="0034403E" w:rsidRDefault="002F33C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Closed Incident</w:t>
            </w:r>
          </w:p>
        </w:tc>
      </w:tr>
      <w:tr w:rsidR="009D7B4C" w:rsidTr="008D152B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9D7B4C" w:rsidRDefault="009D7B4C" w:rsidP="008D152B">
            <w:r>
              <w:lastRenderedPageBreak/>
              <w:t>4</w:t>
            </w:r>
          </w:p>
        </w:tc>
        <w:tc>
          <w:tcPr>
            <w:tcW w:w="1734" w:type="dxa"/>
          </w:tcPr>
          <w:p w:rsidR="009D7B4C" w:rsidRPr="0034403E" w:rsidRDefault="00530CE1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Desk Analyst</w:t>
            </w:r>
          </w:p>
        </w:tc>
        <w:tc>
          <w:tcPr>
            <w:tcW w:w="4110" w:type="dxa"/>
          </w:tcPr>
          <w:p w:rsidR="009D7B4C" w:rsidRPr="0034403E" w:rsidRDefault="0022709B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Re-open the Incident and assign to a Resolver Team.</w:t>
            </w:r>
          </w:p>
        </w:tc>
        <w:tc>
          <w:tcPr>
            <w:tcW w:w="1560" w:type="dxa"/>
          </w:tcPr>
          <w:p w:rsidR="009D7B4C" w:rsidRPr="0034403E" w:rsidRDefault="005A259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</w:t>
            </w:r>
            <w:r w:rsidR="0022709B">
              <w:t xml:space="preserve"> Incident</w:t>
            </w:r>
          </w:p>
        </w:tc>
        <w:tc>
          <w:tcPr>
            <w:tcW w:w="1550" w:type="dxa"/>
          </w:tcPr>
          <w:p w:rsidR="009D7B4C" w:rsidRPr="0034403E" w:rsidRDefault="002F33C3" w:rsidP="008D15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Re-opened Incident</w:t>
            </w:r>
          </w:p>
        </w:tc>
      </w:tr>
    </w:tbl>
    <w:p w:rsidR="008C07BB" w:rsidRDefault="008C07BB" w:rsidP="008C07BB">
      <w:pPr>
        <w:pStyle w:val="Heading2"/>
      </w:pPr>
      <w:bookmarkStart w:id="17" w:name="_Toc457897209"/>
      <w:r>
        <w:t>Incident Management Process Reporting</w:t>
      </w:r>
      <w:bookmarkEnd w:id="17"/>
    </w:p>
    <w:p w:rsidR="008C07BB" w:rsidRDefault="007B1FBD" w:rsidP="008C07BB">
      <w:pPr>
        <w:rPr>
          <w:lang w:eastAsia="en-US"/>
        </w:rPr>
      </w:pPr>
      <w:r>
        <w:rPr>
          <w:noProof/>
        </w:rPr>
        <w:object w:dxaOrig="1440" w:dyaOrig="1440">
          <v:shape id="_x0000_s1037" type="#_x0000_t75" style="position:absolute;margin-left:-.3pt;margin-top:41.7pt;width:466.15pt;height:157.55pt;z-index:251706880;mso-position-horizontal-relative:text;mso-position-vertical-relative:text;mso-width-relative:page;mso-height-relative:page">
            <v:imagedata r:id="rId26" o:title=""/>
            <w10:wrap type="topAndBottom"/>
          </v:shape>
          <o:OLEObject Type="Embed" ProgID="Visio.Drawing.15" ShapeID="_x0000_s1037" DrawAspect="Content" ObjectID="_1531830465" r:id="rId27"/>
        </w:object>
      </w:r>
      <w:r w:rsidR="008C07BB" w:rsidRPr="007B4C57">
        <w:rPr>
          <w:lang w:eastAsia="en-US"/>
        </w:rPr>
        <w:t>I</w:t>
      </w:r>
      <w:r w:rsidR="008C07BB">
        <w:rPr>
          <w:lang w:eastAsia="en-US"/>
        </w:rPr>
        <w:t>t is important that Incident reports</w:t>
      </w:r>
      <w:r w:rsidR="008C07BB" w:rsidRPr="007B4C57">
        <w:rPr>
          <w:lang w:eastAsia="en-US"/>
        </w:rPr>
        <w:t xml:space="preserve"> </w:t>
      </w:r>
      <w:r w:rsidR="008C07BB">
        <w:rPr>
          <w:lang w:eastAsia="en-US"/>
        </w:rPr>
        <w:t xml:space="preserve">are </w:t>
      </w:r>
      <w:r w:rsidR="008C07BB" w:rsidRPr="007B4C57">
        <w:rPr>
          <w:lang w:eastAsia="en-US"/>
        </w:rPr>
        <w:t>produced</w:t>
      </w:r>
      <w:r w:rsidR="008C07BB">
        <w:rPr>
          <w:lang w:eastAsia="en-US"/>
        </w:rPr>
        <w:t xml:space="preserve"> by the Process Owner, shared and analysed by process stake holders in a timely manner.</w:t>
      </w:r>
    </w:p>
    <w:p w:rsidR="008C07BB" w:rsidRPr="008C07BB" w:rsidRDefault="007B1FBD" w:rsidP="008B1FC5">
      <w:pPr>
        <w:jc w:val="right"/>
        <w:rPr>
          <w:lang w:eastAsia="en-US"/>
        </w:rPr>
      </w:pPr>
      <w:hyperlink r:id="rId28" w:history="1">
        <w:r w:rsidR="00BA7E19">
          <w:rPr>
            <w:rStyle w:val="Hyperlink"/>
            <w:lang w:eastAsia="en-US"/>
          </w:rPr>
          <w:t>Visio Diagram (Incident Mgt Detailed Process)</w:t>
        </w:r>
      </w:hyperlink>
      <w:r w:rsidR="008B1FC5">
        <w:rPr>
          <w:lang w:eastAsia="en-US"/>
        </w:rPr>
        <w:br/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393"/>
        <w:gridCol w:w="1734"/>
        <w:gridCol w:w="4110"/>
        <w:gridCol w:w="1560"/>
        <w:gridCol w:w="1550"/>
      </w:tblGrid>
      <w:tr w:rsidR="008C07BB" w:rsidTr="00AF6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8C07BB" w:rsidRPr="0034403E" w:rsidRDefault="008C07BB" w:rsidP="00AF6651">
            <w:r>
              <w:t>N</w:t>
            </w:r>
            <w:r w:rsidRPr="0034403E">
              <w:t xml:space="preserve"> </w:t>
            </w:r>
          </w:p>
        </w:tc>
        <w:tc>
          <w:tcPr>
            <w:tcW w:w="1734" w:type="dxa"/>
          </w:tcPr>
          <w:p w:rsidR="008C07BB" w:rsidRDefault="008C07BB" w:rsidP="00AF66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4110" w:type="dxa"/>
          </w:tcPr>
          <w:p w:rsidR="008C07BB" w:rsidRPr="0034403E" w:rsidRDefault="008C07BB" w:rsidP="00AF66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 Description</w:t>
            </w:r>
          </w:p>
        </w:tc>
        <w:tc>
          <w:tcPr>
            <w:tcW w:w="1560" w:type="dxa"/>
          </w:tcPr>
          <w:p w:rsidR="008C07BB" w:rsidRDefault="008C07BB" w:rsidP="00AF66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input</w:t>
            </w:r>
          </w:p>
        </w:tc>
        <w:tc>
          <w:tcPr>
            <w:tcW w:w="1550" w:type="dxa"/>
          </w:tcPr>
          <w:p w:rsidR="008C07BB" w:rsidRDefault="008C07BB" w:rsidP="00AF66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output</w:t>
            </w:r>
          </w:p>
        </w:tc>
      </w:tr>
      <w:tr w:rsidR="008C07BB" w:rsidTr="00AF6651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8C07BB" w:rsidRPr="0034403E" w:rsidRDefault="008C07BB" w:rsidP="00AF6651">
            <w:r>
              <w:t>1</w:t>
            </w:r>
          </w:p>
        </w:tc>
        <w:tc>
          <w:tcPr>
            <w:tcW w:w="1734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Owner</w:t>
            </w:r>
          </w:p>
        </w:tc>
        <w:tc>
          <w:tcPr>
            <w:tcW w:w="411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Incident data must be analysed and KPIs produced. Time should be taken to understand the results before any reporting is done.</w:t>
            </w:r>
          </w:p>
        </w:tc>
        <w:tc>
          <w:tcPr>
            <w:tcW w:w="1560" w:type="dxa"/>
          </w:tcPr>
          <w:p w:rsidR="008C07BB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Data,</w:t>
            </w:r>
          </w:p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KPI metrics</w:t>
            </w:r>
          </w:p>
        </w:tc>
        <w:tc>
          <w:tcPr>
            <w:tcW w:w="155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KPI data</w:t>
            </w:r>
          </w:p>
        </w:tc>
      </w:tr>
      <w:tr w:rsidR="008C07BB" w:rsidTr="00AF6651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8C07BB" w:rsidRPr="0034403E" w:rsidRDefault="008C07BB" w:rsidP="00AF6651">
            <w:r>
              <w:t>2</w:t>
            </w:r>
          </w:p>
        </w:tc>
        <w:tc>
          <w:tcPr>
            <w:tcW w:w="1734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Owner</w:t>
            </w:r>
          </w:p>
        </w:tc>
        <w:tc>
          <w:tcPr>
            <w:tcW w:w="4110" w:type="dxa"/>
          </w:tcPr>
          <w:p w:rsidR="008C07BB" w:rsidRPr="0034403E" w:rsidRDefault="008C07BB" w:rsidP="008C07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Incident Management report must be produced using the defined template. Particular focus should be given to providing a narrative to explain the KPIs.</w:t>
            </w:r>
          </w:p>
        </w:tc>
        <w:tc>
          <w:tcPr>
            <w:tcW w:w="1560" w:type="dxa"/>
          </w:tcPr>
          <w:p w:rsidR="008C07BB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KPI Data,</w:t>
            </w:r>
          </w:p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Report Template</w:t>
            </w:r>
          </w:p>
        </w:tc>
        <w:tc>
          <w:tcPr>
            <w:tcW w:w="155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Management Report</w:t>
            </w:r>
          </w:p>
        </w:tc>
      </w:tr>
      <w:tr w:rsidR="008C07BB" w:rsidTr="00AF6651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8C07BB" w:rsidRDefault="008C07BB" w:rsidP="00AF6651">
            <w:r>
              <w:t>3</w:t>
            </w:r>
          </w:p>
        </w:tc>
        <w:tc>
          <w:tcPr>
            <w:tcW w:w="1734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Owner</w:t>
            </w:r>
          </w:p>
        </w:tc>
        <w:tc>
          <w:tcPr>
            <w:tcW w:w="411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Issue the report within agreed timescales to process stakeholders.</w:t>
            </w:r>
          </w:p>
        </w:tc>
        <w:tc>
          <w:tcPr>
            <w:tcW w:w="156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Management Report</w:t>
            </w:r>
          </w:p>
        </w:tc>
        <w:tc>
          <w:tcPr>
            <w:tcW w:w="1550" w:type="dxa"/>
          </w:tcPr>
          <w:p w:rsidR="008C07BB" w:rsidRPr="0034403E" w:rsidRDefault="008C07BB" w:rsidP="00AF66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Issued Incident Management Report</w:t>
            </w:r>
          </w:p>
        </w:tc>
      </w:tr>
      <w:tr w:rsidR="008B1FC5" w:rsidTr="00AF6651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" w:type="dxa"/>
          </w:tcPr>
          <w:p w:rsidR="008B1FC5" w:rsidRDefault="008B1FC5" w:rsidP="008B1FC5">
            <w:r>
              <w:t>4</w:t>
            </w:r>
          </w:p>
        </w:tc>
        <w:tc>
          <w:tcPr>
            <w:tcW w:w="1734" w:type="dxa"/>
          </w:tcPr>
          <w:p w:rsidR="008B1FC5" w:rsidRDefault="008B1FC5" w:rsidP="008B1F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Owner</w:t>
            </w:r>
          </w:p>
        </w:tc>
        <w:tc>
          <w:tcPr>
            <w:tcW w:w="4110" w:type="dxa"/>
          </w:tcPr>
          <w:p w:rsidR="008B1FC5" w:rsidRDefault="008B1FC5" w:rsidP="008B1F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issues or actions identified in the report must be followed up.</w:t>
            </w:r>
          </w:p>
        </w:tc>
        <w:tc>
          <w:tcPr>
            <w:tcW w:w="1560" w:type="dxa"/>
          </w:tcPr>
          <w:p w:rsidR="008B1FC5" w:rsidRPr="0034403E" w:rsidRDefault="008B1FC5" w:rsidP="008B1F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Management Report</w:t>
            </w:r>
          </w:p>
        </w:tc>
        <w:tc>
          <w:tcPr>
            <w:tcW w:w="1550" w:type="dxa"/>
          </w:tcPr>
          <w:p w:rsidR="008B1FC5" w:rsidRDefault="008B1FC5" w:rsidP="008B1F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C07BB" w:rsidRDefault="008C07BB">
      <w:r>
        <w:br w:type="page"/>
      </w:r>
    </w:p>
    <w:p w:rsidR="00E04A5A" w:rsidRDefault="005F2F34" w:rsidP="00E04A5A">
      <w:pPr>
        <w:pStyle w:val="Heading2"/>
      </w:pPr>
      <w:bookmarkStart w:id="18" w:name="_Toc457897210"/>
      <w:r>
        <w:lastRenderedPageBreak/>
        <w:t>Critical</w:t>
      </w:r>
      <w:r w:rsidR="00E04A5A">
        <w:t xml:space="preserve"> Incident Management</w:t>
      </w:r>
      <w:bookmarkEnd w:id="18"/>
      <w:r w:rsidR="00E04A5A">
        <w:t xml:space="preserve"> </w:t>
      </w:r>
    </w:p>
    <w:p w:rsidR="00E04A5A" w:rsidRPr="00E04A5A" w:rsidRDefault="005F2F34" w:rsidP="00E04A5A">
      <w:pPr>
        <w:rPr>
          <w:lang w:eastAsia="en-US"/>
        </w:rPr>
      </w:pPr>
      <w:r>
        <w:rPr>
          <w:lang w:eastAsia="en-US"/>
        </w:rPr>
        <w:t>The aim of Critical</w:t>
      </w:r>
      <w:r w:rsidR="00E04A5A">
        <w:rPr>
          <w:lang w:eastAsia="en-US"/>
        </w:rPr>
        <w:t xml:space="preserve"> Incident Management </w:t>
      </w:r>
      <w:r w:rsidR="0015378B">
        <w:rPr>
          <w:lang w:eastAsia="en-US"/>
        </w:rPr>
        <w:t xml:space="preserve">(CIM) </w:t>
      </w:r>
      <w:r w:rsidR="00E04A5A">
        <w:rPr>
          <w:lang w:eastAsia="en-US"/>
        </w:rPr>
        <w:t>is t</w:t>
      </w:r>
      <w:r w:rsidR="00E04A5A" w:rsidRPr="00E04A5A">
        <w:rPr>
          <w:lang w:eastAsia="en-US"/>
        </w:rPr>
        <w:t xml:space="preserve">o resolve a </w:t>
      </w:r>
      <w:r>
        <w:rPr>
          <w:lang w:eastAsia="en-US"/>
        </w:rPr>
        <w:t>Critical</w:t>
      </w:r>
      <w:r w:rsidR="00E04A5A" w:rsidRPr="00E04A5A">
        <w:rPr>
          <w:lang w:eastAsia="en-US"/>
        </w:rPr>
        <w:t xml:space="preserve"> Incident. </w:t>
      </w:r>
      <w:r>
        <w:rPr>
          <w:lang w:eastAsia="en-US"/>
        </w:rPr>
        <w:t>Critical</w:t>
      </w:r>
      <w:r w:rsidR="00E04A5A" w:rsidRPr="00E04A5A">
        <w:rPr>
          <w:lang w:eastAsia="en-US"/>
        </w:rPr>
        <w:t xml:space="preserve"> Incidents cause serious interruptions </w:t>
      </w:r>
      <w:r w:rsidR="0015378B">
        <w:rPr>
          <w:lang w:eastAsia="en-US"/>
        </w:rPr>
        <w:t>t</w:t>
      </w:r>
      <w:r w:rsidR="00E04A5A" w:rsidRPr="00E04A5A">
        <w:rPr>
          <w:lang w:eastAsia="en-US"/>
        </w:rPr>
        <w:t>o business activities and must be resolved with greater urgency. The aim is the fast recovery of the service, where necessary by means of a Workaround. If required, specialist support groups or third-party suppliers (3rd Level Support) are involved</w:t>
      </w:r>
      <w:r w:rsidR="00E04A5A">
        <w:rPr>
          <w:lang w:eastAsia="en-US"/>
        </w:rPr>
        <w:t>.</w:t>
      </w:r>
    </w:p>
    <w:p w:rsidR="00BA7E19" w:rsidRPr="00BA7E19" w:rsidRDefault="007B1FBD" w:rsidP="001E3D70">
      <w:pPr>
        <w:jc w:val="right"/>
        <w:rPr>
          <w:lang w:eastAsia="en-US"/>
        </w:rPr>
      </w:pPr>
      <w:r>
        <w:rPr>
          <w:noProof/>
        </w:rPr>
        <w:object w:dxaOrig="1440" w:dyaOrig="1440">
          <v:shape id="_x0000_s1038" type="#_x0000_t75" style="position:absolute;left:0;text-align:left;margin-left:.45pt;margin-top:12.35pt;width:466.5pt;height:316.5pt;z-index:251708928;mso-position-horizontal-relative:text;mso-position-vertical-relative:text;mso-width-relative:page;mso-height-relative:page">
            <v:imagedata r:id="rId29" o:title=""/>
            <w10:wrap type="topAndBottom"/>
          </v:shape>
          <o:OLEObject Type="Embed" ProgID="Visio.Drawing.15" ShapeID="_x0000_s1038" DrawAspect="Content" ObjectID="_1531830466" r:id="rId30"/>
        </w:object>
      </w:r>
      <w:hyperlink r:id="rId31" w:history="1">
        <w:r w:rsidR="00BA7E19">
          <w:rPr>
            <w:rStyle w:val="Hyperlink"/>
            <w:lang w:eastAsia="en-US"/>
          </w:rPr>
          <w:t>Visio Diagram (Incident Mgt Detailed Process)</w:t>
        </w:r>
      </w:hyperlink>
      <w:r w:rsidR="00BA7E19">
        <w:rPr>
          <w:lang w:eastAsia="en-US"/>
        </w:rPr>
        <w:br/>
      </w:r>
    </w:p>
    <w:tbl>
      <w:tblPr>
        <w:tblStyle w:val="UoRTable"/>
        <w:tblW w:w="0" w:type="auto"/>
        <w:tblLook w:val="04A0" w:firstRow="1" w:lastRow="0" w:firstColumn="1" w:lastColumn="0" w:noHBand="0" w:noVBand="1"/>
      </w:tblPr>
      <w:tblGrid>
        <w:gridCol w:w="391"/>
        <w:gridCol w:w="1860"/>
        <w:gridCol w:w="3720"/>
        <w:gridCol w:w="1516"/>
        <w:gridCol w:w="1860"/>
      </w:tblGrid>
      <w:tr w:rsidR="00E04A5A" w:rsidTr="001E3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Pr="0034403E" w:rsidRDefault="00E04A5A" w:rsidP="00425788">
            <w:r>
              <w:t>N</w:t>
            </w:r>
            <w:r w:rsidRPr="0034403E">
              <w:t xml:space="preserve"> </w:t>
            </w:r>
          </w:p>
        </w:tc>
        <w:tc>
          <w:tcPr>
            <w:tcW w:w="1860" w:type="dxa"/>
          </w:tcPr>
          <w:p w:rsidR="00E04A5A" w:rsidRDefault="00E04A5A" w:rsidP="0042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Actor</w:t>
            </w:r>
          </w:p>
        </w:tc>
        <w:tc>
          <w:tcPr>
            <w:tcW w:w="3720" w:type="dxa"/>
          </w:tcPr>
          <w:p w:rsidR="00E04A5A" w:rsidRPr="0034403E" w:rsidRDefault="002C746C" w:rsidP="0042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Activity</w:t>
            </w:r>
            <w:r w:rsidR="00E04A5A">
              <w:t xml:space="preserve"> Description</w:t>
            </w:r>
          </w:p>
        </w:tc>
        <w:tc>
          <w:tcPr>
            <w:tcW w:w="1516" w:type="dxa"/>
          </w:tcPr>
          <w:p w:rsidR="00E04A5A" w:rsidRDefault="00E04A5A" w:rsidP="0042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input</w:t>
            </w:r>
          </w:p>
        </w:tc>
        <w:tc>
          <w:tcPr>
            <w:tcW w:w="1860" w:type="dxa"/>
          </w:tcPr>
          <w:p w:rsidR="00E04A5A" w:rsidRDefault="00E04A5A" w:rsidP="004257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 output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Pr="0034403E" w:rsidRDefault="00E04A5A" w:rsidP="00425788">
            <w:r>
              <w:t>1</w:t>
            </w:r>
          </w:p>
        </w:tc>
        <w:tc>
          <w:tcPr>
            <w:tcW w:w="1860" w:type="dxa"/>
          </w:tcPr>
          <w:p w:rsidR="00E04A5A" w:rsidRPr="0034403E" w:rsidRDefault="00E04A5A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Manager</w:t>
            </w:r>
          </w:p>
        </w:tc>
        <w:tc>
          <w:tcPr>
            <w:tcW w:w="3720" w:type="dxa"/>
          </w:tcPr>
          <w:p w:rsidR="00E04A5A" w:rsidRPr="0034403E" w:rsidRDefault="00E04A5A" w:rsidP="00153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Incident Manager must assign the </w:t>
            </w:r>
            <w:r w:rsidR="005F2F34">
              <w:t xml:space="preserve">Critical </w:t>
            </w:r>
            <w:r>
              <w:t>Incident to someone with appropriate skills to effectively resolve the incident.</w:t>
            </w:r>
          </w:p>
        </w:tc>
        <w:tc>
          <w:tcPr>
            <w:tcW w:w="1516" w:type="dxa"/>
          </w:tcPr>
          <w:p w:rsidR="00E04A5A" w:rsidRPr="0034403E" w:rsidRDefault="005F2F3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Critical</w:t>
            </w:r>
            <w:r w:rsidR="00E04A5A">
              <w:t xml:space="preserve"> Incident Managers List</w:t>
            </w:r>
          </w:p>
        </w:tc>
        <w:tc>
          <w:tcPr>
            <w:tcW w:w="1860" w:type="dxa"/>
          </w:tcPr>
          <w:p w:rsidR="00E04A5A" w:rsidRPr="0034403E" w:rsidRDefault="00E04A5A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Assigned </w:t>
            </w:r>
            <w:r w:rsidR="005F2F34">
              <w:t>Critical</w:t>
            </w:r>
            <w:r>
              <w:t xml:space="preserve"> Incident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Pr="0034403E" w:rsidRDefault="00E04A5A" w:rsidP="00425788">
            <w:r>
              <w:t>2</w:t>
            </w:r>
          </w:p>
        </w:tc>
        <w:tc>
          <w:tcPr>
            <w:tcW w:w="1860" w:type="dxa"/>
          </w:tcPr>
          <w:p w:rsidR="00E04A5A" w:rsidRPr="0034403E" w:rsidRDefault="00DD37CC" w:rsidP="00DD37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Critical</w:t>
            </w:r>
            <w:r w:rsidR="00E04A5A">
              <w:t xml:space="preserve"> Incident Manager</w:t>
            </w:r>
          </w:p>
        </w:tc>
        <w:tc>
          <w:tcPr>
            <w:tcW w:w="3720" w:type="dxa"/>
          </w:tcPr>
          <w:p w:rsidR="00E04A5A" w:rsidRPr="0034403E" w:rsidRDefault="00E04A5A" w:rsidP="00153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5F2F34">
              <w:t>Critical</w:t>
            </w:r>
            <w:r w:rsidR="0015378B">
              <w:t xml:space="preserve"> Incident Manager </w:t>
            </w:r>
            <w:r>
              <w:t xml:space="preserve">must quickly bring together a team that </w:t>
            </w:r>
            <w:r w:rsidR="00E47074">
              <w:t>w</w:t>
            </w:r>
            <w:r>
              <w:t xml:space="preserve">ill </w:t>
            </w:r>
            <w:r w:rsidR="00E47074">
              <w:t>work to resolve the incident</w:t>
            </w:r>
            <w:r w:rsidR="00834A6A">
              <w:t>.</w:t>
            </w:r>
          </w:p>
        </w:tc>
        <w:tc>
          <w:tcPr>
            <w:tcW w:w="1516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Staff Skills Matrix </w:t>
            </w:r>
          </w:p>
        </w:tc>
        <w:tc>
          <w:tcPr>
            <w:tcW w:w="1860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Established Team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Default="00E04A5A" w:rsidP="00425788">
            <w:r>
              <w:t>3</w:t>
            </w:r>
          </w:p>
        </w:tc>
        <w:tc>
          <w:tcPr>
            <w:tcW w:w="1860" w:type="dxa"/>
          </w:tcPr>
          <w:p w:rsidR="00E04A5A" w:rsidRPr="0034403E" w:rsidRDefault="004C785D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E04A5A">
              <w:t>IM Team</w:t>
            </w:r>
          </w:p>
        </w:tc>
        <w:tc>
          <w:tcPr>
            <w:tcW w:w="3720" w:type="dxa"/>
          </w:tcPr>
          <w:p w:rsidR="00E04A5A" w:rsidRPr="0034403E" w:rsidRDefault="004C785D" w:rsidP="00E470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 C</w:t>
            </w:r>
            <w:r w:rsidR="00E47074">
              <w:t>IM Team will work quickly to analyse the incident and understand the symptoms.</w:t>
            </w:r>
          </w:p>
        </w:tc>
        <w:tc>
          <w:tcPr>
            <w:tcW w:w="1516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Record</w:t>
            </w:r>
          </w:p>
        </w:tc>
        <w:tc>
          <w:tcPr>
            <w:tcW w:w="1860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Record updates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Default="00E04A5A" w:rsidP="00425788">
            <w:r>
              <w:t>4</w:t>
            </w:r>
          </w:p>
        </w:tc>
        <w:tc>
          <w:tcPr>
            <w:tcW w:w="1860" w:type="dxa"/>
          </w:tcPr>
          <w:p w:rsidR="00E04A5A" w:rsidRPr="0034403E" w:rsidRDefault="004C785D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E04A5A">
              <w:t>IM Team</w:t>
            </w:r>
          </w:p>
        </w:tc>
        <w:tc>
          <w:tcPr>
            <w:tcW w:w="3720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 Action Plan is devised with owners for each action that explains how the Team will work to resolve the incident</w:t>
            </w:r>
            <w:r w:rsidR="00834A6A">
              <w:t>.</w:t>
            </w:r>
          </w:p>
        </w:tc>
        <w:tc>
          <w:tcPr>
            <w:tcW w:w="1516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Record Updates</w:t>
            </w:r>
          </w:p>
        </w:tc>
        <w:tc>
          <w:tcPr>
            <w:tcW w:w="1860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Action Plan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Default="00E04A5A" w:rsidP="00425788">
            <w:r>
              <w:lastRenderedPageBreak/>
              <w:t>5</w:t>
            </w:r>
          </w:p>
        </w:tc>
        <w:tc>
          <w:tcPr>
            <w:tcW w:w="1860" w:type="dxa"/>
          </w:tcPr>
          <w:p w:rsidR="00E04A5A" w:rsidRPr="0034403E" w:rsidRDefault="004C785D" w:rsidP="004C7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CIM</w:t>
            </w:r>
            <w:r w:rsidR="00E04A5A">
              <w:t xml:space="preserve"> Team</w:t>
            </w:r>
          </w:p>
        </w:tc>
        <w:tc>
          <w:tcPr>
            <w:tcW w:w="3720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</w:t>
            </w:r>
            <w:r w:rsidR="004C785D">
              <w:t>he C</w:t>
            </w:r>
            <w:r>
              <w:t>IM Team will then act upon the plan, completing the actions assigned to them.</w:t>
            </w:r>
          </w:p>
        </w:tc>
        <w:tc>
          <w:tcPr>
            <w:tcW w:w="1516" w:type="dxa"/>
          </w:tcPr>
          <w:p w:rsidR="00E04A5A" w:rsidRPr="0034403E" w:rsidRDefault="00E47074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Action Plan</w:t>
            </w:r>
          </w:p>
        </w:tc>
        <w:tc>
          <w:tcPr>
            <w:tcW w:w="1860" w:type="dxa"/>
          </w:tcPr>
          <w:p w:rsidR="00E04A5A" w:rsidRPr="0034403E" w:rsidRDefault="005A2593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</w:t>
            </w:r>
            <w:r w:rsidR="00E47074">
              <w:t xml:space="preserve"> Actions</w:t>
            </w: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Default="00E04A5A" w:rsidP="00425788"/>
        </w:tc>
        <w:tc>
          <w:tcPr>
            <w:tcW w:w="1860" w:type="dxa"/>
          </w:tcPr>
          <w:p w:rsidR="00E04A5A" w:rsidRPr="0034403E" w:rsidRDefault="00E04A5A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20" w:type="dxa"/>
          </w:tcPr>
          <w:p w:rsidR="00E04A5A" w:rsidRPr="0034403E" w:rsidRDefault="00E47074" w:rsidP="00415F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incident has been resolved go to 6. If not, return to 3.</w:t>
            </w:r>
          </w:p>
        </w:tc>
        <w:tc>
          <w:tcPr>
            <w:tcW w:w="1516" w:type="dxa"/>
          </w:tcPr>
          <w:p w:rsidR="00E04A5A" w:rsidRPr="0034403E" w:rsidRDefault="00E04A5A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60" w:type="dxa"/>
          </w:tcPr>
          <w:p w:rsidR="00E04A5A" w:rsidRPr="0034403E" w:rsidRDefault="00E04A5A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4A5A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E04A5A" w:rsidRDefault="00E04A5A" w:rsidP="00425788">
            <w:r>
              <w:t>6</w:t>
            </w:r>
          </w:p>
        </w:tc>
        <w:tc>
          <w:tcPr>
            <w:tcW w:w="1860" w:type="dxa"/>
          </w:tcPr>
          <w:p w:rsidR="00E04A5A" w:rsidRPr="0034403E" w:rsidRDefault="001E3D70" w:rsidP="004C7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Critical Incident Manager</w:t>
            </w:r>
          </w:p>
        </w:tc>
        <w:tc>
          <w:tcPr>
            <w:tcW w:w="3720" w:type="dxa"/>
          </w:tcPr>
          <w:p w:rsidR="00E04A5A" w:rsidRPr="0034403E" w:rsidRDefault="00E47074" w:rsidP="00CF55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</w:t>
            </w:r>
            <w:r w:rsidR="005F2F34">
              <w:t>Critical</w:t>
            </w:r>
            <w:r>
              <w:t xml:space="preserve"> Incident Manager must complete a </w:t>
            </w:r>
            <w:r w:rsidR="004C785D">
              <w:t>C</w:t>
            </w:r>
            <w:r>
              <w:t xml:space="preserve">IM report and </w:t>
            </w:r>
            <w:r w:rsidR="000220BF">
              <w:t>resolve the Critical Incident.</w:t>
            </w:r>
            <w:r w:rsidR="00CF557F">
              <w:t xml:space="preserve"> The Resolved Incident, and all linked Incidents,  then follows the usual closure process.</w:t>
            </w:r>
          </w:p>
        </w:tc>
        <w:tc>
          <w:tcPr>
            <w:tcW w:w="1516" w:type="dxa"/>
          </w:tcPr>
          <w:p w:rsidR="00E04A5A" w:rsidRDefault="004C785D" w:rsidP="00425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E47074">
              <w:t>IM Report Template</w:t>
            </w:r>
          </w:p>
          <w:p w:rsidR="00E47074" w:rsidRPr="0034403E" w:rsidRDefault="00E47074" w:rsidP="004C7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Rec</w:t>
            </w:r>
            <w:r w:rsidR="004C785D">
              <w:t>ord</w:t>
            </w:r>
          </w:p>
        </w:tc>
        <w:tc>
          <w:tcPr>
            <w:tcW w:w="1860" w:type="dxa"/>
          </w:tcPr>
          <w:p w:rsidR="00E04A5A" w:rsidRDefault="004C785D" w:rsidP="004C7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E47074">
              <w:t>IM Report</w:t>
            </w:r>
            <w:r w:rsidR="00CF557F">
              <w:t>,</w:t>
            </w:r>
          </w:p>
          <w:p w:rsidR="00CF557F" w:rsidRPr="0034403E" w:rsidRDefault="00CF557F" w:rsidP="004C78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Resolved Critical Incident</w:t>
            </w:r>
          </w:p>
        </w:tc>
      </w:tr>
      <w:tr w:rsidR="001E3D70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1E3D70" w:rsidRDefault="001E3D70" w:rsidP="001E3D70">
            <w:r>
              <w:t>7</w:t>
            </w:r>
          </w:p>
        </w:tc>
        <w:tc>
          <w:tcPr>
            <w:tcW w:w="1860" w:type="dxa"/>
          </w:tcPr>
          <w:p w:rsidR="001E3D70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Critical Incident Manager</w:t>
            </w:r>
          </w:p>
        </w:tc>
        <w:tc>
          <w:tcPr>
            <w:tcW w:w="3720" w:type="dxa"/>
          </w:tcPr>
          <w:p w:rsidR="001E3D70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issues or actions identified in the report must be followed up.</w:t>
            </w:r>
          </w:p>
        </w:tc>
        <w:tc>
          <w:tcPr>
            <w:tcW w:w="1516" w:type="dxa"/>
          </w:tcPr>
          <w:p w:rsidR="001E3D70" w:rsidRPr="0034403E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Incident Management Report</w:t>
            </w:r>
          </w:p>
        </w:tc>
        <w:tc>
          <w:tcPr>
            <w:tcW w:w="1860" w:type="dxa"/>
          </w:tcPr>
          <w:p w:rsidR="001E3D70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E3D70" w:rsidTr="001E3D70">
        <w:tblPrEx>
          <w:tblCellMar>
            <w:top w:w="57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dxa"/>
          </w:tcPr>
          <w:p w:rsidR="001E3D70" w:rsidRDefault="001E3D70" w:rsidP="001E3D70">
            <w:r>
              <w:t>8</w:t>
            </w:r>
          </w:p>
        </w:tc>
        <w:tc>
          <w:tcPr>
            <w:tcW w:w="1860" w:type="dxa"/>
          </w:tcPr>
          <w:p w:rsidR="001E3D70" w:rsidRPr="0034403E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Critical Incident Communications Team</w:t>
            </w:r>
          </w:p>
        </w:tc>
        <w:tc>
          <w:tcPr>
            <w:tcW w:w="3720" w:type="dxa"/>
          </w:tcPr>
          <w:p w:rsidR="001E3D70" w:rsidRPr="0034403E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At all recognised points, and at any other point deemed beneficial, updates for stakeholders are passed through the Critical Incident Communications Team.</w:t>
            </w:r>
          </w:p>
        </w:tc>
        <w:tc>
          <w:tcPr>
            <w:tcW w:w="1516" w:type="dxa"/>
          </w:tcPr>
          <w:p w:rsidR="001E3D70" w:rsidRPr="0034403E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Updates</w:t>
            </w:r>
          </w:p>
        </w:tc>
        <w:tc>
          <w:tcPr>
            <w:tcW w:w="1860" w:type="dxa"/>
          </w:tcPr>
          <w:p w:rsidR="001E3D70" w:rsidRPr="0034403E" w:rsidRDefault="001E3D70" w:rsidP="001E3D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Stakeholder Communications</w:t>
            </w:r>
          </w:p>
        </w:tc>
      </w:tr>
    </w:tbl>
    <w:p w:rsidR="00E04A5A" w:rsidRPr="008402B2" w:rsidRDefault="00E04A5A" w:rsidP="00E04A5A">
      <w:pPr>
        <w:rPr>
          <w:i/>
          <w:lang w:eastAsia="en-US"/>
        </w:rPr>
      </w:pPr>
    </w:p>
    <w:p w:rsidR="00E04A5A" w:rsidRDefault="00E04A5A" w:rsidP="00E04A5A">
      <w:pPr>
        <w:rPr>
          <w:sz w:val="18"/>
        </w:rPr>
      </w:pPr>
      <w:r>
        <w:br w:type="page"/>
      </w:r>
    </w:p>
    <w:p w:rsidR="00AD4A9D" w:rsidRDefault="00AD4A9D" w:rsidP="00AD4A9D">
      <w:pPr>
        <w:pStyle w:val="UoRCaptions"/>
        <w:rPr>
          <w:lang w:eastAsia="en-US"/>
        </w:rPr>
      </w:pPr>
    </w:p>
    <w:p w:rsidR="00982CB7" w:rsidRDefault="00982CB7" w:rsidP="00982CB7">
      <w:pPr>
        <w:pStyle w:val="Heading1"/>
      </w:pPr>
      <w:bookmarkStart w:id="19" w:name="_Toc457897211"/>
      <w:r>
        <w:t>Appendix 1</w:t>
      </w:r>
      <w:bookmarkEnd w:id="19"/>
    </w:p>
    <w:p w:rsidR="00982CB7" w:rsidRDefault="006C4070" w:rsidP="000B4AD7">
      <w:pPr>
        <w:pStyle w:val="Heading2"/>
      </w:pPr>
      <w:bookmarkStart w:id="20" w:name="_Toc457897212"/>
      <w:r>
        <w:t>Process</w:t>
      </w:r>
      <w:r w:rsidR="000B4AD7">
        <w:t xml:space="preserve"> Improvement Plan</w:t>
      </w:r>
      <w:bookmarkEnd w:id="20"/>
    </w:p>
    <w:p w:rsidR="000B4AD7" w:rsidRPr="005F2F34" w:rsidRDefault="005E576A" w:rsidP="000B4AD7">
      <w:pPr>
        <w:rPr>
          <w:color w:val="FF0000"/>
          <w:lang w:eastAsia="en-US"/>
        </w:rPr>
      </w:pPr>
      <w:r w:rsidRPr="005E576A">
        <w:rPr>
          <w:lang w:eastAsia="en-US"/>
        </w:rPr>
        <w:t xml:space="preserve">Please follow the link below to </w:t>
      </w:r>
      <w:r>
        <w:rPr>
          <w:lang w:eastAsia="en-US"/>
        </w:rPr>
        <w:t>review the current improvement plan:</w:t>
      </w:r>
    </w:p>
    <w:p w:rsidR="000B4AD7" w:rsidRPr="005F2F34" w:rsidRDefault="007B1FBD" w:rsidP="000B4AD7">
      <w:pPr>
        <w:rPr>
          <w:color w:val="FF0000"/>
          <w:lang w:eastAsia="en-US"/>
        </w:rPr>
      </w:pPr>
      <w:hyperlink r:id="rId32" w:history="1">
        <w:r w:rsidR="005E576A">
          <w:rPr>
            <w:rStyle w:val="Hyperlink"/>
            <w:lang w:eastAsia="en-US"/>
          </w:rPr>
          <w:t>Improving Incident Management Project Brief</w:t>
        </w:r>
      </w:hyperlink>
    </w:p>
    <w:p w:rsidR="000B4AD7" w:rsidRPr="005F2F34" w:rsidRDefault="000B4AD7" w:rsidP="000B4AD7">
      <w:pPr>
        <w:rPr>
          <w:color w:val="FF0000"/>
          <w:lang w:eastAsia="en-US"/>
        </w:rPr>
      </w:pPr>
    </w:p>
    <w:p w:rsidR="00771609" w:rsidRPr="005F2F34" w:rsidRDefault="00771609">
      <w:pPr>
        <w:rPr>
          <w:color w:val="FF0000"/>
          <w:lang w:eastAsia="en-US"/>
        </w:rPr>
        <w:sectPr w:rsidR="00771609" w:rsidRPr="005F2F34" w:rsidSect="00DE04ED">
          <w:pgSz w:w="11899" w:h="16838"/>
          <w:pgMar w:top="1134" w:right="851" w:bottom="1134" w:left="1701" w:header="283" w:footer="567" w:gutter="0"/>
          <w:pgNumType w:start="1"/>
          <w:cols w:space="709"/>
          <w:docGrid w:linePitch="299"/>
        </w:sectPr>
      </w:pPr>
    </w:p>
    <w:p w:rsidR="000B4AD7" w:rsidRDefault="000B4AD7">
      <w:pPr>
        <w:rPr>
          <w:lang w:eastAsia="en-US"/>
        </w:rPr>
      </w:pPr>
    </w:p>
    <w:p w:rsidR="000B4AD7" w:rsidRDefault="000B4AD7" w:rsidP="000B4AD7">
      <w:pPr>
        <w:pStyle w:val="Heading1"/>
      </w:pPr>
      <w:bookmarkStart w:id="21" w:name="_Toc457897213"/>
      <w:r>
        <w:t>Appendix 2</w:t>
      </w:r>
      <w:bookmarkEnd w:id="21"/>
    </w:p>
    <w:p w:rsidR="000B4AD7" w:rsidRDefault="000B4AD7" w:rsidP="000B4AD7">
      <w:pPr>
        <w:pStyle w:val="Heading2"/>
      </w:pPr>
      <w:bookmarkStart w:id="22" w:name="_Toc457897214"/>
      <w:r>
        <w:t>RACI Chart</w:t>
      </w:r>
      <w:bookmarkEnd w:id="22"/>
    </w:p>
    <w:p w:rsidR="000B4AD7" w:rsidRDefault="000B4AD7" w:rsidP="000B4AD7">
      <w:pPr>
        <w:rPr>
          <w:i/>
          <w:lang w:eastAsia="en-US"/>
        </w:rPr>
      </w:pPr>
    </w:p>
    <w:tbl>
      <w:tblPr>
        <w:tblW w:w="12279" w:type="dxa"/>
        <w:tblLook w:val="04A0" w:firstRow="1" w:lastRow="0" w:firstColumn="1" w:lastColumn="0" w:noHBand="0" w:noVBand="1"/>
      </w:tblPr>
      <w:tblGrid>
        <w:gridCol w:w="3480"/>
        <w:gridCol w:w="4340"/>
        <w:gridCol w:w="897"/>
        <w:gridCol w:w="1087"/>
        <w:gridCol w:w="716"/>
        <w:gridCol w:w="1021"/>
        <w:gridCol w:w="856"/>
        <w:gridCol w:w="1070"/>
      </w:tblGrid>
      <w:tr w:rsidR="00806AD5" w:rsidRPr="00806AD5" w:rsidTr="001226E2">
        <w:trPr>
          <w:trHeight w:val="936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Process</w:t>
            </w:r>
          </w:p>
        </w:tc>
        <w:tc>
          <w:tcPr>
            <w:tcW w:w="4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Activity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 xml:space="preserve">Process Owner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Customer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Users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5F2F34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Critical</w:t>
            </w:r>
            <w:r w:rsidR="00806AD5" w:rsidRPr="00806AD5">
              <w:rPr>
                <w:rFonts w:ascii="Calibri" w:hAnsi="Calibri"/>
                <w:color w:val="000000"/>
              </w:rPr>
              <w:t xml:space="preserve"> Incident Manager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Service Desk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806AD5" w:rsidRPr="00806AD5" w:rsidRDefault="008B77C3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Resolvers</w:t>
            </w:r>
          </w:p>
        </w:tc>
      </w:tr>
      <w:tr w:rsidR="00806AD5" w:rsidRPr="00806AD5" w:rsidTr="00806AD5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Logging &amp; Classification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</w:tr>
      <w:tr w:rsidR="00806AD5" w:rsidRPr="00806AD5" w:rsidTr="00806AD5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Immediate Incident Resolution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</w:tr>
      <w:tr w:rsidR="00806AD5" w:rsidRPr="00806AD5" w:rsidTr="00806AD5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Closure and Evaluation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</w:tr>
      <w:tr w:rsidR="00806AD5" w:rsidRPr="00806AD5" w:rsidTr="00806AD5">
        <w:trPr>
          <w:trHeight w:val="300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 Reporting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</w:tr>
      <w:tr w:rsidR="00806AD5" w:rsidRPr="00806AD5" w:rsidTr="00806AD5">
        <w:trPr>
          <w:trHeight w:val="315"/>
        </w:trPr>
        <w:tc>
          <w:tcPr>
            <w:tcW w:w="34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806AD5" w:rsidP="00806AD5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Incident Management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806AD5" w:rsidRPr="00806AD5" w:rsidRDefault="005F2F34" w:rsidP="005F2F34">
            <w:pPr>
              <w:spacing w:before="0" w:line="240" w:lineRule="auto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Critical</w:t>
            </w:r>
            <w:r w:rsidR="00806AD5" w:rsidRPr="00806AD5">
              <w:rPr>
                <w:rFonts w:ascii="Calibri" w:hAnsi="Calibri"/>
                <w:color w:val="000000"/>
              </w:rPr>
              <w:t xml:space="preserve"> Incident Management</w:t>
            </w:r>
          </w:p>
        </w:tc>
        <w:tc>
          <w:tcPr>
            <w:tcW w:w="7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R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I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806AD5" w:rsidRPr="00806AD5" w:rsidRDefault="00806AD5" w:rsidP="00806AD5">
            <w:pPr>
              <w:spacing w:before="0" w:line="240" w:lineRule="auto"/>
              <w:jc w:val="center"/>
              <w:rPr>
                <w:rFonts w:ascii="Calibri" w:hAnsi="Calibri"/>
                <w:color w:val="000000"/>
              </w:rPr>
            </w:pPr>
            <w:r w:rsidRPr="00806AD5">
              <w:rPr>
                <w:rFonts w:ascii="Calibri" w:hAnsi="Calibri"/>
                <w:color w:val="000000"/>
              </w:rPr>
              <w:t>C</w:t>
            </w:r>
          </w:p>
        </w:tc>
      </w:tr>
    </w:tbl>
    <w:p w:rsidR="000B4AD7" w:rsidRPr="000B4AD7" w:rsidRDefault="000B4AD7" w:rsidP="000B4AD7">
      <w:pPr>
        <w:rPr>
          <w:i/>
          <w:lang w:eastAsia="en-US"/>
        </w:rPr>
      </w:pPr>
    </w:p>
    <w:sectPr w:rsidR="000B4AD7" w:rsidRPr="000B4AD7" w:rsidSect="00771609">
      <w:headerReference w:type="first" r:id="rId33"/>
      <w:pgSz w:w="16838" w:h="11899" w:orient="landscape"/>
      <w:pgMar w:top="1701" w:right="1134" w:bottom="851" w:left="1134" w:header="567" w:footer="567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644" w:rsidRDefault="00F44644">
      <w:r>
        <w:separator/>
      </w:r>
    </w:p>
  </w:endnote>
  <w:endnote w:type="continuationSeparator" w:id="0">
    <w:p w:rsidR="00F44644" w:rsidRDefault="00F44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Effra">
    <w:altName w:val="Arial"/>
    <w:charset w:val="00"/>
    <w:family w:val="auto"/>
    <w:pitch w:val="variable"/>
    <w:sig w:usb0="A00000AF" w:usb1="5000205B" w:usb2="00000000" w:usb3="00000000" w:csb0="0000009B" w:csb1="00000000"/>
    <w:embedRegular r:id="rId1" w:fontKey="{2DD3160D-58D4-4D7E-B96F-CD9D2F48656F}"/>
    <w:embedBold r:id="rId2" w:fontKey="{3D860D49-C11F-4373-82CA-2E0D875FC2D4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Bold r:id="rId3" w:fontKey="{F5F36EE3-67B6-4EB6-B4F0-A7B3F0A0A6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F7D852A-77D0-4405-9085-5C08E28BBBA6}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  <w:embedBold r:id="rId5" w:fontKey="{B16237A9-9440-4E9C-BBAD-73ABF72011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057B868-A475-40F9-BDEB-8AC99C6FEA0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0B17C17-31ED-46D8-88B4-474D15A311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644" w:rsidRDefault="00F44644" w:rsidP="00F071C1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7B1FBD">
      <w:rPr>
        <w:noProof/>
      </w:rPr>
      <w:t>2016</w:t>
    </w:r>
    <w:r>
      <w:fldChar w:fldCharType="end"/>
    </w:r>
    <w:r>
      <w:tab/>
    </w:r>
    <w:r>
      <w:tab/>
      <w:t xml:space="preserve">Page </w:t>
    </w:r>
    <w:r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Pr="007A6817">
      <w:rPr>
        <w:b/>
      </w:rPr>
      <w:fldChar w:fldCharType="separate"/>
    </w:r>
    <w:r w:rsidR="007B1FBD">
      <w:rPr>
        <w:b/>
        <w:noProof/>
      </w:rPr>
      <w:t>2</w:t>
    </w:r>
    <w:r w:rsidRPr="007A6817">
      <w:rPr>
        <w:b/>
      </w:rPr>
      <w:fldChar w:fldCharType="end"/>
    </w:r>
  </w:p>
  <w:p w:rsidR="00F44644" w:rsidRDefault="00F44644"/>
  <w:p w:rsidR="00F44644" w:rsidRDefault="00F446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644" w:rsidRDefault="00F44644" w:rsidP="00B30B9F">
    <w:pPr>
      <w:pStyle w:val="Header"/>
    </w:pPr>
    <w:r>
      <w:t xml:space="preserve">©University of Reading </w:t>
    </w:r>
    <w:r>
      <w:fldChar w:fldCharType="begin"/>
    </w:r>
    <w:r>
      <w:instrText xml:space="preserve"> DATE  \@ "YYYY"  \* MERGEFORMAT </w:instrText>
    </w:r>
    <w:r>
      <w:fldChar w:fldCharType="separate"/>
    </w:r>
    <w:r w:rsidR="007B1FBD">
      <w:rPr>
        <w:noProof/>
      </w:rPr>
      <w:t>2016</w:t>
    </w:r>
    <w:r>
      <w:fldChar w:fldCharType="end"/>
    </w:r>
  </w:p>
  <w:p w:rsidR="00F44644" w:rsidRDefault="00F44644"/>
  <w:p w:rsidR="00F44644" w:rsidRDefault="00F446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644" w:rsidRDefault="00F44644">
      <w:r>
        <w:separator/>
      </w:r>
    </w:p>
  </w:footnote>
  <w:footnote w:type="continuationSeparator" w:id="0">
    <w:p w:rsidR="00F44644" w:rsidRDefault="00F446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644" w:rsidRPr="006E74F0" w:rsidRDefault="00F44644" w:rsidP="006E74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908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9055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B12BA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A24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C01A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87A2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F61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8403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D6A9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D49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C084E"/>
    <w:multiLevelType w:val="hybridMultilevel"/>
    <w:tmpl w:val="8E8646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277135"/>
    <w:multiLevelType w:val="hybridMultilevel"/>
    <w:tmpl w:val="A0EC0B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62AC0"/>
    <w:multiLevelType w:val="hybridMultilevel"/>
    <w:tmpl w:val="91921C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E66FD0"/>
    <w:multiLevelType w:val="hybridMultilevel"/>
    <w:tmpl w:val="B5724D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170E8"/>
    <w:multiLevelType w:val="hybridMultilevel"/>
    <w:tmpl w:val="95DA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8756D51"/>
    <w:multiLevelType w:val="hybridMultilevel"/>
    <w:tmpl w:val="F57AE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1139D8"/>
    <w:multiLevelType w:val="hybridMultilevel"/>
    <w:tmpl w:val="9F54F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03839"/>
    <w:multiLevelType w:val="hybridMultilevel"/>
    <w:tmpl w:val="671E62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8F0989"/>
    <w:multiLevelType w:val="hybridMultilevel"/>
    <w:tmpl w:val="8D928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94C0C"/>
    <w:multiLevelType w:val="hybridMultilevel"/>
    <w:tmpl w:val="3DBE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D60797"/>
    <w:multiLevelType w:val="hybridMultilevel"/>
    <w:tmpl w:val="D9DA3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9A7DEA"/>
    <w:multiLevelType w:val="multilevel"/>
    <w:tmpl w:val="D8C8EE6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837FFE"/>
    <w:multiLevelType w:val="multilevel"/>
    <w:tmpl w:val="B5724D36"/>
    <w:numStyleLink w:val="StyleBulleted"/>
  </w:abstractNum>
  <w:abstractNum w:abstractNumId="25" w15:restartNumberingAfterBreak="0">
    <w:nsid w:val="2DEB431F"/>
    <w:multiLevelType w:val="hybridMultilevel"/>
    <w:tmpl w:val="8E001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1E1637"/>
    <w:multiLevelType w:val="hybridMultilevel"/>
    <w:tmpl w:val="C066B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7A5595"/>
    <w:multiLevelType w:val="hybridMultilevel"/>
    <w:tmpl w:val="DB8E61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56435D"/>
    <w:multiLevelType w:val="hybridMultilevel"/>
    <w:tmpl w:val="1C369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D84016"/>
    <w:multiLevelType w:val="hybridMultilevel"/>
    <w:tmpl w:val="04B84F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141A33"/>
    <w:multiLevelType w:val="hybridMultilevel"/>
    <w:tmpl w:val="A61A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A253D3"/>
    <w:multiLevelType w:val="hybridMultilevel"/>
    <w:tmpl w:val="1574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AA1964"/>
    <w:multiLevelType w:val="multilevel"/>
    <w:tmpl w:val="B5724D3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F7037C"/>
    <w:multiLevelType w:val="multilevel"/>
    <w:tmpl w:val="3FF62C0E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65723B"/>
    <w:multiLevelType w:val="multilevel"/>
    <w:tmpl w:val="5FBC26F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9A53AC"/>
    <w:multiLevelType w:val="hybridMultilevel"/>
    <w:tmpl w:val="6BCCC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DF5076"/>
    <w:multiLevelType w:val="multilevel"/>
    <w:tmpl w:val="EA66F41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Effra Light" w:hAnsi="Effra Light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887750"/>
    <w:multiLevelType w:val="hybridMultilevel"/>
    <w:tmpl w:val="2DFEB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412E66"/>
    <w:multiLevelType w:val="hybridMultilevel"/>
    <w:tmpl w:val="6C2EB2C2"/>
    <w:lvl w:ilvl="0" w:tplc="BFE2BA8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116576"/>
    <w:multiLevelType w:val="hybridMultilevel"/>
    <w:tmpl w:val="6F3CE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531E06"/>
    <w:multiLevelType w:val="hybridMultilevel"/>
    <w:tmpl w:val="FFC6F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DC049A"/>
    <w:multiLevelType w:val="hybridMultilevel"/>
    <w:tmpl w:val="4DEC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34008C"/>
    <w:multiLevelType w:val="hybridMultilevel"/>
    <w:tmpl w:val="EE6E9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E12D9A"/>
    <w:multiLevelType w:val="hybridMultilevel"/>
    <w:tmpl w:val="BF221C5E"/>
    <w:lvl w:ilvl="0" w:tplc="A7A0224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9401FB"/>
    <w:multiLevelType w:val="hybridMultilevel"/>
    <w:tmpl w:val="42BCA5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2135F"/>
    <w:multiLevelType w:val="hybridMultilevel"/>
    <w:tmpl w:val="CD38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2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43"/>
  </w:num>
  <w:num w:numId="16">
    <w:abstractNumId w:val="33"/>
  </w:num>
  <w:num w:numId="17">
    <w:abstractNumId w:val="34"/>
  </w:num>
  <w:num w:numId="18">
    <w:abstractNumId w:val="36"/>
  </w:num>
  <w:num w:numId="19">
    <w:abstractNumId w:val="23"/>
  </w:num>
  <w:num w:numId="20">
    <w:abstractNumId w:val="38"/>
  </w:num>
  <w:num w:numId="21">
    <w:abstractNumId w:val="43"/>
  </w:num>
  <w:num w:numId="22">
    <w:abstractNumId w:val="37"/>
  </w:num>
  <w:num w:numId="23">
    <w:abstractNumId w:val="12"/>
  </w:num>
  <w:num w:numId="24">
    <w:abstractNumId w:val="31"/>
  </w:num>
  <w:num w:numId="25">
    <w:abstractNumId w:val="14"/>
  </w:num>
  <w:num w:numId="26">
    <w:abstractNumId w:val="29"/>
  </w:num>
  <w:num w:numId="27">
    <w:abstractNumId w:val="25"/>
  </w:num>
  <w:num w:numId="28">
    <w:abstractNumId w:val="16"/>
  </w:num>
  <w:num w:numId="29">
    <w:abstractNumId w:val="44"/>
  </w:num>
  <w:num w:numId="30">
    <w:abstractNumId w:val="41"/>
  </w:num>
  <w:num w:numId="31">
    <w:abstractNumId w:val="21"/>
  </w:num>
  <w:num w:numId="32">
    <w:abstractNumId w:val="19"/>
  </w:num>
  <w:num w:numId="33">
    <w:abstractNumId w:val="17"/>
  </w:num>
  <w:num w:numId="34">
    <w:abstractNumId w:val="15"/>
  </w:num>
  <w:num w:numId="35">
    <w:abstractNumId w:val="46"/>
  </w:num>
  <w:num w:numId="36">
    <w:abstractNumId w:val="27"/>
  </w:num>
  <w:num w:numId="37">
    <w:abstractNumId w:val="40"/>
  </w:num>
  <w:num w:numId="38">
    <w:abstractNumId w:val="39"/>
  </w:num>
  <w:num w:numId="39">
    <w:abstractNumId w:val="26"/>
  </w:num>
  <w:num w:numId="40">
    <w:abstractNumId w:val="35"/>
  </w:num>
  <w:num w:numId="41">
    <w:abstractNumId w:val="10"/>
  </w:num>
  <w:num w:numId="42">
    <w:abstractNumId w:val="22"/>
  </w:num>
  <w:num w:numId="43">
    <w:abstractNumId w:val="42"/>
  </w:num>
  <w:num w:numId="44">
    <w:abstractNumId w:val="20"/>
  </w:num>
  <w:num w:numId="45">
    <w:abstractNumId w:val="45"/>
  </w:num>
  <w:num w:numId="46">
    <w:abstractNumId w:val="18"/>
  </w:num>
  <w:num w:numId="47">
    <w:abstractNumId w:val="30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Theme/>
  <w:defaultTabStop w:val="720"/>
  <w:defaultTableStyle w:val="UoRTab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F7"/>
    <w:rsid w:val="00003D23"/>
    <w:rsid w:val="000220BF"/>
    <w:rsid w:val="00024F38"/>
    <w:rsid w:val="000336EA"/>
    <w:rsid w:val="0003668F"/>
    <w:rsid w:val="00043ED5"/>
    <w:rsid w:val="00057C1D"/>
    <w:rsid w:val="00073246"/>
    <w:rsid w:val="0008173B"/>
    <w:rsid w:val="0009418C"/>
    <w:rsid w:val="000A1DEC"/>
    <w:rsid w:val="000B4AD7"/>
    <w:rsid w:val="000C41B8"/>
    <w:rsid w:val="000D679F"/>
    <w:rsid w:val="000E10E2"/>
    <w:rsid w:val="0010098E"/>
    <w:rsid w:val="00105E91"/>
    <w:rsid w:val="0011339D"/>
    <w:rsid w:val="001226E2"/>
    <w:rsid w:val="00130F8E"/>
    <w:rsid w:val="0015378B"/>
    <w:rsid w:val="00155170"/>
    <w:rsid w:val="00155C23"/>
    <w:rsid w:val="0016675D"/>
    <w:rsid w:val="0016705A"/>
    <w:rsid w:val="00171535"/>
    <w:rsid w:val="001922D8"/>
    <w:rsid w:val="001E3D70"/>
    <w:rsid w:val="001F0DDF"/>
    <w:rsid w:val="001F2DDB"/>
    <w:rsid w:val="00211597"/>
    <w:rsid w:val="0022563D"/>
    <w:rsid w:val="0022709B"/>
    <w:rsid w:val="0023574E"/>
    <w:rsid w:val="002504F5"/>
    <w:rsid w:val="002540B1"/>
    <w:rsid w:val="002B698C"/>
    <w:rsid w:val="002B69BF"/>
    <w:rsid w:val="002C33AF"/>
    <w:rsid w:val="002C407F"/>
    <w:rsid w:val="002C5C26"/>
    <w:rsid w:val="002C746C"/>
    <w:rsid w:val="002C7C98"/>
    <w:rsid w:val="002D01C7"/>
    <w:rsid w:val="002E0396"/>
    <w:rsid w:val="002E3691"/>
    <w:rsid w:val="002F33C3"/>
    <w:rsid w:val="002F4ADE"/>
    <w:rsid w:val="003111CB"/>
    <w:rsid w:val="00343457"/>
    <w:rsid w:val="0034403E"/>
    <w:rsid w:val="00356B71"/>
    <w:rsid w:val="0036529C"/>
    <w:rsid w:val="003667A8"/>
    <w:rsid w:val="003717EB"/>
    <w:rsid w:val="0037237F"/>
    <w:rsid w:val="00376442"/>
    <w:rsid w:val="0038487C"/>
    <w:rsid w:val="00384ADF"/>
    <w:rsid w:val="003A2E66"/>
    <w:rsid w:val="003B7483"/>
    <w:rsid w:val="003C2B6F"/>
    <w:rsid w:val="003C4CF7"/>
    <w:rsid w:val="003F181B"/>
    <w:rsid w:val="003F62CC"/>
    <w:rsid w:val="00400224"/>
    <w:rsid w:val="00415F42"/>
    <w:rsid w:val="004203D5"/>
    <w:rsid w:val="00425788"/>
    <w:rsid w:val="00445C8C"/>
    <w:rsid w:val="00450A0F"/>
    <w:rsid w:val="0045262D"/>
    <w:rsid w:val="00453E7F"/>
    <w:rsid w:val="004A3827"/>
    <w:rsid w:val="004B41EE"/>
    <w:rsid w:val="004C61A8"/>
    <w:rsid w:val="004C785D"/>
    <w:rsid w:val="004D3B4D"/>
    <w:rsid w:val="004D7740"/>
    <w:rsid w:val="004F0D63"/>
    <w:rsid w:val="004F2E10"/>
    <w:rsid w:val="00500948"/>
    <w:rsid w:val="00510E77"/>
    <w:rsid w:val="005124F2"/>
    <w:rsid w:val="00530CE1"/>
    <w:rsid w:val="005352FB"/>
    <w:rsid w:val="0054764A"/>
    <w:rsid w:val="00555C1A"/>
    <w:rsid w:val="00575FCF"/>
    <w:rsid w:val="005953E2"/>
    <w:rsid w:val="00597831"/>
    <w:rsid w:val="005A2048"/>
    <w:rsid w:val="005A2593"/>
    <w:rsid w:val="005A63DA"/>
    <w:rsid w:val="005C788F"/>
    <w:rsid w:val="005D29CC"/>
    <w:rsid w:val="005D43ED"/>
    <w:rsid w:val="005E576A"/>
    <w:rsid w:val="005F2F34"/>
    <w:rsid w:val="005F6F00"/>
    <w:rsid w:val="006047CB"/>
    <w:rsid w:val="00627A57"/>
    <w:rsid w:val="00676451"/>
    <w:rsid w:val="00681145"/>
    <w:rsid w:val="00685FD0"/>
    <w:rsid w:val="006924A4"/>
    <w:rsid w:val="006954D0"/>
    <w:rsid w:val="00697824"/>
    <w:rsid w:val="006A313E"/>
    <w:rsid w:val="006A74C8"/>
    <w:rsid w:val="006C3A53"/>
    <w:rsid w:val="006C4070"/>
    <w:rsid w:val="006E0677"/>
    <w:rsid w:val="006E74F0"/>
    <w:rsid w:val="006F2B97"/>
    <w:rsid w:val="007017AF"/>
    <w:rsid w:val="00712C50"/>
    <w:rsid w:val="0072715B"/>
    <w:rsid w:val="00736A49"/>
    <w:rsid w:val="00737358"/>
    <w:rsid w:val="007679A4"/>
    <w:rsid w:val="00771609"/>
    <w:rsid w:val="00773246"/>
    <w:rsid w:val="0078262D"/>
    <w:rsid w:val="00797676"/>
    <w:rsid w:val="007A1F2B"/>
    <w:rsid w:val="007A5729"/>
    <w:rsid w:val="007B1FBD"/>
    <w:rsid w:val="007B4C57"/>
    <w:rsid w:val="007F2C09"/>
    <w:rsid w:val="00806AD5"/>
    <w:rsid w:val="008327C1"/>
    <w:rsid w:val="00834A6A"/>
    <w:rsid w:val="008402B2"/>
    <w:rsid w:val="0087091E"/>
    <w:rsid w:val="00880541"/>
    <w:rsid w:val="0089112B"/>
    <w:rsid w:val="00892C6B"/>
    <w:rsid w:val="00896352"/>
    <w:rsid w:val="008A00C8"/>
    <w:rsid w:val="008A165D"/>
    <w:rsid w:val="008B1FC5"/>
    <w:rsid w:val="008B23A9"/>
    <w:rsid w:val="008B77C3"/>
    <w:rsid w:val="008C07BB"/>
    <w:rsid w:val="008C3DEB"/>
    <w:rsid w:val="008D152B"/>
    <w:rsid w:val="008D535E"/>
    <w:rsid w:val="008F4630"/>
    <w:rsid w:val="00900176"/>
    <w:rsid w:val="009059F0"/>
    <w:rsid w:val="0091511C"/>
    <w:rsid w:val="009533BD"/>
    <w:rsid w:val="009545A4"/>
    <w:rsid w:val="00964F12"/>
    <w:rsid w:val="0097140A"/>
    <w:rsid w:val="00975109"/>
    <w:rsid w:val="00982CB7"/>
    <w:rsid w:val="009860F8"/>
    <w:rsid w:val="0099231D"/>
    <w:rsid w:val="009B1CEF"/>
    <w:rsid w:val="009B652B"/>
    <w:rsid w:val="009D7B4C"/>
    <w:rsid w:val="009E5A6E"/>
    <w:rsid w:val="00A1068E"/>
    <w:rsid w:val="00A11907"/>
    <w:rsid w:val="00A15D36"/>
    <w:rsid w:val="00A634A5"/>
    <w:rsid w:val="00A670B3"/>
    <w:rsid w:val="00A74736"/>
    <w:rsid w:val="00A93481"/>
    <w:rsid w:val="00A939C3"/>
    <w:rsid w:val="00AB297E"/>
    <w:rsid w:val="00AD1C69"/>
    <w:rsid w:val="00AD4A9D"/>
    <w:rsid w:val="00AE5253"/>
    <w:rsid w:val="00AF6651"/>
    <w:rsid w:val="00B2269F"/>
    <w:rsid w:val="00B26EE5"/>
    <w:rsid w:val="00B30B9F"/>
    <w:rsid w:val="00B41450"/>
    <w:rsid w:val="00B42FFF"/>
    <w:rsid w:val="00B5790C"/>
    <w:rsid w:val="00B66CE7"/>
    <w:rsid w:val="00B71C63"/>
    <w:rsid w:val="00B822AE"/>
    <w:rsid w:val="00B8756A"/>
    <w:rsid w:val="00B87ADD"/>
    <w:rsid w:val="00B917FF"/>
    <w:rsid w:val="00B919BD"/>
    <w:rsid w:val="00B9242A"/>
    <w:rsid w:val="00BA395A"/>
    <w:rsid w:val="00BA7E19"/>
    <w:rsid w:val="00BC1154"/>
    <w:rsid w:val="00BC1971"/>
    <w:rsid w:val="00BC5103"/>
    <w:rsid w:val="00BE7D3D"/>
    <w:rsid w:val="00BF71D6"/>
    <w:rsid w:val="00C066ED"/>
    <w:rsid w:val="00C15A70"/>
    <w:rsid w:val="00C17631"/>
    <w:rsid w:val="00C31491"/>
    <w:rsid w:val="00C43B9D"/>
    <w:rsid w:val="00C45554"/>
    <w:rsid w:val="00C77220"/>
    <w:rsid w:val="00C867D4"/>
    <w:rsid w:val="00CC7D3D"/>
    <w:rsid w:val="00CE1FE4"/>
    <w:rsid w:val="00CE44B2"/>
    <w:rsid w:val="00CF557F"/>
    <w:rsid w:val="00CF6E96"/>
    <w:rsid w:val="00CF7392"/>
    <w:rsid w:val="00CF7FEC"/>
    <w:rsid w:val="00D0149D"/>
    <w:rsid w:val="00D11C91"/>
    <w:rsid w:val="00D2374A"/>
    <w:rsid w:val="00D25FE7"/>
    <w:rsid w:val="00D33538"/>
    <w:rsid w:val="00D56F4F"/>
    <w:rsid w:val="00D57B0B"/>
    <w:rsid w:val="00D6414F"/>
    <w:rsid w:val="00DB0765"/>
    <w:rsid w:val="00DB28D1"/>
    <w:rsid w:val="00DB4354"/>
    <w:rsid w:val="00DB7357"/>
    <w:rsid w:val="00DD37CC"/>
    <w:rsid w:val="00DE04ED"/>
    <w:rsid w:val="00DE6D3E"/>
    <w:rsid w:val="00DF1CB4"/>
    <w:rsid w:val="00E04176"/>
    <w:rsid w:val="00E04A5A"/>
    <w:rsid w:val="00E1689E"/>
    <w:rsid w:val="00E208B1"/>
    <w:rsid w:val="00E40344"/>
    <w:rsid w:val="00E47074"/>
    <w:rsid w:val="00E620A6"/>
    <w:rsid w:val="00E74018"/>
    <w:rsid w:val="00E824EE"/>
    <w:rsid w:val="00E84919"/>
    <w:rsid w:val="00E92CB5"/>
    <w:rsid w:val="00EA4E27"/>
    <w:rsid w:val="00EB23C5"/>
    <w:rsid w:val="00EC6005"/>
    <w:rsid w:val="00EE1BBB"/>
    <w:rsid w:val="00F062D5"/>
    <w:rsid w:val="00F071C1"/>
    <w:rsid w:val="00F0753F"/>
    <w:rsid w:val="00F2011E"/>
    <w:rsid w:val="00F225BF"/>
    <w:rsid w:val="00F3589E"/>
    <w:rsid w:val="00F36087"/>
    <w:rsid w:val="00F44644"/>
    <w:rsid w:val="00F450A8"/>
    <w:rsid w:val="00F74F85"/>
    <w:rsid w:val="00FD1C0F"/>
    <w:rsid w:val="00FD2BEA"/>
    <w:rsid w:val="00FE048A"/>
    <w:rsid w:val="00FE7246"/>
    <w:rsid w:val="00FF1971"/>
    <w:rsid w:val="00FF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oNotEmbedSmartTags/>
  <w:decimalSymbol w:val="."/>
  <w:listSeparator w:val=","/>
  <w15:docId w15:val="{D3588EE3-C1B8-471E-A285-A64B6D52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ffra" w:eastAsia="Times New Roman" w:hAnsi="Effra" w:cs="Times New Roman"/>
        <w:sz w:val="22"/>
        <w:szCs w:val="22"/>
        <w:lang w:val="en-GB" w:eastAsia="en-GB" w:bidi="ar-SA"/>
      </w:rPr>
    </w:rPrDefault>
    <w:pPrDefault>
      <w:pPr>
        <w:spacing w:before="120" w:line="280" w:lineRule="exac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971"/>
    <w:rPr>
      <w:rFonts w:ascii="Effra Light" w:hAnsi="Effra Light"/>
    </w:rPr>
  </w:style>
  <w:style w:type="paragraph" w:styleId="Heading1">
    <w:name w:val="heading 1"/>
    <w:next w:val="Normal"/>
    <w:link w:val="Heading1Char"/>
    <w:qFormat/>
    <w:rsid w:val="00A74736"/>
    <w:pPr>
      <w:keepNext/>
      <w:keepLines/>
      <w:spacing w:before="480" w:after="60" w:line="192" w:lineRule="auto"/>
      <w:outlineLvl w:val="0"/>
    </w:pPr>
    <w:rPr>
      <w:rFonts w:cs="Arial"/>
      <w:b/>
      <w:bCs/>
      <w:caps/>
      <w:kern w:val="32"/>
      <w:sz w:val="48"/>
      <w:szCs w:val="32"/>
      <w:lang w:eastAsia="en-US"/>
    </w:rPr>
  </w:style>
  <w:style w:type="paragraph" w:styleId="Heading2">
    <w:name w:val="heading 2"/>
    <w:next w:val="Normal"/>
    <w:qFormat/>
    <w:rsid w:val="00C45554"/>
    <w:pPr>
      <w:spacing w:before="360" w:after="60" w:line="360" w:lineRule="exact"/>
      <w:outlineLvl w:val="1"/>
    </w:pPr>
    <w:rPr>
      <w:rFonts w:cs="Arial"/>
      <w:b/>
      <w:iCs/>
      <w:kern w:val="32"/>
      <w:sz w:val="36"/>
      <w:szCs w:val="28"/>
      <w:lang w:eastAsia="en-US"/>
    </w:rPr>
  </w:style>
  <w:style w:type="paragraph" w:styleId="Heading3">
    <w:name w:val="heading 3"/>
    <w:next w:val="Normal"/>
    <w:qFormat/>
    <w:rsid w:val="00A11907"/>
    <w:pPr>
      <w:keepNext/>
      <w:spacing w:before="360"/>
      <w:outlineLvl w:val="2"/>
    </w:pPr>
    <w:rPr>
      <w:rFonts w:cs="Arial"/>
      <w:b/>
      <w:bCs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dg Header"/>
    <w:rsid w:val="003F62CC"/>
    <w:pPr>
      <w:tabs>
        <w:tab w:val="right" w:pos="8505"/>
        <w:tab w:val="right" w:pos="9356"/>
      </w:tabs>
    </w:pPr>
    <w:rPr>
      <w:sz w:val="16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42362"/>
    <w:pPr>
      <w:tabs>
        <w:tab w:val="center" w:pos="4153"/>
        <w:tab w:val="right" w:pos="8306"/>
      </w:tabs>
    </w:pPr>
  </w:style>
  <w:style w:type="paragraph" w:customStyle="1" w:styleId="UoRTitle">
    <w:name w:val="UoR Title"/>
    <w:next w:val="Normal"/>
    <w:rsid w:val="00A74736"/>
    <w:pPr>
      <w:overflowPunct w:val="0"/>
      <w:autoSpaceDE w:val="0"/>
      <w:autoSpaceDN w:val="0"/>
      <w:adjustRightInd w:val="0"/>
      <w:snapToGrid w:val="0"/>
      <w:spacing w:line="192" w:lineRule="auto"/>
      <w:textAlignment w:val="baseline"/>
    </w:pPr>
    <w:rPr>
      <w:b/>
      <w:caps/>
      <w:sz w:val="84"/>
      <w:szCs w:val="40"/>
      <w:lang w:val="en-US" w:eastAsia="en-US"/>
    </w:rPr>
  </w:style>
  <w:style w:type="paragraph" w:customStyle="1" w:styleId="UoRSubtitle">
    <w:name w:val="UoR Subtitle"/>
    <w:basedOn w:val="UoRTitle"/>
    <w:rsid w:val="00F225BF"/>
    <w:rPr>
      <w:caps w:val="0"/>
      <w:color w:val="333333"/>
      <w:sz w:val="40"/>
    </w:rPr>
  </w:style>
  <w:style w:type="paragraph" w:customStyle="1" w:styleId="UoRContentslist">
    <w:name w:val="UoR Contents list"/>
    <w:rsid w:val="00EB23C5"/>
    <w:pPr>
      <w:widowControl w:val="0"/>
      <w:tabs>
        <w:tab w:val="right" w:pos="6237"/>
      </w:tabs>
      <w:autoSpaceDE w:val="0"/>
      <w:autoSpaceDN w:val="0"/>
      <w:adjustRightInd w:val="0"/>
      <w:spacing w:before="60"/>
      <w:ind w:left="2552" w:right="1701" w:hanging="851"/>
    </w:pPr>
    <w:rPr>
      <w:rFonts w:ascii="Effra Light" w:hAnsi="Effra Light"/>
      <w:sz w:val="24"/>
      <w:szCs w:val="24"/>
      <w:lang w:val="en-US" w:eastAsia="en-US"/>
    </w:rPr>
  </w:style>
  <w:style w:type="paragraph" w:customStyle="1" w:styleId="UoRContentsHeader">
    <w:name w:val="UoR Contents Header"/>
    <w:basedOn w:val="UoRContentslist"/>
    <w:rsid w:val="00EB23C5"/>
    <w:pPr>
      <w:spacing w:before="720" w:after="180" w:line="360" w:lineRule="exact"/>
    </w:pPr>
    <w:rPr>
      <w:rFonts w:ascii="Effra" w:hAnsi="Effra"/>
      <w:b/>
      <w:caps/>
      <w:sz w:val="32"/>
    </w:rPr>
  </w:style>
  <w:style w:type="numbering" w:customStyle="1" w:styleId="StyleBulleted">
    <w:name w:val="Style Bulleted"/>
    <w:basedOn w:val="NoList"/>
    <w:semiHidden/>
    <w:rsid w:val="00D43880"/>
    <w:pPr>
      <w:numPr>
        <w:numId w:val="2"/>
      </w:numPr>
    </w:pPr>
  </w:style>
  <w:style w:type="paragraph" w:customStyle="1" w:styleId="UoRIntroduction">
    <w:name w:val="UoR Introduction"/>
    <w:basedOn w:val="Normal"/>
    <w:rsid w:val="00B71C63"/>
    <w:pPr>
      <w:spacing w:after="60"/>
    </w:pPr>
    <w:rPr>
      <w:rFonts w:ascii="Effra" w:hAnsi="Effra"/>
      <w:b/>
      <w:sz w:val="24"/>
    </w:rPr>
  </w:style>
  <w:style w:type="table" w:styleId="TableGrid">
    <w:name w:val="Table Grid"/>
    <w:basedOn w:val="TableNormal"/>
    <w:semiHidden/>
    <w:rsid w:val="00C8685C"/>
    <w:rPr>
      <w:rFonts w:ascii="Effra Light" w:hAnsi="Effra Ligh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dgTables3">
    <w:name w:val="Rdg Tables 3"/>
    <w:basedOn w:val="TableNormal"/>
    <w:semiHidden/>
    <w:rsid w:val="00CF2E9C"/>
    <w:rPr>
      <w:rFonts w:ascii="Agency FB" w:hAnsi="Agency FB"/>
      <w:b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est">
    <w:name w:val="Table test"/>
    <w:basedOn w:val="TableColumns4"/>
    <w:semiHidden/>
    <w:rsid w:val="00CF2E9C"/>
    <w:tblPr/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4">
    <w:name w:val="Table Columns 4"/>
    <w:basedOn w:val="TableNormal"/>
    <w:semiHidden/>
    <w:rsid w:val="00CF2E9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A74736"/>
    <w:pPr>
      <w:numPr>
        <w:numId w:val="34"/>
      </w:numPr>
      <w:contextualSpacing/>
    </w:pPr>
  </w:style>
  <w:style w:type="paragraph" w:customStyle="1" w:styleId="UoRUnitname">
    <w:name w:val="UoR Unit name"/>
    <w:rsid w:val="00F225BF"/>
    <w:pPr>
      <w:spacing w:before="0" w:line="300" w:lineRule="exact"/>
    </w:pPr>
    <w:rPr>
      <w:b/>
      <w:sz w:val="26"/>
      <w:szCs w:val="24"/>
      <w:lang w:eastAsia="en-US"/>
    </w:rPr>
  </w:style>
  <w:style w:type="paragraph" w:customStyle="1" w:styleId="UoRContentsHeader2">
    <w:name w:val="UoR Contents Header 2"/>
    <w:basedOn w:val="UoRContentslist"/>
    <w:rsid w:val="00EB23C5"/>
    <w:pPr>
      <w:spacing w:before="180"/>
    </w:pPr>
    <w:rPr>
      <w:rFonts w:ascii="Effra" w:hAnsi="Effra"/>
      <w:b/>
    </w:rPr>
  </w:style>
  <w:style w:type="table" w:styleId="Table3Deffects1">
    <w:name w:val="Table 3D effects 1"/>
    <w:basedOn w:val="TableNormal"/>
    <w:rsid w:val="002E039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2E039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UoRCaptions">
    <w:name w:val="UoR Captions"/>
    <w:basedOn w:val="Normal"/>
    <w:rsid w:val="006954D0"/>
    <w:pPr>
      <w:spacing w:after="240"/>
    </w:pPr>
    <w:rPr>
      <w:sz w:val="18"/>
    </w:rPr>
  </w:style>
  <w:style w:type="paragraph" w:customStyle="1" w:styleId="UoRSectionheading">
    <w:name w:val="UoR Section heading"/>
    <w:basedOn w:val="Heading1"/>
    <w:link w:val="UoRSectionheadingChar"/>
    <w:rsid w:val="00A74736"/>
    <w:pPr>
      <w:spacing w:before="720" w:line="252" w:lineRule="auto"/>
    </w:pPr>
    <w:rPr>
      <w:sz w:val="72"/>
    </w:rPr>
  </w:style>
  <w:style w:type="character" w:customStyle="1" w:styleId="Heading1Char">
    <w:name w:val="Heading 1 Char"/>
    <w:basedOn w:val="DefaultParagraphFont"/>
    <w:link w:val="Heading1"/>
    <w:rsid w:val="00A74736"/>
    <w:rPr>
      <w:rFonts w:cs="Arial"/>
      <w:b/>
      <w:bCs/>
      <w:caps/>
      <w:kern w:val="32"/>
      <w:sz w:val="48"/>
      <w:szCs w:val="32"/>
      <w:lang w:eastAsia="en-US"/>
    </w:rPr>
  </w:style>
  <w:style w:type="character" w:customStyle="1" w:styleId="UoRSectionheadingChar">
    <w:name w:val="UoR Section heading Char"/>
    <w:basedOn w:val="Heading1Char"/>
    <w:link w:val="UoRSectionheading"/>
    <w:rsid w:val="00A74736"/>
    <w:rPr>
      <w:rFonts w:cs="Arial"/>
      <w:b/>
      <w:bCs/>
      <w:caps/>
      <w:kern w:val="32"/>
      <w:sz w:val="72"/>
      <w:szCs w:val="32"/>
      <w:lang w:eastAsia="en-US"/>
    </w:rPr>
  </w:style>
  <w:style w:type="character" w:styleId="CommentReference">
    <w:name w:val="annotation reference"/>
    <w:basedOn w:val="DefaultParagraphFont"/>
    <w:semiHidden/>
    <w:rsid w:val="00D6414F"/>
    <w:rPr>
      <w:sz w:val="16"/>
      <w:szCs w:val="16"/>
    </w:rPr>
  </w:style>
  <w:style w:type="paragraph" w:styleId="CommentText">
    <w:name w:val="annotation text"/>
    <w:basedOn w:val="Normal"/>
    <w:semiHidden/>
    <w:rsid w:val="00D6414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6414F"/>
    <w:rPr>
      <w:b/>
      <w:bCs/>
    </w:rPr>
  </w:style>
  <w:style w:type="paragraph" w:styleId="BalloonText">
    <w:name w:val="Balloon Text"/>
    <w:basedOn w:val="Normal"/>
    <w:semiHidden/>
    <w:rsid w:val="00D6414F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2E039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UoRTable">
    <w:name w:val="UoR Table"/>
    <w:basedOn w:val="TableNormal"/>
    <w:uiPriority w:val="99"/>
    <w:rsid w:val="008A00C8"/>
    <w:pPr>
      <w:spacing w:before="0" w:line="240" w:lineRule="auto"/>
    </w:p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KodchiangUPC" w:hAnsi="KodchiangUPC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000000" w:themeFill="text1"/>
      </w:tcPr>
    </w:tblStylePr>
    <w:tblStylePr w:type="firstCol">
      <w:rPr>
        <w:rFonts w:ascii="KodchiangUPC" w:hAnsi="KodchiangUPC"/>
        <w:b/>
        <w:i w:val="0"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1511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1511C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9151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511C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1511C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4A3827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45262D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111CB"/>
    <w:rPr>
      <w:rFonts w:ascii="Effra Light" w:hAnsi="Effra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7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Visio_Drawing1.vsdx"/><Relationship Id="rId18" Type="http://schemas.openxmlformats.org/officeDocument/2006/relationships/package" Target="embeddings/Microsoft_Visio_Drawing2.vsdx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Visio_Drawing3.vsd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3.emf"/><Relationship Id="rId25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ading.ac.uk/internal/its/services/sercat2016.aspx" TargetMode="External"/><Relationship Id="rId20" Type="http://schemas.openxmlformats.org/officeDocument/2006/relationships/image" Target="media/image4.emf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24" Type="http://schemas.openxmlformats.org/officeDocument/2006/relationships/package" Target="embeddings/Microsoft_Visio_Drawing4.vsdx"/><Relationship Id="rId32" Type="http://schemas.openxmlformats.org/officeDocument/2006/relationships/hyperlink" Target="../../../../1-09e%20-%20Remote%20Support%20-%20Exploitation%20Phase%202%20-%20Improving%20Incident%20Management%20Stage%202%20(BCT109)/Project%20brief/Project%20Brief%20BCT109%20-%20Improving%20Incident%20Management%20Stage%202%20v0.2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collab\its$\Processes\Incident%20Management\Incident%20Criteria%20v0%2010.docx" TargetMode="External"/><Relationship Id="rId23" Type="http://schemas.openxmlformats.org/officeDocument/2006/relationships/image" Target="media/image5.emf"/><Relationship Id="rId28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10" Type="http://schemas.openxmlformats.org/officeDocument/2006/relationships/footer" Target="footer2.xml"/><Relationship Id="rId19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31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\\collab.rdg.ac.uk\its-i\ITS%20Project%20Support\Enabling%20Technology\3-01b%20-%20IT%20Management%20Process%20Phase%203\Process%20Deliverables\Detailed%20Processes\Level%201%20Processes" TargetMode="External"/><Relationship Id="rId22" Type="http://schemas.openxmlformats.org/officeDocument/2006/relationships/hyperlink" Target="file:///\\collab.rdg.ac.uk\its-i\ITS%20Project%20Support\Enabling%20Technology\3-01b%20-%20IT%20Management%20Process%20Phase%203\Process%20Deliverables\Detailed%20Processes\Incident%20Mgt" TargetMode="External"/><Relationship Id="rId27" Type="http://schemas.openxmlformats.org/officeDocument/2006/relationships/package" Target="embeddings/Microsoft_Visio_Drawing5.vsdx"/><Relationship Id="rId30" Type="http://schemas.openxmlformats.org/officeDocument/2006/relationships/package" Target="embeddings/Microsoft_Visio_Drawing6.vsdx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A1AC1-EB07-4ED6-BF43-ACCBEDC4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8317</TotalTime>
  <Pages>16</Pages>
  <Words>1966</Words>
  <Characters>14385</Characters>
  <Application>Microsoft Office Word</Application>
  <DocSecurity>0</DocSecurity>
  <Lines>119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Document Template</vt:lpstr>
    </vt:vector>
  </TitlesOfParts>
  <Company>University of Reading</Company>
  <LinksUpToDate>false</LinksUpToDate>
  <CharactersWithSpaces>16319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Document Template</dc:title>
  <dc:subject/>
  <dc:creator>dps@reading.ac.uk</dc:creator>
  <cp:keywords/>
  <dc:description/>
  <cp:lastModifiedBy>Mark Steele</cp:lastModifiedBy>
  <cp:revision>66</cp:revision>
  <cp:lastPrinted>2016-08-01T14:32:00Z</cp:lastPrinted>
  <dcterms:created xsi:type="dcterms:W3CDTF">2016-06-21T11:31:00Z</dcterms:created>
  <dcterms:modified xsi:type="dcterms:W3CDTF">2016-08-04T14:41:00Z</dcterms:modified>
</cp:coreProperties>
</file>