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B924" w14:textId="77777777" w:rsidR="002F64B1" w:rsidRPr="00F00082" w:rsidRDefault="002F64B1" w:rsidP="00202C94">
      <w:pPr>
        <w:pStyle w:val="ProgrammeHandbook"/>
        <w:rPr>
          <w:lang w:val="en-US"/>
        </w:rPr>
      </w:pPr>
      <w:r w:rsidRPr="00F00082">
        <w:rPr>
          <w:noProof/>
          <w:lang w:eastAsia="en-GB"/>
        </w:rPr>
        <w:drawing>
          <wp:inline distT="0" distB="0" distL="0" distR="0" wp14:anchorId="0E03737D" wp14:editId="35722F71">
            <wp:extent cx="1511877" cy="492760"/>
            <wp:effectExtent l="0" t="0" r="0" b="2540"/>
            <wp:docPr id="27" name="Picture 15" descr="This is a picture of the University of Reading's coat of arms alongside its nam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inline>
        </w:drawing>
      </w:r>
    </w:p>
    <w:p w14:paraId="370A6F1F" w14:textId="77777777" w:rsidR="002F64B1" w:rsidRPr="00F00082" w:rsidRDefault="002F64B1" w:rsidP="002F64B1">
      <w:pPr>
        <w:tabs>
          <w:tab w:val="left" w:pos="1050"/>
        </w:tabs>
        <w:overflowPunct w:val="0"/>
        <w:autoSpaceDE w:val="0"/>
        <w:autoSpaceDN w:val="0"/>
        <w:adjustRightInd w:val="0"/>
        <w:snapToGrid w:val="0"/>
        <w:textAlignment w:val="baseline"/>
        <w:rPr>
          <w:rFonts w:cs="Effra Light"/>
          <w:sz w:val="56"/>
          <w:szCs w:val="56"/>
          <w:lang w:val="en-US"/>
        </w:rPr>
      </w:pPr>
      <w:r w:rsidRPr="00F00082">
        <w:rPr>
          <w:rFonts w:cs="Effra Light"/>
          <w:color w:val="FF0000"/>
          <w:sz w:val="56"/>
          <w:szCs w:val="56"/>
          <w:lang w:val="en-US"/>
        </w:rPr>
        <w:t>School or Dept name goes here</w:t>
      </w:r>
    </w:p>
    <w:p w14:paraId="2655D852" w14:textId="77777777" w:rsidR="002F64B1" w:rsidRPr="00F00082" w:rsidRDefault="002F64B1" w:rsidP="002F64B1">
      <w:pPr>
        <w:overflowPunct w:val="0"/>
        <w:autoSpaceDE w:val="0"/>
        <w:autoSpaceDN w:val="0"/>
        <w:adjustRightInd w:val="0"/>
        <w:snapToGrid w:val="0"/>
        <w:textAlignment w:val="baseline"/>
        <w:rPr>
          <w:rFonts w:cs="Effra Light"/>
          <w:sz w:val="56"/>
          <w:szCs w:val="56"/>
        </w:rPr>
      </w:pPr>
      <w:r w:rsidRPr="00F00082">
        <w:rPr>
          <w:rFonts w:cs="Effra Light"/>
          <w:sz w:val="56"/>
          <w:szCs w:val="56"/>
          <w:lang w:val="en-US"/>
        </w:rPr>
        <w:t xml:space="preserve">Programme Handbook for </w:t>
      </w:r>
      <w:r w:rsidRPr="00F00082">
        <w:rPr>
          <w:rFonts w:cs="Effra Light"/>
          <w:color w:val="FF0000"/>
          <w:sz w:val="56"/>
          <w:szCs w:val="56"/>
          <w:lang w:val="en-US"/>
        </w:rPr>
        <w:t>&lt;insert name of programme&gt;</w:t>
      </w:r>
    </w:p>
    <w:p w14:paraId="46589662" w14:textId="163DE3AB" w:rsidR="002F64B1" w:rsidRPr="00B840B2" w:rsidRDefault="002F64B1" w:rsidP="002F64B1">
      <w:pPr>
        <w:spacing w:before="120" w:after="120" w:line="252" w:lineRule="auto"/>
        <w:rPr>
          <w:rFonts w:cs="Effra Light"/>
          <w:noProof/>
          <w:color w:val="000000" w:themeColor="text1"/>
          <w:lang w:eastAsia="en-GB"/>
        </w:rPr>
      </w:pPr>
      <w:r w:rsidRPr="00B840B2">
        <w:rPr>
          <w:rFonts w:cs="Effra Light"/>
          <w:b/>
          <w:color w:val="000000" w:themeColor="text1"/>
        </w:rPr>
        <w:t>[The University Board for Teaching</w:t>
      </w:r>
      <w:r w:rsidR="00E472D7" w:rsidRPr="00B840B2">
        <w:rPr>
          <w:rFonts w:cs="Effra Light"/>
          <w:b/>
          <w:color w:val="000000" w:themeColor="text1"/>
        </w:rPr>
        <w:t>,</w:t>
      </w:r>
      <w:r w:rsidRPr="00B840B2">
        <w:rPr>
          <w:rFonts w:cs="Effra Light"/>
          <w:b/>
          <w:color w:val="000000" w:themeColor="text1"/>
        </w:rPr>
        <w:t xml:space="preserve"> Learning </w:t>
      </w:r>
      <w:r w:rsidR="00E472D7" w:rsidRPr="00B840B2">
        <w:rPr>
          <w:rFonts w:cs="Effra Light"/>
          <w:b/>
          <w:color w:val="000000" w:themeColor="text1"/>
        </w:rPr>
        <w:t xml:space="preserve">and Student Experience </w:t>
      </w:r>
      <w:r w:rsidRPr="00B840B2">
        <w:rPr>
          <w:rFonts w:cs="Effra Light"/>
          <w:b/>
          <w:color w:val="000000" w:themeColor="text1"/>
        </w:rPr>
        <w:t xml:space="preserve">recommends that undergraduate and taught postgraduate programme handbooks should contain the elements outlined in this document.  </w:t>
      </w:r>
      <w:r w:rsidR="00F00082" w:rsidRPr="00B840B2">
        <w:rPr>
          <w:rFonts w:cs="Effra Light"/>
          <w:b/>
          <w:color w:val="000000" w:themeColor="text1"/>
        </w:rPr>
        <w:t>ALL sections should normally appear in every</w:t>
      </w:r>
      <w:r w:rsidRPr="00B840B2">
        <w:rPr>
          <w:rFonts w:cs="Effra Light"/>
          <w:b/>
          <w:color w:val="000000" w:themeColor="text1"/>
        </w:rPr>
        <w:t xml:space="preserve"> handbook. Text which appears in </w:t>
      </w:r>
      <w:r w:rsidRPr="00B45A9B">
        <w:rPr>
          <w:rFonts w:cs="Effra Light"/>
          <w:b/>
          <w:color w:val="FF0000"/>
        </w:rPr>
        <w:t xml:space="preserve">[red] </w:t>
      </w:r>
      <w:r w:rsidR="001059B7" w:rsidRPr="00B840B2">
        <w:rPr>
          <w:rFonts w:cs="Effra Light"/>
          <w:b/>
          <w:color w:val="000000" w:themeColor="text1"/>
        </w:rPr>
        <w:t>indicates text which needs to be edited/provided by Schools/Dept</w:t>
      </w:r>
      <w:r w:rsidR="00370F0D" w:rsidRPr="00B840B2">
        <w:rPr>
          <w:rFonts w:cs="Effra Light"/>
          <w:b/>
          <w:color w:val="000000" w:themeColor="text1"/>
        </w:rPr>
        <w:t>s</w:t>
      </w:r>
      <w:r w:rsidR="001059B7" w:rsidRPr="00B840B2">
        <w:rPr>
          <w:rFonts w:cs="Effra Light"/>
          <w:b/>
          <w:color w:val="000000" w:themeColor="text1"/>
        </w:rPr>
        <w:t xml:space="preserve"> or where u</w:t>
      </w:r>
      <w:r w:rsidRPr="00B840B2">
        <w:rPr>
          <w:rFonts w:cs="Effra Light"/>
          <w:b/>
          <w:color w:val="000000" w:themeColor="text1"/>
        </w:rPr>
        <w:t xml:space="preserve">nderneath </w:t>
      </w:r>
      <w:r w:rsidR="001059B7" w:rsidRPr="00B840B2">
        <w:rPr>
          <w:rFonts w:cs="Effra Light"/>
          <w:b/>
          <w:color w:val="000000" w:themeColor="text1"/>
        </w:rPr>
        <w:t xml:space="preserve">a </w:t>
      </w:r>
      <w:r w:rsidRPr="00B840B2">
        <w:rPr>
          <w:rFonts w:cs="Effra Light"/>
          <w:b/>
          <w:color w:val="000000" w:themeColor="text1"/>
        </w:rPr>
        <w:t>section</w:t>
      </w:r>
      <w:r w:rsidR="006E63D5" w:rsidRPr="00B840B2">
        <w:rPr>
          <w:rFonts w:cs="Effra Light"/>
          <w:b/>
          <w:color w:val="000000" w:themeColor="text1"/>
        </w:rPr>
        <w:t>,</w:t>
      </w:r>
      <w:r w:rsidRPr="00B840B2">
        <w:rPr>
          <w:rFonts w:cs="Effra Light"/>
          <w:b/>
          <w:color w:val="000000" w:themeColor="text1"/>
        </w:rPr>
        <w:t xml:space="preserve"> headings ha</w:t>
      </w:r>
      <w:r w:rsidR="006E63D5" w:rsidRPr="00B840B2">
        <w:rPr>
          <w:rFonts w:cs="Effra Light"/>
          <w:b/>
          <w:color w:val="000000" w:themeColor="text1"/>
        </w:rPr>
        <w:t>ve</w:t>
      </w:r>
      <w:r w:rsidRPr="00B840B2">
        <w:rPr>
          <w:rFonts w:cs="Effra Light"/>
          <w:b/>
          <w:color w:val="000000" w:themeColor="text1"/>
        </w:rPr>
        <w:t xml:space="preserve"> been provided as guidance for staff.</w:t>
      </w:r>
      <w:r w:rsidR="001059B7" w:rsidRPr="00B840B2">
        <w:rPr>
          <w:rFonts w:cs="Effra Light"/>
          <w:b/>
          <w:color w:val="000000" w:themeColor="text1"/>
        </w:rPr>
        <w:t xml:space="preserve"> Titles/Headings which have an asterisk may not be required for all </w:t>
      </w:r>
      <w:r w:rsidR="00DD42F9" w:rsidRPr="00B840B2">
        <w:rPr>
          <w:rFonts w:cs="Effra Light"/>
          <w:b/>
          <w:color w:val="000000" w:themeColor="text1"/>
        </w:rPr>
        <w:t>p</w:t>
      </w:r>
      <w:r w:rsidR="001059B7" w:rsidRPr="00B840B2">
        <w:rPr>
          <w:rFonts w:cs="Effra Light"/>
          <w:b/>
          <w:color w:val="000000" w:themeColor="text1"/>
        </w:rPr>
        <w:t>rogrammes</w:t>
      </w:r>
      <w:r w:rsidR="00A7504F" w:rsidRPr="00B840B2">
        <w:rPr>
          <w:rFonts w:cs="Effra Light"/>
          <w:b/>
          <w:color w:val="000000" w:themeColor="text1"/>
        </w:rPr>
        <w:t>.</w:t>
      </w:r>
      <w:r w:rsidR="004B1C6B" w:rsidRPr="00B840B2">
        <w:rPr>
          <w:rFonts w:cs="Effra Light"/>
          <w:b/>
          <w:color w:val="000000" w:themeColor="text1"/>
        </w:rPr>
        <w:t xml:space="preserve"> Text which is highlighted in </w:t>
      </w:r>
      <w:r w:rsidR="004B1C6B" w:rsidRPr="00B840B2">
        <w:rPr>
          <w:rFonts w:cs="Effra Light"/>
          <w:b/>
          <w:color w:val="000000" w:themeColor="text1"/>
          <w:highlight w:val="yellow"/>
        </w:rPr>
        <w:t>yellow</w:t>
      </w:r>
      <w:r w:rsidR="004B1C6B" w:rsidRPr="00B840B2">
        <w:rPr>
          <w:rFonts w:cs="Effra Light"/>
          <w:b/>
          <w:color w:val="000000" w:themeColor="text1"/>
        </w:rPr>
        <w:t xml:space="preserve"> indicates where content has been added or amended from the previous version of the Programme Handbook Template.</w:t>
      </w:r>
      <w:r w:rsidR="00312DC2">
        <w:rPr>
          <w:rFonts w:cs="Effra Light"/>
          <w:b/>
          <w:color w:val="000000" w:themeColor="text1"/>
        </w:rPr>
        <w:t xml:space="preserve"> </w:t>
      </w:r>
      <w:r w:rsidR="00312DC2" w:rsidRPr="00312DC2">
        <w:rPr>
          <w:rFonts w:cs="Effra Light"/>
          <w:b/>
          <w:color w:val="000000" w:themeColor="text1"/>
          <w:highlight w:val="magenta"/>
        </w:rPr>
        <w:t>Text which is highlighted in pink indicates links which have been amended since the Programme Handbook Template was published in June 2021.</w:t>
      </w:r>
      <w:r w:rsidRPr="00B840B2">
        <w:rPr>
          <w:rFonts w:cs="Effra Light"/>
          <w:b/>
          <w:color w:val="000000" w:themeColor="text1"/>
        </w:rPr>
        <w:t>]</w:t>
      </w:r>
    </w:p>
    <w:p w14:paraId="4F8E0A36" w14:textId="77777777" w:rsidR="002F64B1" w:rsidRPr="00F00082" w:rsidRDefault="002F64B1" w:rsidP="002F64B1">
      <w:pPr>
        <w:spacing w:before="120" w:line="252" w:lineRule="auto"/>
        <w:rPr>
          <w:rFonts w:cs="Effra Light"/>
          <w:noProof/>
          <w:lang w:eastAsia="en-GB"/>
        </w:rPr>
      </w:pPr>
    </w:p>
    <w:p w14:paraId="172AA6F1" w14:textId="79A47C78" w:rsidR="002F64B1" w:rsidRPr="00F00082" w:rsidRDefault="002F64B1" w:rsidP="002F64B1">
      <w:pPr>
        <w:pStyle w:val="CommentText"/>
        <w:spacing w:before="120" w:after="120"/>
        <w:rPr>
          <w:rFonts w:asciiTheme="minorHAnsi" w:hAnsiTheme="minorHAnsi"/>
          <w:color w:val="FF0000"/>
          <w:sz w:val="24"/>
          <w:szCs w:val="24"/>
        </w:rPr>
      </w:pPr>
      <w:r w:rsidRPr="00F00082">
        <w:rPr>
          <w:rFonts w:asciiTheme="minorHAnsi" w:hAnsiTheme="minorHAnsi" w:cs="Effra Light"/>
          <w:b/>
          <w:noProof/>
          <w:color w:val="FF0000"/>
          <w:sz w:val="24"/>
          <w:lang w:eastAsia="en-GB"/>
        </w:rPr>
        <w:t>**A photo from the DPS Photography Image</w:t>
      </w:r>
      <w:r w:rsidR="00DD42F9">
        <w:rPr>
          <w:rFonts w:asciiTheme="minorHAnsi" w:hAnsiTheme="minorHAnsi" w:cs="Effra Light"/>
          <w:b/>
          <w:noProof/>
          <w:color w:val="FF0000"/>
          <w:sz w:val="24"/>
          <w:lang w:eastAsia="en-GB"/>
        </w:rPr>
        <w:t>b</w:t>
      </w:r>
      <w:r w:rsidRPr="00F00082">
        <w:rPr>
          <w:rFonts w:asciiTheme="minorHAnsi" w:hAnsiTheme="minorHAnsi" w:cs="Effra Light"/>
          <w:b/>
          <w:noProof/>
          <w:color w:val="FF0000"/>
          <w:sz w:val="24"/>
          <w:lang w:eastAsia="en-GB"/>
        </w:rPr>
        <w:t xml:space="preserve">ank could be included here if desired. More information can be found on the </w:t>
      </w:r>
      <w:hyperlink r:id="rId9" w:tooltip="Hyperlink to Design and Print Studio webpage providing information on Photography services including the Image Bank" w:history="1">
        <w:r w:rsidRPr="00F00082">
          <w:rPr>
            <w:rStyle w:val="Hyperlink"/>
            <w:rFonts w:asciiTheme="minorHAnsi" w:hAnsiTheme="minorHAnsi"/>
            <w:sz w:val="24"/>
            <w:szCs w:val="24"/>
          </w:rPr>
          <w:t>Design &amp; Print Studio - Photography</w:t>
        </w:r>
      </w:hyperlink>
      <w:r w:rsidRPr="00F00082">
        <w:rPr>
          <w:rFonts w:asciiTheme="minorHAnsi" w:hAnsiTheme="minorHAnsi"/>
          <w:sz w:val="24"/>
          <w:szCs w:val="24"/>
        </w:rPr>
        <w:t xml:space="preserve"> </w:t>
      </w:r>
      <w:r w:rsidRPr="00F00082">
        <w:rPr>
          <w:rFonts w:asciiTheme="minorHAnsi" w:hAnsiTheme="minorHAnsi"/>
          <w:b/>
          <w:color w:val="FF0000"/>
          <w:sz w:val="24"/>
          <w:szCs w:val="24"/>
        </w:rPr>
        <w:t>webpage and photographs downloaded by</w:t>
      </w:r>
      <w:r w:rsidRPr="00F00082">
        <w:rPr>
          <w:rFonts w:asciiTheme="minorHAnsi" w:hAnsiTheme="minorHAnsi"/>
          <w:color w:val="FF0000"/>
          <w:sz w:val="24"/>
          <w:szCs w:val="24"/>
        </w:rPr>
        <w:t xml:space="preserve"> </w:t>
      </w:r>
      <w:r w:rsidRPr="00F00082">
        <w:rPr>
          <w:rFonts w:asciiTheme="minorHAnsi" w:hAnsiTheme="minorHAnsi"/>
          <w:b/>
          <w:color w:val="FF0000"/>
          <w:sz w:val="24"/>
          <w:szCs w:val="24"/>
        </w:rPr>
        <w:t>registering for access to the</w:t>
      </w:r>
      <w:r w:rsidRPr="00F00082">
        <w:rPr>
          <w:rFonts w:asciiTheme="minorHAnsi" w:hAnsiTheme="minorHAnsi"/>
          <w:color w:val="FF0000"/>
          <w:sz w:val="24"/>
          <w:szCs w:val="24"/>
        </w:rPr>
        <w:t xml:space="preserve"> </w:t>
      </w:r>
      <w:hyperlink r:id="rId10" w:tooltip="Hyperlink to the DPS Image Bank registration webpage" w:history="1">
        <w:r w:rsidRPr="00F00082">
          <w:rPr>
            <w:rStyle w:val="Hyperlink"/>
            <w:rFonts w:asciiTheme="minorHAnsi" w:hAnsiTheme="minorHAnsi"/>
            <w:sz w:val="24"/>
            <w:szCs w:val="24"/>
          </w:rPr>
          <w:t>DPS Image</w:t>
        </w:r>
        <w:r w:rsidR="00DD42F9">
          <w:rPr>
            <w:rStyle w:val="Hyperlink"/>
            <w:rFonts w:asciiTheme="minorHAnsi" w:hAnsiTheme="minorHAnsi"/>
            <w:sz w:val="24"/>
            <w:szCs w:val="24"/>
          </w:rPr>
          <w:t>b</w:t>
        </w:r>
        <w:r w:rsidRPr="00F00082">
          <w:rPr>
            <w:rStyle w:val="Hyperlink"/>
            <w:rFonts w:asciiTheme="minorHAnsi" w:hAnsiTheme="minorHAnsi"/>
            <w:sz w:val="24"/>
            <w:szCs w:val="24"/>
          </w:rPr>
          <w:t>a</w:t>
        </w:r>
        <w:r w:rsidRPr="00F00082">
          <w:rPr>
            <w:rStyle w:val="Hyperlink"/>
            <w:rFonts w:asciiTheme="minorHAnsi" w:hAnsiTheme="minorHAnsi"/>
            <w:sz w:val="24"/>
            <w:szCs w:val="24"/>
          </w:rPr>
          <w:t>nk</w:t>
        </w:r>
      </w:hyperlink>
      <w:r w:rsidRPr="00F00082">
        <w:rPr>
          <w:rFonts w:asciiTheme="minorHAnsi" w:hAnsiTheme="minorHAnsi"/>
          <w:b/>
          <w:color w:val="FF0000"/>
          <w:sz w:val="24"/>
          <w:szCs w:val="24"/>
        </w:rPr>
        <w:t>**</w:t>
      </w:r>
    </w:p>
    <w:p w14:paraId="5A531F8D" w14:textId="77777777" w:rsidR="002F64B1" w:rsidRPr="00F00082" w:rsidRDefault="002F64B1" w:rsidP="002F64B1">
      <w:pPr>
        <w:pBdr>
          <w:bottom w:val="single" w:sz="4" w:space="1" w:color="auto"/>
        </w:pBdr>
        <w:spacing w:before="120" w:after="120" w:line="252" w:lineRule="auto"/>
        <w:rPr>
          <w:rFonts w:cs="Effra Light"/>
        </w:rPr>
      </w:pPr>
    </w:p>
    <w:p w14:paraId="41EE404F" w14:textId="5FBC9CC7" w:rsidR="002F64B1" w:rsidRPr="00F00082" w:rsidRDefault="002F64B1" w:rsidP="002F64B1">
      <w:pPr>
        <w:spacing w:line="252" w:lineRule="auto"/>
        <w:rPr>
          <w:rFonts w:cs="Effra Light"/>
        </w:rPr>
      </w:pPr>
      <w:r w:rsidRPr="00F00082">
        <w:rPr>
          <w:rFonts w:cs="Effra Light"/>
          <w:b/>
          <w:bCs/>
        </w:rPr>
        <w:t>Version/Date</w:t>
      </w:r>
    </w:p>
    <w:p w14:paraId="6C25F99A" w14:textId="77777777" w:rsidR="002F64B1" w:rsidRPr="00F00082" w:rsidRDefault="002F64B1" w:rsidP="002F64B1">
      <w:pPr>
        <w:spacing w:before="120" w:after="120"/>
        <w:rPr>
          <w:rFonts w:cs="Effra Light"/>
          <w:b/>
          <w:color w:val="FF0000"/>
        </w:rPr>
      </w:pPr>
      <w:r w:rsidRPr="00F00082">
        <w:rPr>
          <w:rFonts w:cs="Effra Light"/>
          <w:b/>
          <w:color w:val="FF0000"/>
        </w:rPr>
        <w:t>[The inclusion of a statement of which year/cohort this account of the programme applies to is mandatory.]</w:t>
      </w:r>
    </w:p>
    <w:p w14:paraId="07E58029" w14:textId="6FFA69F2" w:rsidR="002F64B1" w:rsidRPr="00F00082" w:rsidRDefault="002F64B1" w:rsidP="002F64B1">
      <w:pPr>
        <w:spacing w:before="120" w:after="120" w:line="252" w:lineRule="auto"/>
        <w:rPr>
          <w:rFonts w:cs="Effra Light"/>
        </w:rPr>
      </w:pPr>
      <w:r w:rsidRPr="00F00082">
        <w:rPr>
          <w:rFonts w:cs="Effra Light"/>
          <w:b/>
          <w:bCs/>
        </w:rPr>
        <w:t>Alternative formats</w:t>
      </w:r>
    </w:p>
    <w:p w14:paraId="0A725813" w14:textId="77777777" w:rsidR="002F64B1" w:rsidRPr="00F00082" w:rsidRDefault="002F64B1" w:rsidP="002F64B1">
      <w:pPr>
        <w:spacing w:before="120" w:after="120"/>
        <w:rPr>
          <w:rFonts w:cs="Effra Light"/>
          <w:b/>
          <w:color w:val="FF0000"/>
        </w:rPr>
      </w:pPr>
      <w:r w:rsidRPr="00F00082">
        <w:rPr>
          <w:rFonts w:cs="Effra Light"/>
          <w:b/>
          <w:color w:val="FF0000"/>
        </w:rPr>
        <w:t>[To be included in programme handbooks. The Disability Advisory Service can provide advice to Schools about accessible formats where requested.]</w:t>
      </w:r>
    </w:p>
    <w:p w14:paraId="5FA986B3" w14:textId="70CE3B2F" w:rsidR="002F64B1" w:rsidRPr="00F00082" w:rsidRDefault="002F64B1" w:rsidP="002F64B1">
      <w:pPr>
        <w:spacing w:before="120" w:after="120" w:line="276" w:lineRule="auto"/>
        <w:rPr>
          <w:rFonts w:cs="Effra Light"/>
          <w:color w:val="000000" w:themeColor="text1"/>
        </w:rPr>
      </w:pPr>
      <w:r w:rsidRPr="00F00082">
        <w:rPr>
          <w:rFonts w:cs="Effra Light"/>
        </w:rPr>
        <w:t xml:space="preserve">The material in this handbook can be provided in alternative media. Please discuss your requirements with </w:t>
      </w:r>
      <w:r w:rsidRPr="00F00082">
        <w:rPr>
          <w:rFonts w:cs="Effra Light"/>
          <w:color w:val="FF0000"/>
        </w:rPr>
        <w:t>XXX</w:t>
      </w:r>
      <w:r w:rsidRPr="00F00082">
        <w:rPr>
          <w:rFonts w:cs="Effra Light"/>
        </w:rPr>
        <w:t xml:space="preserve"> (Tel: </w:t>
      </w:r>
      <w:r w:rsidRPr="00F00082">
        <w:rPr>
          <w:rFonts w:cs="Effra Light"/>
          <w:color w:val="FF0000"/>
        </w:rPr>
        <w:t>XXX</w:t>
      </w:r>
      <w:r w:rsidRPr="00F00082">
        <w:rPr>
          <w:rFonts w:cs="Effra Light"/>
        </w:rPr>
        <w:t xml:space="preserve"> or email </w:t>
      </w:r>
      <w:hyperlink r:id="rId11" w:history="1">
        <w:r w:rsidRPr="00F00082">
          <w:rPr>
            <w:rStyle w:val="Hyperlink"/>
            <w:rFonts w:cs="Effra Light"/>
          </w:rPr>
          <w:t>xxx@reading.ac.uk</w:t>
        </w:r>
      </w:hyperlink>
      <w:r w:rsidRPr="00F00082">
        <w:rPr>
          <w:rFonts w:cs="Effra Light"/>
          <w:color w:val="000000" w:themeColor="text1"/>
        </w:rPr>
        <w:t>).</w:t>
      </w:r>
    </w:p>
    <w:p w14:paraId="05A16AE8" w14:textId="77777777" w:rsidR="002F64B1" w:rsidRPr="00F00082" w:rsidRDefault="002F64B1" w:rsidP="002F64B1">
      <w:pPr>
        <w:spacing w:before="120" w:after="120" w:line="276" w:lineRule="auto"/>
        <w:rPr>
          <w:rFonts w:cs="Effra Light"/>
          <w:color w:val="000000" w:themeColor="text1"/>
        </w:rPr>
      </w:pPr>
    </w:p>
    <w:p w14:paraId="1C8EECA6" w14:textId="0CC633D1" w:rsidR="00870760" w:rsidRDefault="00870760" w:rsidP="002F64B1">
      <w:pPr>
        <w:spacing w:before="120" w:after="120" w:line="276" w:lineRule="auto"/>
        <w:rPr>
          <w:rFonts w:cs="Effra Light"/>
          <w:color w:val="000000" w:themeColor="text1"/>
        </w:rPr>
      </w:pPr>
    </w:p>
    <w:p w14:paraId="1BA8699E" w14:textId="77777777" w:rsidR="00870760" w:rsidRPr="00870760" w:rsidRDefault="00870760" w:rsidP="00870760">
      <w:pPr>
        <w:rPr>
          <w:rFonts w:cs="Effra Light"/>
        </w:rPr>
      </w:pPr>
    </w:p>
    <w:p w14:paraId="414AD536" w14:textId="77777777" w:rsidR="00870760" w:rsidRPr="00870760" w:rsidRDefault="00870760" w:rsidP="00870760">
      <w:pPr>
        <w:rPr>
          <w:rFonts w:cs="Effra Light"/>
        </w:rPr>
      </w:pPr>
    </w:p>
    <w:p w14:paraId="7B400726" w14:textId="77777777" w:rsidR="00870760" w:rsidRPr="00870760" w:rsidRDefault="00870760" w:rsidP="00870760">
      <w:pPr>
        <w:rPr>
          <w:rFonts w:cs="Effra Light"/>
        </w:rPr>
      </w:pPr>
    </w:p>
    <w:p w14:paraId="779AEB2A" w14:textId="77777777" w:rsidR="00870760" w:rsidRPr="00870760" w:rsidRDefault="00870760" w:rsidP="00870760">
      <w:pPr>
        <w:rPr>
          <w:rFonts w:cs="Effra Light"/>
        </w:rPr>
      </w:pPr>
    </w:p>
    <w:p w14:paraId="6A58EEB7" w14:textId="77777777" w:rsidR="00870760" w:rsidRPr="00870760" w:rsidRDefault="00870760" w:rsidP="00870760">
      <w:pPr>
        <w:rPr>
          <w:rFonts w:cs="Effra Light"/>
        </w:rPr>
      </w:pPr>
    </w:p>
    <w:p w14:paraId="2E9E70D5" w14:textId="77777777" w:rsidR="00870760" w:rsidRPr="00870760" w:rsidRDefault="00870760" w:rsidP="00870760">
      <w:pPr>
        <w:rPr>
          <w:rFonts w:cs="Effra Light"/>
        </w:rPr>
      </w:pPr>
    </w:p>
    <w:p w14:paraId="3E06AC8F" w14:textId="77777777" w:rsidR="00870760" w:rsidRPr="00870760" w:rsidRDefault="00870760" w:rsidP="00870760">
      <w:pPr>
        <w:rPr>
          <w:rFonts w:cs="Effra Light"/>
        </w:rPr>
      </w:pPr>
    </w:p>
    <w:p w14:paraId="7489D6B9" w14:textId="77777777" w:rsidR="00870760" w:rsidRPr="00870760" w:rsidRDefault="00870760" w:rsidP="00870760">
      <w:pPr>
        <w:rPr>
          <w:rFonts w:cs="Effra Light"/>
        </w:rPr>
      </w:pPr>
    </w:p>
    <w:p w14:paraId="6FF6DB83" w14:textId="77777777" w:rsidR="00870760" w:rsidRPr="00870760" w:rsidRDefault="00870760" w:rsidP="00870760">
      <w:pPr>
        <w:rPr>
          <w:rFonts w:cs="Effra Light"/>
        </w:rPr>
      </w:pPr>
    </w:p>
    <w:p w14:paraId="5958E57E" w14:textId="77777777" w:rsidR="00870760" w:rsidRPr="00870760" w:rsidRDefault="00870760" w:rsidP="00870760">
      <w:pPr>
        <w:rPr>
          <w:rFonts w:cs="Effra Light"/>
        </w:rPr>
      </w:pPr>
    </w:p>
    <w:p w14:paraId="4F9785B4" w14:textId="77777777" w:rsidR="00870760" w:rsidRPr="00870760" w:rsidRDefault="00870760" w:rsidP="00870760">
      <w:pPr>
        <w:rPr>
          <w:rFonts w:cs="Effra Light"/>
        </w:rPr>
      </w:pPr>
    </w:p>
    <w:p w14:paraId="644EB680" w14:textId="77777777" w:rsidR="00870760" w:rsidRPr="00870760" w:rsidRDefault="00870760" w:rsidP="00870760">
      <w:pPr>
        <w:rPr>
          <w:rFonts w:cs="Effra Light"/>
        </w:rPr>
      </w:pPr>
    </w:p>
    <w:p w14:paraId="14E00523" w14:textId="1222613E" w:rsidR="00870760" w:rsidRPr="00870760" w:rsidRDefault="00870760" w:rsidP="00870760">
      <w:pPr>
        <w:rPr>
          <w:rFonts w:cs="Effra Light"/>
        </w:rPr>
      </w:pPr>
    </w:p>
    <w:p w14:paraId="2ABE953F" w14:textId="0063EF4D" w:rsidR="002F64B1" w:rsidRPr="00870760" w:rsidRDefault="002F64B1" w:rsidP="00870760">
      <w:pPr>
        <w:rPr>
          <w:rFonts w:cs="Effra Light"/>
        </w:rPr>
        <w:sectPr w:rsidR="002F64B1" w:rsidRPr="00870760" w:rsidSect="00F65B34">
          <w:footerReference w:type="default" r:id="rId12"/>
          <w:footerReference w:type="first" r:id="rId13"/>
          <w:pgSz w:w="11899" w:h="16838" w:code="9"/>
          <w:pgMar w:top="851" w:right="1264" w:bottom="425" w:left="1418" w:header="227" w:footer="567" w:gutter="0"/>
          <w:pgNumType w:start="1"/>
          <w:cols w:space="709"/>
          <w:titlePg/>
          <w:docGrid w:linePitch="326"/>
        </w:sectPr>
      </w:pPr>
    </w:p>
    <w:p w14:paraId="32194FC8" w14:textId="77777777" w:rsidR="002F64B1" w:rsidRPr="00F00082" w:rsidRDefault="002F64B1" w:rsidP="002F64B1">
      <w:pPr>
        <w:pStyle w:val="RdgNormal"/>
        <w:outlineLvl w:val="0"/>
        <w:rPr>
          <w:rStyle w:val="Rdgbold"/>
          <w:rFonts w:asciiTheme="minorHAnsi" w:hAnsiTheme="minorHAnsi" w:cs="Effra Light"/>
          <w:b w:val="0"/>
          <w:color w:val="000000" w:themeColor="text1"/>
          <w:sz w:val="48"/>
          <w:szCs w:val="48"/>
        </w:rPr>
      </w:pPr>
      <w:bookmarkStart w:id="0" w:name="_Toc75255810"/>
      <w:r w:rsidRPr="00F00082">
        <w:rPr>
          <w:rFonts w:asciiTheme="minorHAnsi" w:hAnsiTheme="minorHAnsi" w:cs="Effra Light"/>
          <w:color w:val="000000" w:themeColor="text1"/>
          <w:sz w:val="48"/>
          <w:szCs w:val="48"/>
        </w:rPr>
        <w:lastRenderedPageBreak/>
        <w:t>Disclaimer</w:t>
      </w:r>
      <w:bookmarkEnd w:id="0"/>
    </w:p>
    <w:p w14:paraId="10167D55" w14:textId="2E646BD1" w:rsidR="002F64B1" w:rsidRPr="00F00082" w:rsidRDefault="002F64B1" w:rsidP="002F64B1">
      <w:pPr>
        <w:pStyle w:val="RdgNormal"/>
        <w:spacing w:after="120"/>
        <w:rPr>
          <w:rStyle w:val="Rdgbold"/>
          <w:rFonts w:asciiTheme="minorHAnsi" w:hAnsiTheme="minorHAnsi" w:cs="Effra Light"/>
          <w:color w:val="FF0000"/>
          <w:sz w:val="24"/>
        </w:rPr>
      </w:pPr>
      <w:r w:rsidRPr="00F00082">
        <w:rPr>
          <w:rStyle w:val="Rdgbold"/>
          <w:rFonts w:asciiTheme="minorHAnsi" w:hAnsiTheme="minorHAnsi" w:cs="Effra Light"/>
          <w:color w:val="FF0000"/>
          <w:sz w:val="24"/>
        </w:rPr>
        <w:t>[</w:t>
      </w:r>
      <w:r w:rsidR="006E63D5">
        <w:rPr>
          <w:rStyle w:val="Rdgbold"/>
          <w:rFonts w:asciiTheme="minorHAnsi" w:hAnsiTheme="minorHAnsi" w:cs="Effra Light"/>
          <w:color w:val="FF0000"/>
          <w:sz w:val="24"/>
        </w:rPr>
        <w:t>I</w:t>
      </w:r>
      <w:r w:rsidRPr="00F00082">
        <w:rPr>
          <w:rStyle w:val="Rdgbold"/>
          <w:rFonts w:asciiTheme="minorHAnsi" w:hAnsiTheme="minorHAnsi" w:cs="Effra Light"/>
          <w:color w:val="FF0000"/>
          <w:sz w:val="24"/>
        </w:rPr>
        <w:t>t is essential that the standard disclaimer is used, and reproduced in full, at the beginning (preferably on the inside front cover). The standard paragraph provided below is a guide for the convenience of students and staff.]</w:t>
      </w:r>
    </w:p>
    <w:p w14:paraId="49D2D8E8" w14:textId="5FF715BE" w:rsidR="002F64B1" w:rsidRPr="00F00082" w:rsidRDefault="00044F05" w:rsidP="003F5281">
      <w:pPr>
        <w:pStyle w:val="StyleRdgNormalBodyCalibri12ptAfter6pt"/>
      </w:pPr>
      <w:r>
        <w:rPr>
          <w:rStyle w:val="Rdgbold"/>
          <w:rFonts w:asciiTheme="minorHAnsi" w:hAnsiTheme="minorHAnsi" w:cs="Effra Light"/>
          <w:b w:val="0"/>
        </w:rPr>
        <w:t>The University’s</w:t>
      </w:r>
      <w:r w:rsidRPr="00F00082">
        <w:rPr>
          <w:rStyle w:val="Rdgbold"/>
          <w:rFonts w:asciiTheme="minorHAnsi" w:hAnsiTheme="minorHAnsi" w:cs="Effra Light"/>
          <w:b w:val="0"/>
        </w:rPr>
        <w:t xml:space="preserve"> </w:t>
      </w:r>
      <w:r w:rsidR="002F64B1" w:rsidRPr="00F00082">
        <w:rPr>
          <w:rStyle w:val="Rdgbold"/>
          <w:rFonts w:asciiTheme="minorHAnsi" w:hAnsiTheme="minorHAnsi" w:cs="Effra Light"/>
          <w:b w:val="0"/>
        </w:rPr>
        <w:t xml:space="preserve">Ordinances and Regulations are </w:t>
      </w:r>
      <w:r w:rsidR="00B94F45">
        <w:rPr>
          <w:rStyle w:val="Rdgbold"/>
          <w:rFonts w:asciiTheme="minorHAnsi" w:hAnsiTheme="minorHAnsi" w:cs="Effra Light"/>
          <w:b w:val="0"/>
        </w:rPr>
        <w:t>available</w:t>
      </w:r>
      <w:r w:rsidR="00B94F45" w:rsidRPr="00F00082">
        <w:rPr>
          <w:rStyle w:val="Rdgbold"/>
          <w:rFonts w:asciiTheme="minorHAnsi" w:hAnsiTheme="minorHAnsi" w:cs="Effra Light"/>
          <w:b w:val="0"/>
        </w:rPr>
        <w:t xml:space="preserve"> </w:t>
      </w:r>
      <w:r w:rsidR="002F64B1" w:rsidRPr="00F00082">
        <w:rPr>
          <w:rStyle w:val="Rdgbold"/>
          <w:rFonts w:asciiTheme="minorHAnsi" w:hAnsiTheme="minorHAnsi" w:cs="Effra Light"/>
          <w:b w:val="0"/>
        </w:rPr>
        <w:t xml:space="preserve">in the </w:t>
      </w:r>
      <w:r w:rsidR="008D0352">
        <w:rPr>
          <w:rStyle w:val="Rdgbold"/>
          <w:rFonts w:asciiTheme="minorHAnsi" w:hAnsiTheme="minorHAnsi" w:cs="Effra Light"/>
          <w:b w:val="0"/>
        </w:rPr>
        <w:t>Governance zone</w:t>
      </w:r>
      <w:r>
        <w:rPr>
          <w:rStyle w:val="Rdgbold"/>
          <w:rFonts w:asciiTheme="minorHAnsi" w:hAnsiTheme="minorHAnsi" w:cs="Effra Light"/>
          <w:b w:val="0"/>
        </w:rPr>
        <w:t xml:space="preserve"> on the website</w:t>
      </w:r>
      <w:r w:rsidR="002F64B1" w:rsidRPr="00F00082">
        <w:rPr>
          <w:rStyle w:val="Rdgbold"/>
          <w:rFonts w:asciiTheme="minorHAnsi" w:hAnsiTheme="minorHAnsi" w:cs="Effra Light"/>
          <w:b w:val="0"/>
        </w:rPr>
        <w:t xml:space="preserve">, and programme </w:t>
      </w:r>
      <w:r>
        <w:rPr>
          <w:rStyle w:val="Rdgbold"/>
          <w:rFonts w:asciiTheme="minorHAnsi" w:hAnsiTheme="minorHAnsi" w:cs="Effra Light"/>
          <w:b w:val="0"/>
        </w:rPr>
        <w:t>information can be found</w:t>
      </w:r>
      <w:r w:rsidRPr="00F00082">
        <w:rPr>
          <w:rStyle w:val="Rdgbold"/>
          <w:rFonts w:asciiTheme="minorHAnsi" w:hAnsiTheme="minorHAnsi" w:cs="Effra Light"/>
          <w:b w:val="0"/>
        </w:rPr>
        <w:t xml:space="preserve"> </w:t>
      </w:r>
      <w:r w:rsidR="002F64B1" w:rsidRPr="00F00082">
        <w:rPr>
          <w:rStyle w:val="Rdgbold"/>
          <w:rFonts w:asciiTheme="minorHAnsi" w:hAnsiTheme="minorHAnsi" w:cs="Effra Light"/>
          <w:b w:val="0"/>
        </w:rPr>
        <w:t xml:space="preserve">in the </w:t>
      </w:r>
      <w:r>
        <w:rPr>
          <w:rStyle w:val="Rdgbold"/>
          <w:rFonts w:asciiTheme="minorHAnsi" w:hAnsiTheme="minorHAnsi" w:cs="Effra Light"/>
          <w:b w:val="0"/>
        </w:rPr>
        <w:t xml:space="preserve">relevant </w:t>
      </w:r>
      <w:r w:rsidR="002F64B1" w:rsidRPr="00F00082">
        <w:rPr>
          <w:rStyle w:val="Rdgbold"/>
          <w:rFonts w:asciiTheme="minorHAnsi" w:hAnsiTheme="minorHAnsi" w:cs="Effra Light"/>
          <w:b w:val="0"/>
        </w:rPr>
        <w:t>Programme Specification and module descriptions</w:t>
      </w:r>
      <w:r>
        <w:rPr>
          <w:rStyle w:val="Rdgbold"/>
          <w:rFonts w:asciiTheme="minorHAnsi" w:hAnsiTheme="minorHAnsi" w:cs="Effra Light"/>
          <w:b w:val="0"/>
        </w:rPr>
        <w:t>. S</w:t>
      </w:r>
      <w:r w:rsidR="002F64B1" w:rsidRPr="00F00082">
        <w:rPr>
          <w:rStyle w:val="Rdgbold"/>
          <w:rFonts w:asciiTheme="minorHAnsi" w:hAnsiTheme="minorHAnsi" w:cs="Effra Light"/>
          <w:b w:val="0"/>
        </w:rPr>
        <w:t xml:space="preserve">hould there be, or appear to be, any conflict between statements in this handbook and the Ordinances, Regulations, Programme Specifications or module descriptions, the latter </w:t>
      </w:r>
      <w:r w:rsidR="00B94F45">
        <w:rPr>
          <w:rStyle w:val="Rdgbold"/>
          <w:rFonts w:asciiTheme="minorHAnsi" w:hAnsiTheme="minorHAnsi" w:cs="Effra Light"/>
          <w:b w:val="0"/>
        </w:rPr>
        <w:t xml:space="preserve">documents </w:t>
      </w:r>
      <w:r w:rsidR="002F64B1" w:rsidRPr="00F00082">
        <w:rPr>
          <w:rStyle w:val="Rdgbold"/>
          <w:rFonts w:asciiTheme="minorHAnsi" w:hAnsiTheme="minorHAnsi" w:cs="Effra Light"/>
          <w:b w:val="0"/>
        </w:rPr>
        <w:t>shall prevail.</w:t>
      </w:r>
    </w:p>
    <w:p w14:paraId="38D80A82" w14:textId="34272E6C" w:rsidR="002F64B1" w:rsidRPr="00F00082" w:rsidRDefault="002F64B1" w:rsidP="00202C94">
      <w:pPr>
        <w:pStyle w:val="StyleRdgNormalAfter6pt"/>
        <w:rPr>
          <w:rStyle w:val="Rdgbold"/>
          <w:rFonts w:asciiTheme="minorHAnsi" w:hAnsiTheme="minorHAnsi" w:cs="Effra Light"/>
          <w:b w:val="0"/>
        </w:rPr>
      </w:pPr>
      <w:r w:rsidRPr="00F00082">
        <w:sym w:font="Wingdings" w:char="F03A"/>
      </w:r>
      <w:r w:rsidRPr="00F00082">
        <w:t xml:space="preserve"> </w:t>
      </w:r>
      <w:hyperlink r:id="rId14" w:tooltip="Hyperlink to the University of Reading Governance zone webpages" w:history="1">
        <w:r w:rsidR="008D0352">
          <w:rPr>
            <w:rStyle w:val="Hyperlink"/>
            <w:rFonts w:cs="Effra Light"/>
          </w:rPr>
          <w:t>Governance zo</w:t>
        </w:r>
        <w:r w:rsidR="008D0352">
          <w:rPr>
            <w:rStyle w:val="Hyperlink"/>
            <w:rFonts w:cs="Effra Light"/>
          </w:rPr>
          <w:t>n</w:t>
        </w:r>
        <w:r w:rsidR="008D0352">
          <w:rPr>
            <w:rStyle w:val="Hyperlink"/>
            <w:rFonts w:cs="Effra Light"/>
          </w:rPr>
          <w:t>e</w:t>
        </w:r>
      </w:hyperlink>
    </w:p>
    <w:p w14:paraId="5317E8FA" w14:textId="6598B2B4" w:rsidR="002F64B1" w:rsidRPr="00F00082" w:rsidRDefault="002F64B1" w:rsidP="00202C94">
      <w:pPr>
        <w:pStyle w:val="StyleRdgNormalAfter6pt"/>
        <w:rPr>
          <w:rStyle w:val="Rdgbold"/>
          <w:rFonts w:asciiTheme="minorHAnsi" w:hAnsiTheme="minorHAnsi" w:cs="Effra Light"/>
          <w:b w:val="0"/>
        </w:rPr>
      </w:pPr>
      <w:r w:rsidRPr="00F00082">
        <w:sym w:font="Wingdings" w:char="F03A"/>
      </w:r>
      <w:r w:rsidRPr="00F00082">
        <w:t xml:space="preserve"> </w:t>
      </w:r>
      <w:hyperlink r:id="rId15" w:tooltip="Hyperlink to University of Reading Programme Specifications webpge" w:history="1">
        <w:r w:rsidRPr="00F00082">
          <w:rPr>
            <w:rStyle w:val="Hyperlink"/>
            <w:rFonts w:cs="Effra Light"/>
          </w:rPr>
          <w:t>University of Reading Programm</w:t>
        </w:r>
        <w:r w:rsidRPr="00F00082">
          <w:rPr>
            <w:rStyle w:val="Hyperlink"/>
            <w:rFonts w:cs="Effra Light"/>
          </w:rPr>
          <w:t>e</w:t>
        </w:r>
        <w:r w:rsidRPr="00F00082">
          <w:rPr>
            <w:rStyle w:val="Hyperlink"/>
            <w:rFonts w:cs="Effra Light"/>
          </w:rPr>
          <w:t xml:space="preserve"> Specifications </w:t>
        </w:r>
      </w:hyperlink>
    </w:p>
    <w:p w14:paraId="5751B129" w14:textId="0F4D7A26" w:rsidR="002F64B1" w:rsidRPr="00796671" w:rsidRDefault="002F64B1" w:rsidP="00202C94">
      <w:pPr>
        <w:pStyle w:val="StyleRdgNormalAfter6pt"/>
        <w:rPr>
          <w:rStyle w:val="Hyperlink"/>
          <w:rFonts w:cs="Effra Light"/>
          <w:color w:val="000000" w:themeColor="text1"/>
        </w:rPr>
      </w:pPr>
      <w:r w:rsidRPr="00F00082">
        <w:sym w:font="Wingdings" w:char="F03A"/>
      </w:r>
      <w:r w:rsidRPr="00F00082">
        <w:t xml:space="preserve"> </w:t>
      </w:r>
      <w:hyperlink r:id="rId16" w:tooltip="Hyperlink to University of Reading Module Descriptions webpage" w:history="1">
        <w:r w:rsidRPr="00F00082">
          <w:rPr>
            <w:rStyle w:val="Hyperlink"/>
            <w:rFonts w:cs="Effra Light"/>
          </w:rPr>
          <w:t>University of Reading Module Descri</w:t>
        </w:r>
        <w:r w:rsidRPr="00F00082">
          <w:rPr>
            <w:rStyle w:val="Hyperlink"/>
            <w:rFonts w:cs="Effra Light"/>
          </w:rPr>
          <w:t>p</w:t>
        </w:r>
        <w:r w:rsidRPr="00F00082">
          <w:rPr>
            <w:rStyle w:val="Hyperlink"/>
            <w:rFonts w:cs="Effra Light"/>
          </w:rPr>
          <w:t>tions</w:t>
        </w:r>
      </w:hyperlink>
    </w:p>
    <w:p w14:paraId="3FCEB135" w14:textId="77777777" w:rsidR="002F64B1" w:rsidRPr="00F00082" w:rsidRDefault="002F64B1" w:rsidP="003F5281">
      <w:pPr>
        <w:pStyle w:val="StyleRdgNormalBodyCalibri12ptAfter6pt"/>
      </w:pPr>
    </w:p>
    <w:p w14:paraId="77710954" w14:textId="39136533" w:rsidR="002F64B1" w:rsidRPr="00F00082" w:rsidRDefault="002F64B1" w:rsidP="002F64B1">
      <w:pPr>
        <w:pStyle w:val="RdgNormal"/>
        <w:spacing w:after="120"/>
        <w:rPr>
          <w:rFonts w:asciiTheme="minorHAnsi" w:hAnsiTheme="minorHAnsi" w:cs="Effra Light"/>
          <w:b/>
          <w:sz w:val="24"/>
        </w:rPr>
      </w:pPr>
      <w:r w:rsidRPr="00F00082">
        <w:rPr>
          <w:rFonts w:asciiTheme="minorHAnsi" w:hAnsiTheme="minorHAnsi" w:cs="Effra Light"/>
          <w:b/>
          <w:sz w:val="24"/>
        </w:rPr>
        <w:t xml:space="preserve">Please keep this handbook available </w:t>
      </w:r>
      <w:r w:rsidR="00FD67F3">
        <w:rPr>
          <w:rFonts w:asciiTheme="minorHAnsi" w:hAnsiTheme="minorHAnsi" w:cs="Effra Light"/>
          <w:b/>
          <w:sz w:val="24"/>
        </w:rPr>
        <w:t>as you will need to refer to it.</w:t>
      </w:r>
    </w:p>
    <w:p w14:paraId="467FDBDE" w14:textId="77777777" w:rsidR="002F64B1" w:rsidRPr="00F00082" w:rsidRDefault="002F64B1" w:rsidP="002F64B1">
      <w:pPr>
        <w:pStyle w:val="RdgNormal"/>
        <w:spacing w:before="0" w:after="120"/>
        <w:rPr>
          <w:rFonts w:asciiTheme="minorHAnsi" w:hAnsiTheme="minorHAnsi" w:cs="Effra Light"/>
          <w:b/>
          <w:sz w:val="24"/>
        </w:rPr>
      </w:pPr>
    </w:p>
    <w:p w14:paraId="3222B355" w14:textId="77777777" w:rsidR="002F64B1" w:rsidRPr="00F00082" w:rsidRDefault="002F64B1" w:rsidP="002F64B1">
      <w:pPr>
        <w:spacing w:after="200" w:line="276" w:lineRule="auto"/>
        <w:rPr>
          <w:rFonts w:cs="Effra Light"/>
        </w:rPr>
        <w:sectPr w:rsidR="002F64B1" w:rsidRPr="00F00082" w:rsidSect="00BF117F">
          <w:pgSz w:w="11899" w:h="16838" w:code="9"/>
          <w:pgMar w:top="992" w:right="1264" w:bottom="425" w:left="1418" w:header="567" w:footer="567" w:gutter="0"/>
          <w:cols w:space="709"/>
          <w:titlePg/>
          <w:docGrid w:linePitch="299"/>
        </w:sectPr>
      </w:pPr>
    </w:p>
    <w:p w14:paraId="78469BFE" w14:textId="56D49F7F" w:rsidR="002F64B1" w:rsidRPr="00F00082" w:rsidRDefault="008279C2" w:rsidP="002F64B1">
      <w:pPr>
        <w:pStyle w:val="RdgContentsHeader"/>
        <w:spacing w:before="0" w:after="120"/>
        <w:ind w:left="0" w:firstLine="0"/>
        <w:rPr>
          <w:rFonts w:asciiTheme="minorHAnsi" w:hAnsiTheme="minorHAnsi" w:cs="Effra Light"/>
        </w:rPr>
      </w:pPr>
      <w:r w:rsidRPr="00D0265F">
        <w:rPr>
          <w:rFonts w:asciiTheme="minorHAnsi" w:hAnsiTheme="minorHAnsi" w:cs="Effra Light"/>
        </w:rPr>
        <w:lastRenderedPageBreak/>
        <w:t>*List of c</w:t>
      </w:r>
      <w:r w:rsidR="002F64B1" w:rsidRPr="00D0265F">
        <w:rPr>
          <w:rFonts w:asciiTheme="minorHAnsi" w:hAnsiTheme="minorHAnsi" w:cs="Effra Light"/>
        </w:rPr>
        <w:t>ontents</w:t>
      </w:r>
    </w:p>
    <w:p w14:paraId="3F7C691E" w14:textId="0FB2DCAC" w:rsidR="00EE12EA" w:rsidRDefault="00875CB7">
      <w:pPr>
        <w:pStyle w:val="TOC1"/>
        <w:tabs>
          <w:tab w:val="right" w:leader="dot" w:pos="9207"/>
        </w:tabs>
        <w:rPr>
          <w:rFonts w:eastAsiaTheme="minorEastAsia" w:cstheme="minorBidi"/>
          <w:b w:val="0"/>
          <w:bCs w:val="0"/>
          <w:iCs w:val="0"/>
          <w:noProof/>
          <w:sz w:val="22"/>
          <w:szCs w:val="22"/>
          <w:lang w:eastAsia="en-GB"/>
        </w:rPr>
      </w:pPr>
      <w:r>
        <w:rPr>
          <w:rFonts w:cs="Effra Light"/>
          <w:b w:val="0"/>
        </w:rPr>
        <w:fldChar w:fldCharType="begin"/>
      </w:r>
      <w:r>
        <w:rPr>
          <w:rFonts w:cs="Effra Light"/>
          <w:b w:val="0"/>
        </w:rPr>
        <w:instrText xml:space="preserve"> TOC \o "1-4" \h \z \u </w:instrText>
      </w:r>
      <w:r>
        <w:rPr>
          <w:rFonts w:cs="Effra Light"/>
          <w:b w:val="0"/>
        </w:rPr>
        <w:fldChar w:fldCharType="separate"/>
      </w:r>
      <w:hyperlink w:anchor="_Toc75255810" w:history="1">
        <w:r w:rsidR="00EE12EA" w:rsidRPr="005949A0">
          <w:rPr>
            <w:rStyle w:val="Hyperlink"/>
            <w:rFonts w:cs="Effra Light"/>
            <w:noProof/>
          </w:rPr>
          <w:t>Disclaimer</w:t>
        </w:r>
        <w:r w:rsidR="00EE12EA">
          <w:rPr>
            <w:noProof/>
            <w:webHidden/>
          </w:rPr>
          <w:tab/>
        </w:r>
        <w:r w:rsidR="00EE12EA">
          <w:rPr>
            <w:noProof/>
            <w:webHidden/>
          </w:rPr>
          <w:fldChar w:fldCharType="begin"/>
        </w:r>
        <w:r w:rsidR="00EE12EA">
          <w:rPr>
            <w:noProof/>
            <w:webHidden/>
          </w:rPr>
          <w:instrText xml:space="preserve"> PAGEREF _Toc75255810 \h </w:instrText>
        </w:r>
        <w:r w:rsidR="00EE12EA">
          <w:rPr>
            <w:noProof/>
            <w:webHidden/>
          </w:rPr>
        </w:r>
        <w:r w:rsidR="00EE12EA">
          <w:rPr>
            <w:noProof/>
            <w:webHidden/>
          </w:rPr>
          <w:fldChar w:fldCharType="separate"/>
        </w:r>
        <w:r w:rsidR="001165DB">
          <w:rPr>
            <w:noProof/>
            <w:webHidden/>
          </w:rPr>
          <w:t>3</w:t>
        </w:r>
        <w:r w:rsidR="00EE12EA">
          <w:rPr>
            <w:noProof/>
            <w:webHidden/>
          </w:rPr>
          <w:fldChar w:fldCharType="end"/>
        </w:r>
      </w:hyperlink>
    </w:p>
    <w:p w14:paraId="22D989CE" w14:textId="531F6473"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11" w:history="1">
        <w:r w:rsidR="00EE12EA" w:rsidRPr="005949A0">
          <w:rPr>
            <w:rStyle w:val="Hyperlink"/>
            <w:rFonts w:eastAsia="Calibri"/>
            <w:noProof/>
          </w:rPr>
          <w:t>A</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Introduction and welcome</w:t>
        </w:r>
        <w:r w:rsidR="00EE12EA">
          <w:rPr>
            <w:noProof/>
            <w:webHidden/>
          </w:rPr>
          <w:tab/>
        </w:r>
        <w:r w:rsidR="00EE12EA">
          <w:rPr>
            <w:noProof/>
            <w:webHidden/>
          </w:rPr>
          <w:fldChar w:fldCharType="begin"/>
        </w:r>
        <w:r w:rsidR="00EE12EA">
          <w:rPr>
            <w:noProof/>
            <w:webHidden/>
          </w:rPr>
          <w:instrText xml:space="preserve"> PAGEREF _Toc75255811 \h </w:instrText>
        </w:r>
        <w:r w:rsidR="00EE12EA">
          <w:rPr>
            <w:noProof/>
            <w:webHidden/>
          </w:rPr>
        </w:r>
        <w:r w:rsidR="00EE12EA">
          <w:rPr>
            <w:noProof/>
            <w:webHidden/>
          </w:rPr>
          <w:fldChar w:fldCharType="separate"/>
        </w:r>
        <w:r>
          <w:rPr>
            <w:noProof/>
            <w:webHidden/>
          </w:rPr>
          <w:t>7</w:t>
        </w:r>
        <w:r w:rsidR="00EE12EA">
          <w:rPr>
            <w:noProof/>
            <w:webHidden/>
          </w:rPr>
          <w:fldChar w:fldCharType="end"/>
        </w:r>
      </w:hyperlink>
    </w:p>
    <w:p w14:paraId="0E885884" w14:textId="789E2496" w:rsidR="00EE12EA" w:rsidRDefault="001165DB">
      <w:pPr>
        <w:pStyle w:val="TOC2"/>
        <w:tabs>
          <w:tab w:val="right" w:leader="dot" w:pos="9207"/>
        </w:tabs>
        <w:rPr>
          <w:rFonts w:eastAsiaTheme="minorEastAsia" w:cstheme="minorBidi"/>
          <w:b w:val="0"/>
          <w:bCs w:val="0"/>
          <w:noProof/>
          <w:lang w:eastAsia="en-GB"/>
        </w:rPr>
      </w:pPr>
      <w:hyperlink w:anchor="_Toc75255812" w:history="1">
        <w:r w:rsidR="00EE12EA" w:rsidRPr="005949A0">
          <w:rPr>
            <w:rStyle w:val="Hyperlink"/>
            <w:rFonts w:eastAsia="Calibri"/>
            <w:noProof/>
          </w:rPr>
          <w:t>Welcome</w:t>
        </w:r>
        <w:r w:rsidR="00EE12EA">
          <w:rPr>
            <w:noProof/>
            <w:webHidden/>
          </w:rPr>
          <w:tab/>
        </w:r>
        <w:r w:rsidR="00EE12EA">
          <w:rPr>
            <w:noProof/>
            <w:webHidden/>
          </w:rPr>
          <w:fldChar w:fldCharType="begin"/>
        </w:r>
        <w:r w:rsidR="00EE12EA">
          <w:rPr>
            <w:noProof/>
            <w:webHidden/>
          </w:rPr>
          <w:instrText xml:space="preserve"> PAGEREF _Toc75255812 \h </w:instrText>
        </w:r>
        <w:r w:rsidR="00EE12EA">
          <w:rPr>
            <w:noProof/>
            <w:webHidden/>
          </w:rPr>
        </w:r>
        <w:r w:rsidR="00EE12EA">
          <w:rPr>
            <w:noProof/>
            <w:webHidden/>
          </w:rPr>
          <w:fldChar w:fldCharType="separate"/>
        </w:r>
        <w:r>
          <w:rPr>
            <w:noProof/>
            <w:webHidden/>
          </w:rPr>
          <w:t>7</w:t>
        </w:r>
        <w:r w:rsidR="00EE12EA">
          <w:rPr>
            <w:noProof/>
            <w:webHidden/>
          </w:rPr>
          <w:fldChar w:fldCharType="end"/>
        </w:r>
      </w:hyperlink>
    </w:p>
    <w:p w14:paraId="1FB867AB" w14:textId="08923AB2" w:rsidR="00EE12EA" w:rsidRDefault="001165DB">
      <w:pPr>
        <w:pStyle w:val="TOC2"/>
        <w:tabs>
          <w:tab w:val="right" w:leader="dot" w:pos="9207"/>
        </w:tabs>
        <w:rPr>
          <w:rFonts w:eastAsiaTheme="minorEastAsia" w:cstheme="minorBidi"/>
          <w:b w:val="0"/>
          <w:bCs w:val="0"/>
          <w:noProof/>
          <w:lang w:eastAsia="en-GB"/>
        </w:rPr>
      </w:pPr>
      <w:hyperlink w:anchor="_Toc75255813" w:history="1">
        <w:r w:rsidR="00EE12EA" w:rsidRPr="005949A0">
          <w:rPr>
            <w:rStyle w:val="Hyperlink"/>
            <w:rFonts w:eastAsia="Calibri"/>
            <w:noProof/>
          </w:rPr>
          <w:t>Your Programme Handbook</w:t>
        </w:r>
        <w:r w:rsidR="00EE12EA">
          <w:rPr>
            <w:noProof/>
            <w:webHidden/>
          </w:rPr>
          <w:tab/>
        </w:r>
        <w:r w:rsidR="00EE12EA">
          <w:rPr>
            <w:noProof/>
            <w:webHidden/>
          </w:rPr>
          <w:fldChar w:fldCharType="begin"/>
        </w:r>
        <w:r w:rsidR="00EE12EA">
          <w:rPr>
            <w:noProof/>
            <w:webHidden/>
          </w:rPr>
          <w:instrText xml:space="preserve"> PAGEREF _Toc75255813 \h </w:instrText>
        </w:r>
        <w:r w:rsidR="00EE12EA">
          <w:rPr>
            <w:noProof/>
            <w:webHidden/>
          </w:rPr>
        </w:r>
        <w:r w:rsidR="00EE12EA">
          <w:rPr>
            <w:noProof/>
            <w:webHidden/>
          </w:rPr>
          <w:fldChar w:fldCharType="separate"/>
        </w:r>
        <w:r>
          <w:rPr>
            <w:noProof/>
            <w:webHidden/>
          </w:rPr>
          <w:t>7</w:t>
        </w:r>
        <w:r w:rsidR="00EE12EA">
          <w:rPr>
            <w:noProof/>
            <w:webHidden/>
          </w:rPr>
          <w:fldChar w:fldCharType="end"/>
        </w:r>
      </w:hyperlink>
    </w:p>
    <w:p w14:paraId="006DC8F1" w14:textId="4610C2F3" w:rsidR="00EE12EA" w:rsidRDefault="001165DB">
      <w:pPr>
        <w:pStyle w:val="TOC2"/>
        <w:tabs>
          <w:tab w:val="right" w:leader="dot" w:pos="9207"/>
        </w:tabs>
        <w:rPr>
          <w:rFonts w:eastAsiaTheme="minorEastAsia" w:cstheme="minorBidi"/>
          <w:b w:val="0"/>
          <w:bCs w:val="0"/>
          <w:noProof/>
          <w:lang w:eastAsia="en-GB"/>
        </w:rPr>
      </w:pPr>
      <w:hyperlink w:anchor="_Toc75255814" w:history="1">
        <w:r w:rsidR="00EE12EA" w:rsidRPr="005949A0">
          <w:rPr>
            <w:rStyle w:val="Hyperlink"/>
            <w:rFonts w:eastAsia="Calibri"/>
            <w:noProof/>
          </w:rPr>
          <w:t>Finding your way around</w:t>
        </w:r>
        <w:r w:rsidR="00EE12EA">
          <w:rPr>
            <w:noProof/>
            <w:webHidden/>
          </w:rPr>
          <w:tab/>
        </w:r>
        <w:r w:rsidR="00EE12EA">
          <w:rPr>
            <w:noProof/>
            <w:webHidden/>
          </w:rPr>
          <w:fldChar w:fldCharType="begin"/>
        </w:r>
        <w:r w:rsidR="00EE12EA">
          <w:rPr>
            <w:noProof/>
            <w:webHidden/>
          </w:rPr>
          <w:instrText xml:space="preserve"> PAGEREF _Toc75255814 \h </w:instrText>
        </w:r>
        <w:r w:rsidR="00EE12EA">
          <w:rPr>
            <w:noProof/>
            <w:webHidden/>
          </w:rPr>
        </w:r>
        <w:r w:rsidR="00EE12EA">
          <w:rPr>
            <w:noProof/>
            <w:webHidden/>
          </w:rPr>
          <w:fldChar w:fldCharType="separate"/>
        </w:r>
        <w:r>
          <w:rPr>
            <w:noProof/>
            <w:webHidden/>
          </w:rPr>
          <w:t>7</w:t>
        </w:r>
        <w:r w:rsidR="00EE12EA">
          <w:rPr>
            <w:noProof/>
            <w:webHidden/>
          </w:rPr>
          <w:fldChar w:fldCharType="end"/>
        </w:r>
      </w:hyperlink>
    </w:p>
    <w:p w14:paraId="0EC27369" w14:textId="6B6322B9" w:rsidR="00EE12EA" w:rsidRDefault="001165DB">
      <w:pPr>
        <w:pStyle w:val="TOC2"/>
        <w:tabs>
          <w:tab w:val="right" w:leader="dot" w:pos="9207"/>
        </w:tabs>
        <w:rPr>
          <w:rFonts w:eastAsiaTheme="minorEastAsia" w:cstheme="minorBidi"/>
          <w:b w:val="0"/>
          <w:bCs w:val="0"/>
          <w:noProof/>
          <w:lang w:eastAsia="en-GB"/>
        </w:rPr>
      </w:pPr>
      <w:hyperlink w:anchor="_Toc75255815" w:history="1">
        <w:r w:rsidR="00EE12EA" w:rsidRPr="005949A0">
          <w:rPr>
            <w:rStyle w:val="Hyperlink"/>
            <w:rFonts w:cs="Effra Light"/>
            <w:noProof/>
          </w:rPr>
          <w:t>Members of staff</w:t>
        </w:r>
        <w:r w:rsidR="00EE12EA">
          <w:rPr>
            <w:noProof/>
            <w:webHidden/>
          </w:rPr>
          <w:tab/>
        </w:r>
        <w:r w:rsidR="00EE12EA">
          <w:rPr>
            <w:noProof/>
            <w:webHidden/>
          </w:rPr>
          <w:fldChar w:fldCharType="begin"/>
        </w:r>
        <w:r w:rsidR="00EE12EA">
          <w:rPr>
            <w:noProof/>
            <w:webHidden/>
          </w:rPr>
          <w:instrText xml:space="preserve"> PAGEREF _Toc75255815 \h </w:instrText>
        </w:r>
        <w:r w:rsidR="00EE12EA">
          <w:rPr>
            <w:noProof/>
            <w:webHidden/>
          </w:rPr>
        </w:r>
        <w:r w:rsidR="00EE12EA">
          <w:rPr>
            <w:noProof/>
            <w:webHidden/>
          </w:rPr>
          <w:fldChar w:fldCharType="separate"/>
        </w:r>
        <w:r>
          <w:rPr>
            <w:noProof/>
            <w:webHidden/>
          </w:rPr>
          <w:t>8</w:t>
        </w:r>
        <w:r w:rsidR="00EE12EA">
          <w:rPr>
            <w:noProof/>
            <w:webHidden/>
          </w:rPr>
          <w:fldChar w:fldCharType="end"/>
        </w:r>
      </w:hyperlink>
    </w:p>
    <w:p w14:paraId="54D23CEA" w14:textId="63CBEF33" w:rsidR="00EE12EA" w:rsidRDefault="001165DB">
      <w:pPr>
        <w:pStyle w:val="TOC2"/>
        <w:tabs>
          <w:tab w:val="right" w:leader="dot" w:pos="9207"/>
        </w:tabs>
        <w:rPr>
          <w:rFonts w:eastAsiaTheme="minorEastAsia" w:cstheme="minorBidi"/>
          <w:b w:val="0"/>
          <w:bCs w:val="0"/>
          <w:noProof/>
          <w:lang w:eastAsia="en-GB"/>
        </w:rPr>
      </w:pPr>
      <w:hyperlink w:anchor="_Toc75255816" w:history="1">
        <w:r w:rsidR="00EE12EA" w:rsidRPr="005949A0">
          <w:rPr>
            <w:rStyle w:val="Hyperlink"/>
            <w:rFonts w:cs="Effra Light"/>
            <w:noProof/>
          </w:rPr>
          <w:t>Careers learning, placements and student development</w:t>
        </w:r>
        <w:r w:rsidR="00EE12EA">
          <w:rPr>
            <w:noProof/>
            <w:webHidden/>
          </w:rPr>
          <w:tab/>
        </w:r>
        <w:r w:rsidR="00EE12EA">
          <w:rPr>
            <w:noProof/>
            <w:webHidden/>
          </w:rPr>
          <w:fldChar w:fldCharType="begin"/>
        </w:r>
        <w:r w:rsidR="00EE12EA">
          <w:rPr>
            <w:noProof/>
            <w:webHidden/>
          </w:rPr>
          <w:instrText xml:space="preserve"> PAGEREF _Toc75255816 \h </w:instrText>
        </w:r>
        <w:r w:rsidR="00EE12EA">
          <w:rPr>
            <w:noProof/>
            <w:webHidden/>
          </w:rPr>
        </w:r>
        <w:r w:rsidR="00EE12EA">
          <w:rPr>
            <w:noProof/>
            <w:webHidden/>
          </w:rPr>
          <w:fldChar w:fldCharType="separate"/>
        </w:r>
        <w:r>
          <w:rPr>
            <w:noProof/>
            <w:webHidden/>
          </w:rPr>
          <w:t>9</w:t>
        </w:r>
        <w:r w:rsidR="00EE12EA">
          <w:rPr>
            <w:noProof/>
            <w:webHidden/>
          </w:rPr>
          <w:fldChar w:fldCharType="end"/>
        </w:r>
      </w:hyperlink>
    </w:p>
    <w:p w14:paraId="2077C413" w14:textId="3A5ED777" w:rsidR="00EE12EA" w:rsidRDefault="001165DB">
      <w:pPr>
        <w:pStyle w:val="TOC2"/>
        <w:tabs>
          <w:tab w:val="right" w:leader="dot" w:pos="9207"/>
        </w:tabs>
        <w:rPr>
          <w:rFonts w:eastAsiaTheme="minorEastAsia" w:cstheme="minorBidi"/>
          <w:b w:val="0"/>
          <w:bCs w:val="0"/>
          <w:noProof/>
          <w:lang w:eastAsia="en-GB"/>
        </w:rPr>
      </w:pPr>
      <w:hyperlink w:anchor="_Toc75255817" w:history="1">
        <w:r w:rsidR="00EE12EA" w:rsidRPr="005949A0">
          <w:rPr>
            <w:rStyle w:val="Hyperlink"/>
            <w:noProof/>
          </w:rPr>
          <w:t>Career prospects</w:t>
        </w:r>
        <w:r w:rsidR="00EE12EA">
          <w:rPr>
            <w:noProof/>
            <w:webHidden/>
          </w:rPr>
          <w:tab/>
        </w:r>
        <w:r w:rsidR="00EE12EA">
          <w:rPr>
            <w:noProof/>
            <w:webHidden/>
          </w:rPr>
          <w:fldChar w:fldCharType="begin"/>
        </w:r>
        <w:r w:rsidR="00EE12EA">
          <w:rPr>
            <w:noProof/>
            <w:webHidden/>
          </w:rPr>
          <w:instrText xml:space="preserve"> PAGEREF _Toc75255817 \h </w:instrText>
        </w:r>
        <w:r w:rsidR="00EE12EA">
          <w:rPr>
            <w:noProof/>
            <w:webHidden/>
          </w:rPr>
        </w:r>
        <w:r w:rsidR="00EE12EA">
          <w:rPr>
            <w:noProof/>
            <w:webHidden/>
          </w:rPr>
          <w:fldChar w:fldCharType="separate"/>
        </w:r>
        <w:r>
          <w:rPr>
            <w:noProof/>
            <w:webHidden/>
          </w:rPr>
          <w:t>9</w:t>
        </w:r>
        <w:r w:rsidR="00EE12EA">
          <w:rPr>
            <w:noProof/>
            <w:webHidden/>
          </w:rPr>
          <w:fldChar w:fldCharType="end"/>
        </w:r>
      </w:hyperlink>
    </w:p>
    <w:p w14:paraId="2DA9CDA4" w14:textId="43196077" w:rsidR="00EE12EA" w:rsidRDefault="001165DB">
      <w:pPr>
        <w:pStyle w:val="TOC2"/>
        <w:tabs>
          <w:tab w:val="right" w:leader="dot" w:pos="9207"/>
        </w:tabs>
        <w:rPr>
          <w:rFonts w:eastAsiaTheme="minorEastAsia" w:cstheme="minorBidi"/>
          <w:b w:val="0"/>
          <w:bCs w:val="0"/>
          <w:noProof/>
          <w:lang w:eastAsia="en-GB"/>
        </w:rPr>
      </w:pPr>
      <w:hyperlink w:anchor="_Toc75255818" w:history="1">
        <w:r w:rsidR="00EE12EA" w:rsidRPr="005949A0">
          <w:rPr>
            <w:rStyle w:val="Hyperlink"/>
            <w:rFonts w:eastAsia="Calibri"/>
            <w:noProof/>
          </w:rPr>
          <w:t>School societies/activities</w:t>
        </w:r>
        <w:r w:rsidR="00EE12EA">
          <w:rPr>
            <w:noProof/>
            <w:webHidden/>
          </w:rPr>
          <w:tab/>
        </w:r>
        <w:r w:rsidR="00EE12EA">
          <w:rPr>
            <w:noProof/>
            <w:webHidden/>
          </w:rPr>
          <w:fldChar w:fldCharType="begin"/>
        </w:r>
        <w:r w:rsidR="00EE12EA">
          <w:rPr>
            <w:noProof/>
            <w:webHidden/>
          </w:rPr>
          <w:instrText xml:space="preserve"> PAGEREF _Toc75255818 \h </w:instrText>
        </w:r>
        <w:r w:rsidR="00EE12EA">
          <w:rPr>
            <w:noProof/>
            <w:webHidden/>
          </w:rPr>
        </w:r>
        <w:r w:rsidR="00EE12EA">
          <w:rPr>
            <w:noProof/>
            <w:webHidden/>
          </w:rPr>
          <w:fldChar w:fldCharType="separate"/>
        </w:r>
        <w:r>
          <w:rPr>
            <w:noProof/>
            <w:webHidden/>
          </w:rPr>
          <w:t>9</w:t>
        </w:r>
        <w:r w:rsidR="00EE12EA">
          <w:rPr>
            <w:noProof/>
            <w:webHidden/>
          </w:rPr>
          <w:fldChar w:fldCharType="end"/>
        </w:r>
      </w:hyperlink>
    </w:p>
    <w:p w14:paraId="6642E404" w14:textId="0CCDA4CB"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19" w:history="1">
        <w:r w:rsidR="00EE12EA" w:rsidRPr="005949A0">
          <w:rPr>
            <w:rStyle w:val="Hyperlink"/>
            <w:noProof/>
          </w:rPr>
          <w:t>B</w:t>
        </w:r>
        <w:r w:rsidR="00EE12EA">
          <w:rPr>
            <w:rFonts w:eastAsiaTheme="minorEastAsia" w:cstheme="minorBidi"/>
            <w:b w:val="0"/>
            <w:bCs w:val="0"/>
            <w:iCs w:val="0"/>
            <w:noProof/>
            <w:sz w:val="22"/>
            <w:szCs w:val="22"/>
            <w:lang w:eastAsia="en-GB"/>
          </w:rPr>
          <w:tab/>
        </w:r>
        <w:r w:rsidR="00EE12EA" w:rsidRPr="005949A0">
          <w:rPr>
            <w:rStyle w:val="Hyperlink"/>
            <w:noProof/>
          </w:rPr>
          <w:t>Reading Student Charter</w:t>
        </w:r>
        <w:r w:rsidR="00EE12EA">
          <w:rPr>
            <w:noProof/>
            <w:webHidden/>
          </w:rPr>
          <w:tab/>
        </w:r>
        <w:r w:rsidR="00EE12EA">
          <w:rPr>
            <w:noProof/>
            <w:webHidden/>
          </w:rPr>
          <w:fldChar w:fldCharType="begin"/>
        </w:r>
        <w:r w:rsidR="00EE12EA">
          <w:rPr>
            <w:noProof/>
            <w:webHidden/>
          </w:rPr>
          <w:instrText xml:space="preserve"> PAGEREF _Toc75255819 \h </w:instrText>
        </w:r>
        <w:r w:rsidR="00EE12EA">
          <w:rPr>
            <w:noProof/>
            <w:webHidden/>
          </w:rPr>
        </w:r>
        <w:r w:rsidR="00EE12EA">
          <w:rPr>
            <w:noProof/>
            <w:webHidden/>
          </w:rPr>
          <w:fldChar w:fldCharType="separate"/>
        </w:r>
        <w:r>
          <w:rPr>
            <w:noProof/>
            <w:webHidden/>
          </w:rPr>
          <w:t>10</w:t>
        </w:r>
        <w:r w:rsidR="00EE12EA">
          <w:rPr>
            <w:noProof/>
            <w:webHidden/>
          </w:rPr>
          <w:fldChar w:fldCharType="end"/>
        </w:r>
      </w:hyperlink>
    </w:p>
    <w:p w14:paraId="2F326CAF" w14:textId="1D6D31AA"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20" w:history="1">
        <w:r w:rsidR="00EE12EA" w:rsidRPr="005949A0">
          <w:rPr>
            <w:rStyle w:val="Hyperlink"/>
            <w:noProof/>
          </w:rPr>
          <w:t>C</w:t>
        </w:r>
        <w:r w:rsidR="00EE12EA">
          <w:rPr>
            <w:rFonts w:eastAsiaTheme="minorEastAsia" w:cstheme="minorBidi"/>
            <w:b w:val="0"/>
            <w:bCs w:val="0"/>
            <w:iCs w:val="0"/>
            <w:noProof/>
            <w:sz w:val="22"/>
            <w:szCs w:val="22"/>
            <w:lang w:eastAsia="en-GB"/>
          </w:rPr>
          <w:tab/>
        </w:r>
        <w:r w:rsidR="00EE12EA" w:rsidRPr="005949A0">
          <w:rPr>
            <w:rStyle w:val="Hyperlink"/>
            <w:noProof/>
          </w:rPr>
          <w:t>Partnership</w:t>
        </w:r>
        <w:r w:rsidR="00EE12EA">
          <w:rPr>
            <w:noProof/>
            <w:webHidden/>
          </w:rPr>
          <w:tab/>
        </w:r>
        <w:r w:rsidR="00EE12EA">
          <w:rPr>
            <w:noProof/>
            <w:webHidden/>
          </w:rPr>
          <w:fldChar w:fldCharType="begin"/>
        </w:r>
        <w:r w:rsidR="00EE12EA">
          <w:rPr>
            <w:noProof/>
            <w:webHidden/>
          </w:rPr>
          <w:instrText xml:space="preserve"> PAGEREF _Toc75255820 \h </w:instrText>
        </w:r>
        <w:r w:rsidR="00EE12EA">
          <w:rPr>
            <w:noProof/>
            <w:webHidden/>
          </w:rPr>
        </w:r>
        <w:r w:rsidR="00EE12EA">
          <w:rPr>
            <w:noProof/>
            <w:webHidden/>
          </w:rPr>
          <w:fldChar w:fldCharType="separate"/>
        </w:r>
        <w:r>
          <w:rPr>
            <w:noProof/>
            <w:webHidden/>
          </w:rPr>
          <w:t>12</w:t>
        </w:r>
        <w:r w:rsidR="00EE12EA">
          <w:rPr>
            <w:noProof/>
            <w:webHidden/>
          </w:rPr>
          <w:fldChar w:fldCharType="end"/>
        </w:r>
      </w:hyperlink>
    </w:p>
    <w:p w14:paraId="3C803963" w14:textId="6B1A2F7D"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21" w:history="1">
        <w:r w:rsidR="00EE12EA" w:rsidRPr="005949A0">
          <w:rPr>
            <w:rStyle w:val="Hyperlink"/>
            <w:rFonts w:eastAsia="Calibri"/>
            <w:noProof/>
          </w:rPr>
          <w:t>D</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How do I get started?</w:t>
        </w:r>
        <w:r w:rsidR="00EE12EA">
          <w:rPr>
            <w:noProof/>
            <w:webHidden/>
          </w:rPr>
          <w:tab/>
        </w:r>
        <w:r w:rsidR="00EE12EA">
          <w:rPr>
            <w:noProof/>
            <w:webHidden/>
          </w:rPr>
          <w:fldChar w:fldCharType="begin"/>
        </w:r>
        <w:r w:rsidR="00EE12EA">
          <w:rPr>
            <w:noProof/>
            <w:webHidden/>
          </w:rPr>
          <w:instrText xml:space="preserve"> PAGEREF _Toc75255821 \h </w:instrText>
        </w:r>
        <w:r w:rsidR="00EE12EA">
          <w:rPr>
            <w:noProof/>
            <w:webHidden/>
          </w:rPr>
        </w:r>
        <w:r w:rsidR="00EE12EA">
          <w:rPr>
            <w:noProof/>
            <w:webHidden/>
          </w:rPr>
          <w:fldChar w:fldCharType="separate"/>
        </w:r>
        <w:r>
          <w:rPr>
            <w:noProof/>
            <w:webHidden/>
          </w:rPr>
          <w:t>13</w:t>
        </w:r>
        <w:r w:rsidR="00EE12EA">
          <w:rPr>
            <w:noProof/>
            <w:webHidden/>
          </w:rPr>
          <w:fldChar w:fldCharType="end"/>
        </w:r>
      </w:hyperlink>
    </w:p>
    <w:p w14:paraId="1E264D34" w14:textId="2902967F" w:rsidR="00EE12EA" w:rsidRDefault="001165DB">
      <w:pPr>
        <w:pStyle w:val="TOC2"/>
        <w:tabs>
          <w:tab w:val="right" w:leader="dot" w:pos="9207"/>
        </w:tabs>
        <w:rPr>
          <w:rFonts w:eastAsiaTheme="minorEastAsia" w:cstheme="minorBidi"/>
          <w:b w:val="0"/>
          <w:bCs w:val="0"/>
          <w:noProof/>
          <w:lang w:eastAsia="en-GB"/>
        </w:rPr>
      </w:pPr>
      <w:hyperlink w:anchor="_Toc75255822" w:history="1">
        <w:r w:rsidR="00EE12EA" w:rsidRPr="005949A0">
          <w:rPr>
            <w:rStyle w:val="Hyperlink"/>
            <w:rFonts w:cs="Effra Light"/>
            <w:noProof/>
          </w:rPr>
          <w:t>Term Dates</w:t>
        </w:r>
        <w:r w:rsidR="00EE12EA">
          <w:rPr>
            <w:noProof/>
            <w:webHidden/>
          </w:rPr>
          <w:tab/>
        </w:r>
        <w:r w:rsidR="00EE12EA">
          <w:rPr>
            <w:noProof/>
            <w:webHidden/>
          </w:rPr>
          <w:fldChar w:fldCharType="begin"/>
        </w:r>
        <w:r w:rsidR="00EE12EA">
          <w:rPr>
            <w:noProof/>
            <w:webHidden/>
          </w:rPr>
          <w:instrText xml:space="preserve"> PAGEREF _Toc75255822 \h </w:instrText>
        </w:r>
        <w:r w:rsidR="00EE12EA">
          <w:rPr>
            <w:noProof/>
            <w:webHidden/>
          </w:rPr>
        </w:r>
        <w:r w:rsidR="00EE12EA">
          <w:rPr>
            <w:noProof/>
            <w:webHidden/>
          </w:rPr>
          <w:fldChar w:fldCharType="separate"/>
        </w:r>
        <w:r>
          <w:rPr>
            <w:noProof/>
            <w:webHidden/>
          </w:rPr>
          <w:t>13</w:t>
        </w:r>
        <w:r w:rsidR="00EE12EA">
          <w:rPr>
            <w:noProof/>
            <w:webHidden/>
          </w:rPr>
          <w:fldChar w:fldCharType="end"/>
        </w:r>
      </w:hyperlink>
    </w:p>
    <w:p w14:paraId="3E6C8D3F" w14:textId="360FB5B6" w:rsidR="00EE12EA" w:rsidRDefault="001165DB">
      <w:pPr>
        <w:pStyle w:val="TOC2"/>
        <w:tabs>
          <w:tab w:val="right" w:leader="dot" w:pos="9207"/>
        </w:tabs>
        <w:rPr>
          <w:rFonts w:eastAsiaTheme="minorEastAsia" w:cstheme="minorBidi"/>
          <w:b w:val="0"/>
          <w:bCs w:val="0"/>
          <w:noProof/>
          <w:lang w:eastAsia="en-GB"/>
        </w:rPr>
      </w:pPr>
      <w:hyperlink w:anchor="_Toc75255823" w:history="1">
        <w:r w:rsidR="00EE12EA" w:rsidRPr="005949A0">
          <w:rPr>
            <w:rStyle w:val="Hyperlink"/>
            <w:rFonts w:eastAsia="Calibri"/>
            <w:noProof/>
          </w:rPr>
          <w:t>Enrolment and your Campus Card</w:t>
        </w:r>
        <w:r w:rsidR="00EE12EA">
          <w:rPr>
            <w:noProof/>
            <w:webHidden/>
          </w:rPr>
          <w:tab/>
        </w:r>
        <w:r w:rsidR="00EE12EA">
          <w:rPr>
            <w:noProof/>
            <w:webHidden/>
          </w:rPr>
          <w:fldChar w:fldCharType="begin"/>
        </w:r>
        <w:r w:rsidR="00EE12EA">
          <w:rPr>
            <w:noProof/>
            <w:webHidden/>
          </w:rPr>
          <w:instrText xml:space="preserve"> PAGEREF _Toc75255823 \h </w:instrText>
        </w:r>
        <w:r w:rsidR="00EE12EA">
          <w:rPr>
            <w:noProof/>
            <w:webHidden/>
          </w:rPr>
        </w:r>
        <w:r w:rsidR="00EE12EA">
          <w:rPr>
            <w:noProof/>
            <w:webHidden/>
          </w:rPr>
          <w:fldChar w:fldCharType="separate"/>
        </w:r>
        <w:r>
          <w:rPr>
            <w:noProof/>
            <w:webHidden/>
          </w:rPr>
          <w:t>13</w:t>
        </w:r>
        <w:r w:rsidR="00EE12EA">
          <w:rPr>
            <w:noProof/>
            <w:webHidden/>
          </w:rPr>
          <w:fldChar w:fldCharType="end"/>
        </w:r>
      </w:hyperlink>
    </w:p>
    <w:p w14:paraId="65737D0E" w14:textId="004FAB78" w:rsidR="00EE12EA" w:rsidRDefault="001165DB">
      <w:pPr>
        <w:pStyle w:val="TOC3"/>
        <w:tabs>
          <w:tab w:val="right" w:leader="dot" w:pos="9207"/>
        </w:tabs>
        <w:rPr>
          <w:rFonts w:eastAsiaTheme="minorEastAsia" w:cstheme="minorBidi"/>
          <w:noProof/>
          <w:sz w:val="22"/>
          <w:szCs w:val="22"/>
          <w:lang w:eastAsia="en-GB"/>
        </w:rPr>
      </w:pPr>
      <w:hyperlink w:anchor="_Toc75255824" w:history="1">
        <w:r w:rsidR="00EE12EA" w:rsidRPr="005949A0">
          <w:rPr>
            <w:rStyle w:val="Hyperlink"/>
            <w:rFonts w:eastAsia="Calibri"/>
            <w:noProof/>
          </w:rPr>
          <w:t>New Students/Starting a new programme of study</w:t>
        </w:r>
        <w:r w:rsidR="00EE12EA">
          <w:rPr>
            <w:noProof/>
            <w:webHidden/>
          </w:rPr>
          <w:tab/>
        </w:r>
        <w:r w:rsidR="00EE12EA">
          <w:rPr>
            <w:noProof/>
            <w:webHidden/>
          </w:rPr>
          <w:fldChar w:fldCharType="begin"/>
        </w:r>
        <w:r w:rsidR="00EE12EA">
          <w:rPr>
            <w:noProof/>
            <w:webHidden/>
          </w:rPr>
          <w:instrText xml:space="preserve"> PAGEREF _Toc75255824 \h </w:instrText>
        </w:r>
        <w:r w:rsidR="00EE12EA">
          <w:rPr>
            <w:noProof/>
            <w:webHidden/>
          </w:rPr>
        </w:r>
        <w:r w:rsidR="00EE12EA">
          <w:rPr>
            <w:noProof/>
            <w:webHidden/>
          </w:rPr>
          <w:fldChar w:fldCharType="separate"/>
        </w:r>
        <w:r>
          <w:rPr>
            <w:noProof/>
            <w:webHidden/>
          </w:rPr>
          <w:t>13</w:t>
        </w:r>
        <w:r w:rsidR="00EE12EA">
          <w:rPr>
            <w:noProof/>
            <w:webHidden/>
          </w:rPr>
          <w:fldChar w:fldCharType="end"/>
        </w:r>
      </w:hyperlink>
    </w:p>
    <w:p w14:paraId="1A9173C1" w14:textId="2751C1D8" w:rsidR="00EE12EA" w:rsidRDefault="001165DB">
      <w:pPr>
        <w:pStyle w:val="TOC3"/>
        <w:tabs>
          <w:tab w:val="right" w:leader="dot" w:pos="9207"/>
        </w:tabs>
        <w:rPr>
          <w:rFonts w:eastAsiaTheme="minorEastAsia" w:cstheme="minorBidi"/>
          <w:noProof/>
          <w:sz w:val="22"/>
          <w:szCs w:val="22"/>
          <w:lang w:eastAsia="en-GB"/>
        </w:rPr>
      </w:pPr>
      <w:hyperlink w:anchor="_Toc75255825" w:history="1">
        <w:r w:rsidR="00EE12EA" w:rsidRPr="005949A0">
          <w:rPr>
            <w:rStyle w:val="Hyperlink"/>
            <w:noProof/>
          </w:rPr>
          <w:t>Returning Students</w:t>
        </w:r>
        <w:r w:rsidR="00EE12EA">
          <w:rPr>
            <w:noProof/>
            <w:webHidden/>
          </w:rPr>
          <w:tab/>
        </w:r>
        <w:r w:rsidR="00EE12EA">
          <w:rPr>
            <w:noProof/>
            <w:webHidden/>
          </w:rPr>
          <w:fldChar w:fldCharType="begin"/>
        </w:r>
        <w:r w:rsidR="00EE12EA">
          <w:rPr>
            <w:noProof/>
            <w:webHidden/>
          </w:rPr>
          <w:instrText xml:space="preserve"> PAGEREF _Toc75255825 \h </w:instrText>
        </w:r>
        <w:r w:rsidR="00EE12EA">
          <w:rPr>
            <w:noProof/>
            <w:webHidden/>
          </w:rPr>
        </w:r>
        <w:r w:rsidR="00EE12EA">
          <w:rPr>
            <w:noProof/>
            <w:webHidden/>
          </w:rPr>
          <w:fldChar w:fldCharType="separate"/>
        </w:r>
        <w:r>
          <w:rPr>
            <w:noProof/>
            <w:webHidden/>
          </w:rPr>
          <w:t>14</w:t>
        </w:r>
        <w:r w:rsidR="00EE12EA">
          <w:rPr>
            <w:noProof/>
            <w:webHidden/>
          </w:rPr>
          <w:fldChar w:fldCharType="end"/>
        </w:r>
      </w:hyperlink>
    </w:p>
    <w:p w14:paraId="59127BA5" w14:textId="68CB612E" w:rsidR="00EE12EA" w:rsidRDefault="001165DB">
      <w:pPr>
        <w:pStyle w:val="TOC2"/>
        <w:tabs>
          <w:tab w:val="right" w:leader="dot" w:pos="9207"/>
        </w:tabs>
        <w:rPr>
          <w:rFonts w:eastAsiaTheme="minorEastAsia" w:cstheme="minorBidi"/>
          <w:b w:val="0"/>
          <w:bCs w:val="0"/>
          <w:noProof/>
          <w:lang w:eastAsia="en-GB"/>
        </w:rPr>
      </w:pPr>
      <w:hyperlink w:anchor="_Toc75255826" w:history="1">
        <w:r w:rsidR="00EE12EA" w:rsidRPr="005949A0">
          <w:rPr>
            <w:rStyle w:val="Hyperlink"/>
            <w:noProof/>
          </w:rPr>
          <w:t>Term time addresses and phone numbers</w:t>
        </w:r>
        <w:r w:rsidR="00EE12EA">
          <w:rPr>
            <w:noProof/>
            <w:webHidden/>
          </w:rPr>
          <w:tab/>
        </w:r>
        <w:r w:rsidR="00EE12EA">
          <w:rPr>
            <w:noProof/>
            <w:webHidden/>
          </w:rPr>
          <w:fldChar w:fldCharType="begin"/>
        </w:r>
        <w:r w:rsidR="00EE12EA">
          <w:rPr>
            <w:noProof/>
            <w:webHidden/>
          </w:rPr>
          <w:instrText xml:space="preserve"> PAGEREF _Toc75255826 \h </w:instrText>
        </w:r>
        <w:r w:rsidR="00EE12EA">
          <w:rPr>
            <w:noProof/>
            <w:webHidden/>
          </w:rPr>
        </w:r>
        <w:r w:rsidR="00EE12EA">
          <w:rPr>
            <w:noProof/>
            <w:webHidden/>
          </w:rPr>
          <w:fldChar w:fldCharType="separate"/>
        </w:r>
        <w:r>
          <w:rPr>
            <w:noProof/>
            <w:webHidden/>
          </w:rPr>
          <w:t>14</w:t>
        </w:r>
        <w:r w:rsidR="00EE12EA">
          <w:rPr>
            <w:noProof/>
            <w:webHidden/>
          </w:rPr>
          <w:fldChar w:fldCharType="end"/>
        </w:r>
      </w:hyperlink>
    </w:p>
    <w:p w14:paraId="351E3C30" w14:textId="3252F25F" w:rsidR="00EE12EA" w:rsidRDefault="001165DB">
      <w:pPr>
        <w:pStyle w:val="TOC2"/>
        <w:tabs>
          <w:tab w:val="right" w:leader="dot" w:pos="9207"/>
        </w:tabs>
        <w:rPr>
          <w:rFonts w:eastAsiaTheme="minorEastAsia" w:cstheme="minorBidi"/>
          <w:b w:val="0"/>
          <w:bCs w:val="0"/>
          <w:noProof/>
          <w:lang w:eastAsia="en-GB"/>
        </w:rPr>
      </w:pPr>
      <w:hyperlink w:anchor="_Toc75255827" w:history="1">
        <w:r w:rsidR="00EE12EA" w:rsidRPr="005949A0">
          <w:rPr>
            <w:rStyle w:val="Hyperlink"/>
            <w:noProof/>
          </w:rPr>
          <w:t>Email and other forms of communication</w:t>
        </w:r>
        <w:r w:rsidR="00EE12EA">
          <w:rPr>
            <w:noProof/>
            <w:webHidden/>
          </w:rPr>
          <w:tab/>
        </w:r>
        <w:r w:rsidR="00EE12EA">
          <w:rPr>
            <w:noProof/>
            <w:webHidden/>
          </w:rPr>
          <w:fldChar w:fldCharType="begin"/>
        </w:r>
        <w:r w:rsidR="00EE12EA">
          <w:rPr>
            <w:noProof/>
            <w:webHidden/>
          </w:rPr>
          <w:instrText xml:space="preserve"> PAGEREF _Toc75255827 \h </w:instrText>
        </w:r>
        <w:r w:rsidR="00EE12EA">
          <w:rPr>
            <w:noProof/>
            <w:webHidden/>
          </w:rPr>
        </w:r>
        <w:r w:rsidR="00EE12EA">
          <w:rPr>
            <w:noProof/>
            <w:webHidden/>
          </w:rPr>
          <w:fldChar w:fldCharType="separate"/>
        </w:r>
        <w:r>
          <w:rPr>
            <w:noProof/>
            <w:webHidden/>
          </w:rPr>
          <w:t>14</w:t>
        </w:r>
        <w:r w:rsidR="00EE12EA">
          <w:rPr>
            <w:noProof/>
            <w:webHidden/>
          </w:rPr>
          <w:fldChar w:fldCharType="end"/>
        </w:r>
      </w:hyperlink>
    </w:p>
    <w:p w14:paraId="63F7CFB5" w14:textId="42DD7DF6" w:rsidR="00EE12EA" w:rsidRDefault="001165DB">
      <w:pPr>
        <w:pStyle w:val="TOC2"/>
        <w:tabs>
          <w:tab w:val="right" w:leader="dot" w:pos="9207"/>
        </w:tabs>
        <w:rPr>
          <w:rFonts w:eastAsiaTheme="minorEastAsia" w:cstheme="minorBidi"/>
          <w:b w:val="0"/>
          <w:bCs w:val="0"/>
          <w:noProof/>
          <w:lang w:eastAsia="en-GB"/>
        </w:rPr>
      </w:pPr>
      <w:hyperlink w:anchor="_Toc75255828" w:history="1">
        <w:r w:rsidR="00EE12EA" w:rsidRPr="005949A0">
          <w:rPr>
            <w:rStyle w:val="Hyperlink"/>
            <w:noProof/>
            <w:highlight w:val="yellow"/>
            <w:bdr w:val="none" w:sz="0" w:space="0" w:color="auto" w:frame="1"/>
          </w:rPr>
          <w:t>UoR Student App</w:t>
        </w:r>
        <w:r w:rsidR="00EE12EA">
          <w:rPr>
            <w:noProof/>
            <w:webHidden/>
          </w:rPr>
          <w:tab/>
        </w:r>
        <w:r w:rsidR="00EE12EA">
          <w:rPr>
            <w:noProof/>
            <w:webHidden/>
          </w:rPr>
          <w:fldChar w:fldCharType="begin"/>
        </w:r>
        <w:r w:rsidR="00EE12EA">
          <w:rPr>
            <w:noProof/>
            <w:webHidden/>
          </w:rPr>
          <w:instrText xml:space="preserve"> PAGEREF _Toc75255828 \h </w:instrText>
        </w:r>
        <w:r w:rsidR="00EE12EA">
          <w:rPr>
            <w:noProof/>
            <w:webHidden/>
          </w:rPr>
        </w:r>
        <w:r w:rsidR="00EE12EA">
          <w:rPr>
            <w:noProof/>
            <w:webHidden/>
          </w:rPr>
          <w:fldChar w:fldCharType="separate"/>
        </w:r>
        <w:r>
          <w:rPr>
            <w:noProof/>
            <w:webHidden/>
          </w:rPr>
          <w:t>15</w:t>
        </w:r>
        <w:r w:rsidR="00EE12EA">
          <w:rPr>
            <w:noProof/>
            <w:webHidden/>
          </w:rPr>
          <w:fldChar w:fldCharType="end"/>
        </w:r>
      </w:hyperlink>
    </w:p>
    <w:p w14:paraId="34E83D87" w14:textId="22BB42BE" w:rsidR="00EE12EA" w:rsidRDefault="001165DB">
      <w:pPr>
        <w:pStyle w:val="TOC2"/>
        <w:tabs>
          <w:tab w:val="right" w:leader="dot" w:pos="9207"/>
        </w:tabs>
        <w:rPr>
          <w:rFonts w:eastAsiaTheme="minorEastAsia" w:cstheme="minorBidi"/>
          <w:b w:val="0"/>
          <w:bCs w:val="0"/>
          <w:noProof/>
          <w:lang w:eastAsia="en-GB"/>
        </w:rPr>
      </w:pPr>
      <w:hyperlink w:anchor="_Toc75255829" w:history="1">
        <w:r w:rsidR="00EE12EA" w:rsidRPr="005949A0">
          <w:rPr>
            <w:rStyle w:val="Hyperlink"/>
            <w:rFonts w:eastAsia="Calibri"/>
            <w:noProof/>
          </w:rPr>
          <w:t>Me@Reading student portal</w:t>
        </w:r>
        <w:r w:rsidR="00EE12EA">
          <w:rPr>
            <w:noProof/>
            <w:webHidden/>
          </w:rPr>
          <w:tab/>
        </w:r>
        <w:r w:rsidR="00EE12EA">
          <w:rPr>
            <w:noProof/>
            <w:webHidden/>
          </w:rPr>
          <w:fldChar w:fldCharType="begin"/>
        </w:r>
        <w:r w:rsidR="00EE12EA">
          <w:rPr>
            <w:noProof/>
            <w:webHidden/>
          </w:rPr>
          <w:instrText xml:space="preserve"> PAGEREF _Toc75255829 \h </w:instrText>
        </w:r>
        <w:r w:rsidR="00EE12EA">
          <w:rPr>
            <w:noProof/>
            <w:webHidden/>
          </w:rPr>
        </w:r>
        <w:r w:rsidR="00EE12EA">
          <w:rPr>
            <w:noProof/>
            <w:webHidden/>
          </w:rPr>
          <w:fldChar w:fldCharType="separate"/>
        </w:r>
        <w:r>
          <w:rPr>
            <w:noProof/>
            <w:webHidden/>
          </w:rPr>
          <w:t>15</w:t>
        </w:r>
        <w:r w:rsidR="00EE12EA">
          <w:rPr>
            <w:noProof/>
            <w:webHidden/>
          </w:rPr>
          <w:fldChar w:fldCharType="end"/>
        </w:r>
      </w:hyperlink>
    </w:p>
    <w:p w14:paraId="4C8D37AA" w14:textId="5ABF32C1" w:rsidR="00EE12EA" w:rsidRDefault="001165DB">
      <w:pPr>
        <w:pStyle w:val="TOC2"/>
        <w:tabs>
          <w:tab w:val="right" w:leader="dot" w:pos="9207"/>
        </w:tabs>
        <w:rPr>
          <w:rFonts w:eastAsiaTheme="minorEastAsia" w:cstheme="minorBidi"/>
          <w:b w:val="0"/>
          <w:bCs w:val="0"/>
          <w:noProof/>
          <w:lang w:eastAsia="en-GB"/>
        </w:rPr>
      </w:pPr>
      <w:hyperlink w:anchor="_Toc75255830" w:history="1">
        <w:r w:rsidR="00EE12EA" w:rsidRPr="005949A0">
          <w:rPr>
            <w:rStyle w:val="Hyperlink"/>
            <w:rFonts w:eastAsia="Calibri"/>
            <w:noProof/>
          </w:rPr>
          <w:t>Module selection</w:t>
        </w:r>
        <w:r w:rsidR="00EE12EA">
          <w:rPr>
            <w:noProof/>
            <w:webHidden/>
          </w:rPr>
          <w:tab/>
        </w:r>
        <w:r w:rsidR="00EE12EA">
          <w:rPr>
            <w:noProof/>
            <w:webHidden/>
          </w:rPr>
          <w:fldChar w:fldCharType="begin"/>
        </w:r>
        <w:r w:rsidR="00EE12EA">
          <w:rPr>
            <w:noProof/>
            <w:webHidden/>
          </w:rPr>
          <w:instrText xml:space="preserve"> PAGEREF _Toc75255830 \h </w:instrText>
        </w:r>
        <w:r w:rsidR="00EE12EA">
          <w:rPr>
            <w:noProof/>
            <w:webHidden/>
          </w:rPr>
        </w:r>
        <w:r w:rsidR="00EE12EA">
          <w:rPr>
            <w:noProof/>
            <w:webHidden/>
          </w:rPr>
          <w:fldChar w:fldCharType="separate"/>
        </w:r>
        <w:r>
          <w:rPr>
            <w:noProof/>
            <w:webHidden/>
          </w:rPr>
          <w:t>15</w:t>
        </w:r>
        <w:r w:rsidR="00EE12EA">
          <w:rPr>
            <w:noProof/>
            <w:webHidden/>
          </w:rPr>
          <w:fldChar w:fldCharType="end"/>
        </w:r>
      </w:hyperlink>
    </w:p>
    <w:p w14:paraId="609D4381" w14:textId="63E06716" w:rsidR="00EE12EA" w:rsidRDefault="001165DB">
      <w:pPr>
        <w:pStyle w:val="TOC2"/>
        <w:tabs>
          <w:tab w:val="right" w:leader="dot" w:pos="9207"/>
        </w:tabs>
        <w:rPr>
          <w:rFonts w:eastAsiaTheme="minorEastAsia" w:cstheme="minorBidi"/>
          <w:b w:val="0"/>
          <w:bCs w:val="0"/>
          <w:noProof/>
          <w:lang w:eastAsia="en-GB"/>
        </w:rPr>
      </w:pPr>
      <w:hyperlink w:anchor="_Toc75255831" w:history="1">
        <w:r w:rsidR="00EE12EA" w:rsidRPr="005949A0">
          <w:rPr>
            <w:rStyle w:val="Hyperlink"/>
            <w:rFonts w:eastAsia="Calibri"/>
            <w:noProof/>
          </w:rPr>
          <w:t>Your teaching and learning plan</w:t>
        </w:r>
        <w:r w:rsidR="00EE12EA">
          <w:rPr>
            <w:noProof/>
            <w:webHidden/>
          </w:rPr>
          <w:tab/>
        </w:r>
        <w:r w:rsidR="00EE12EA">
          <w:rPr>
            <w:noProof/>
            <w:webHidden/>
          </w:rPr>
          <w:fldChar w:fldCharType="begin"/>
        </w:r>
        <w:r w:rsidR="00EE12EA">
          <w:rPr>
            <w:noProof/>
            <w:webHidden/>
          </w:rPr>
          <w:instrText xml:space="preserve"> PAGEREF _Toc75255831 \h </w:instrText>
        </w:r>
        <w:r w:rsidR="00EE12EA">
          <w:rPr>
            <w:noProof/>
            <w:webHidden/>
          </w:rPr>
        </w:r>
        <w:r w:rsidR="00EE12EA">
          <w:rPr>
            <w:noProof/>
            <w:webHidden/>
          </w:rPr>
          <w:fldChar w:fldCharType="separate"/>
        </w:r>
        <w:r>
          <w:rPr>
            <w:noProof/>
            <w:webHidden/>
          </w:rPr>
          <w:t>16</w:t>
        </w:r>
        <w:r w:rsidR="00EE12EA">
          <w:rPr>
            <w:noProof/>
            <w:webHidden/>
          </w:rPr>
          <w:fldChar w:fldCharType="end"/>
        </w:r>
      </w:hyperlink>
    </w:p>
    <w:p w14:paraId="0C33A866" w14:textId="46C101AC" w:rsidR="00EE12EA" w:rsidRDefault="001165DB">
      <w:pPr>
        <w:pStyle w:val="TOC2"/>
        <w:tabs>
          <w:tab w:val="right" w:leader="dot" w:pos="9207"/>
        </w:tabs>
        <w:rPr>
          <w:rFonts w:eastAsiaTheme="minorEastAsia" w:cstheme="minorBidi"/>
          <w:b w:val="0"/>
          <w:bCs w:val="0"/>
          <w:noProof/>
          <w:lang w:eastAsia="en-GB"/>
        </w:rPr>
      </w:pPr>
      <w:hyperlink w:anchor="_Toc75255832" w:history="1">
        <w:r w:rsidR="00EE12EA" w:rsidRPr="005949A0">
          <w:rPr>
            <w:rStyle w:val="Hyperlink"/>
            <w:rFonts w:eastAsia="Calibri"/>
            <w:noProof/>
          </w:rPr>
          <w:t>*Blackboard/Canvas (edit title as needed)</w:t>
        </w:r>
        <w:r w:rsidR="00EE12EA">
          <w:rPr>
            <w:noProof/>
            <w:webHidden/>
          </w:rPr>
          <w:tab/>
        </w:r>
        <w:r w:rsidR="00EE12EA">
          <w:rPr>
            <w:noProof/>
            <w:webHidden/>
          </w:rPr>
          <w:fldChar w:fldCharType="begin"/>
        </w:r>
        <w:r w:rsidR="00EE12EA">
          <w:rPr>
            <w:noProof/>
            <w:webHidden/>
          </w:rPr>
          <w:instrText xml:space="preserve"> PAGEREF _Toc75255832 \h </w:instrText>
        </w:r>
        <w:r w:rsidR="00EE12EA">
          <w:rPr>
            <w:noProof/>
            <w:webHidden/>
          </w:rPr>
        </w:r>
        <w:r w:rsidR="00EE12EA">
          <w:rPr>
            <w:noProof/>
            <w:webHidden/>
          </w:rPr>
          <w:fldChar w:fldCharType="separate"/>
        </w:r>
        <w:r>
          <w:rPr>
            <w:noProof/>
            <w:webHidden/>
          </w:rPr>
          <w:t>16</w:t>
        </w:r>
        <w:r w:rsidR="00EE12EA">
          <w:rPr>
            <w:noProof/>
            <w:webHidden/>
          </w:rPr>
          <w:fldChar w:fldCharType="end"/>
        </w:r>
      </w:hyperlink>
    </w:p>
    <w:p w14:paraId="34D00030" w14:textId="7B7C099A" w:rsidR="00EE12EA" w:rsidRDefault="001165DB">
      <w:pPr>
        <w:pStyle w:val="TOC2"/>
        <w:tabs>
          <w:tab w:val="right" w:leader="dot" w:pos="9207"/>
        </w:tabs>
        <w:rPr>
          <w:rFonts w:eastAsiaTheme="minorEastAsia" w:cstheme="minorBidi"/>
          <w:b w:val="0"/>
          <w:bCs w:val="0"/>
          <w:noProof/>
          <w:lang w:eastAsia="en-GB"/>
        </w:rPr>
      </w:pPr>
      <w:hyperlink w:anchor="_Toc75255833" w:history="1">
        <w:r w:rsidR="00EE12EA" w:rsidRPr="005949A0">
          <w:rPr>
            <w:rStyle w:val="Hyperlink"/>
            <w:rFonts w:eastAsia="Calibri"/>
            <w:noProof/>
          </w:rPr>
          <w:t>Reading lists</w:t>
        </w:r>
        <w:r w:rsidR="00EE12EA">
          <w:rPr>
            <w:noProof/>
            <w:webHidden/>
          </w:rPr>
          <w:tab/>
        </w:r>
        <w:r w:rsidR="00EE12EA">
          <w:rPr>
            <w:noProof/>
            <w:webHidden/>
          </w:rPr>
          <w:fldChar w:fldCharType="begin"/>
        </w:r>
        <w:r w:rsidR="00EE12EA">
          <w:rPr>
            <w:noProof/>
            <w:webHidden/>
          </w:rPr>
          <w:instrText xml:space="preserve"> PAGEREF _Toc75255833 \h </w:instrText>
        </w:r>
        <w:r w:rsidR="00EE12EA">
          <w:rPr>
            <w:noProof/>
            <w:webHidden/>
          </w:rPr>
        </w:r>
        <w:r w:rsidR="00EE12EA">
          <w:rPr>
            <w:noProof/>
            <w:webHidden/>
          </w:rPr>
          <w:fldChar w:fldCharType="separate"/>
        </w:r>
        <w:r>
          <w:rPr>
            <w:noProof/>
            <w:webHidden/>
          </w:rPr>
          <w:t>16</w:t>
        </w:r>
        <w:r w:rsidR="00EE12EA">
          <w:rPr>
            <w:noProof/>
            <w:webHidden/>
          </w:rPr>
          <w:fldChar w:fldCharType="end"/>
        </w:r>
      </w:hyperlink>
    </w:p>
    <w:p w14:paraId="2AA3EE95" w14:textId="0D9E760B"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34" w:history="1">
        <w:r w:rsidR="00EE12EA" w:rsidRPr="005949A0">
          <w:rPr>
            <w:rStyle w:val="Hyperlink"/>
            <w:rFonts w:eastAsia="Calibri"/>
            <w:noProof/>
          </w:rPr>
          <w:t>E</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What is my programme?</w:t>
        </w:r>
        <w:r w:rsidR="00EE12EA">
          <w:rPr>
            <w:noProof/>
            <w:webHidden/>
          </w:rPr>
          <w:tab/>
        </w:r>
        <w:r w:rsidR="00EE12EA">
          <w:rPr>
            <w:noProof/>
            <w:webHidden/>
          </w:rPr>
          <w:fldChar w:fldCharType="begin"/>
        </w:r>
        <w:r w:rsidR="00EE12EA">
          <w:rPr>
            <w:noProof/>
            <w:webHidden/>
          </w:rPr>
          <w:instrText xml:space="preserve"> PAGEREF _Toc75255834 \h </w:instrText>
        </w:r>
        <w:r w:rsidR="00EE12EA">
          <w:rPr>
            <w:noProof/>
            <w:webHidden/>
          </w:rPr>
        </w:r>
        <w:r w:rsidR="00EE12EA">
          <w:rPr>
            <w:noProof/>
            <w:webHidden/>
          </w:rPr>
          <w:fldChar w:fldCharType="separate"/>
        </w:r>
        <w:r>
          <w:rPr>
            <w:noProof/>
            <w:webHidden/>
          </w:rPr>
          <w:t>18</w:t>
        </w:r>
        <w:r w:rsidR="00EE12EA">
          <w:rPr>
            <w:noProof/>
            <w:webHidden/>
          </w:rPr>
          <w:fldChar w:fldCharType="end"/>
        </w:r>
      </w:hyperlink>
    </w:p>
    <w:p w14:paraId="6E0485FE" w14:textId="4722A501" w:rsidR="00EE12EA" w:rsidRDefault="001165DB">
      <w:pPr>
        <w:pStyle w:val="TOC2"/>
        <w:tabs>
          <w:tab w:val="right" w:leader="dot" w:pos="9207"/>
        </w:tabs>
        <w:rPr>
          <w:rFonts w:eastAsiaTheme="minorEastAsia" w:cstheme="minorBidi"/>
          <w:b w:val="0"/>
          <w:bCs w:val="0"/>
          <w:noProof/>
          <w:lang w:eastAsia="en-GB"/>
        </w:rPr>
      </w:pPr>
      <w:hyperlink w:anchor="_Toc75255835" w:history="1">
        <w:r w:rsidR="00EE12EA" w:rsidRPr="005949A0">
          <w:rPr>
            <w:rStyle w:val="Hyperlink"/>
            <w:rFonts w:cs="Effra Light"/>
            <w:noProof/>
          </w:rPr>
          <w:t>Guest Attendance</w:t>
        </w:r>
        <w:r w:rsidR="00EE12EA">
          <w:rPr>
            <w:noProof/>
            <w:webHidden/>
          </w:rPr>
          <w:tab/>
        </w:r>
        <w:r w:rsidR="00EE12EA">
          <w:rPr>
            <w:noProof/>
            <w:webHidden/>
          </w:rPr>
          <w:fldChar w:fldCharType="begin"/>
        </w:r>
        <w:r w:rsidR="00EE12EA">
          <w:rPr>
            <w:noProof/>
            <w:webHidden/>
          </w:rPr>
          <w:instrText xml:space="preserve"> PAGEREF _Toc75255835 \h </w:instrText>
        </w:r>
        <w:r w:rsidR="00EE12EA">
          <w:rPr>
            <w:noProof/>
            <w:webHidden/>
          </w:rPr>
        </w:r>
        <w:r w:rsidR="00EE12EA">
          <w:rPr>
            <w:noProof/>
            <w:webHidden/>
          </w:rPr>
          <w:fldChar w:fldCharType="separate"/>
        </w:r>
        <w:r>
          <w:rPr>
            <w:noProof/>
            <w:webHidden/>
          </w:rPr>
          <w:t>18</w:t>
        </w:r>
        <w:r w:rsidR="00EE12EA">
          <w:rPr>
            <w:noProof/>
            <w:webHidden/>
          </w:rPr>
          <w:fldChar w:fldCharType="end"/>
        </w:r>
      </w:hyperlink>
    </w:p>
    <w:p w14:paraId="3E95667F" w14:textId="635CA5E2" w:rsidR="00EE12EA" w:rsidRDefault="001165DB">
      <w:pPr>
        <w:pStyle w:val="TOC2"/>
        <w:tabs>
          <w:tab w:val="right" w:leader="dot" w:pos="9207"/>
        </w:tabs>
        <w:rPr>
          <w:rFonts w:eastAsiaTheme="minorEastAsia" w:cstheme="minorBidi"/>
          <w:b w:val="0"/>
          <w:bCs w:val="0"/>
          <w:noProof/>
          <w:lang w:eastAsia="en-GB"/>
        </w:rPr>
      </w:pPr>
      <w:hyperlink w:anchor="_Toc75255836" w:history="1">
        <w:r w:rsidR="00EE12EA" w:rsidRPr="005949A0">
          <w:rPr>
            <w:rStyle w:val="Hyperlink"/>
            <w:rFonts w:cs="Effra Light"/>
            <w:noProof/>
          </w:rPr>
          <w:t>Students studying part-time</w:t>
        </w:r>
        <w:r w:rsidR="00EE12EA">
          <w:rPr>
            <w:noProof/>
            <w:webHidden/>
          </w:rPr>
          <w:tab/>
        </w:r>
        <w:r w:rsidR="00EE12EA">
          <w:rPr>
            <w:noProof/>
            <w:webHidden/>
          </w:rPr>
          <w:fldChar w:fldCharType="begin"/>
        </w:r>
        <w:r w:rsidR="00EE12EA">
          <w:rPr>
            <w:noProof/>
            <w:webHidden/>
          </w:rPr>
          <w:instrText xml:space="preserve"> PAGEREF _Toc75255836 \h </w:instrText>
        </w:r>
        <w:r w:rsidR="00EE12EA">
          <w:rPr>
            <w:noProof/>
            <w:webHidden/>
          </w:rPr>
        </w:r>
        <w:r w:rsidR="00EE12EA">
          <w:rPr>
            <w:noProof/>
            <w:webHidden/>
          </w:rPr>
          <w:fldChar w:fldCharType="separate"/>
        </w:r>
        <w:r>
          <w:rPr>
            <w:noProof/>
            <w:webHidden/>
          </w:rPr>
          <w:t>18</w:t>
        </w:r>
        <w:r w:rsidR="00EE12EA">
          <w:rPr>
            <w:noProof/>
            <w:webHidden/>
          </w:rPr>
          <w:fldChar w:fldCharType="end"/>
        </w:r>
      </w:hyperlink>
    </w:p>
    <w:p w14:paraId="0489EE7B" w14:textId="71D5F535" w:rsidR="00EE12EA" w:rsidRDefault="001165DB">
      <w:pPr>
        <w:pStyle w:val="TOC2"/>
        <w:tabs>
          <w:tab w:val="right" w:leader="dot" w:pos="9207"/>
        </w:tabs>
        <w:rPr>
          <w:rFonts w:eastAsiaTheme="minorEastAsia" w:cstheme="minorBidi"/>
          <w:b w:val="0"/>
          <w:bCs w:val="0"/>
          <w:noProof/>
          <w:lang w:eastAsia="en-GB"/>
        </w:rPr>
      </w:pPr>
      <w:hyperlink w:anchor="_Toc75255837" w:history="1">
        <w:r w:rsidR="00EE12EA" w:rsidRPr="005949A0">
          <w:rPr>
            <w:rStyle w:val="Hyperlink"/>
            <w:rFonts w:eastAsia="Calibri"/>
            <w:noProof/>
          </w:rPr>
          <w:t>Programme Specification</w:t>
        </w:r>
        <w:r w:rsidR="00EE12EA">
          <w:rPr>
            <w:noProof/>
            <w:webHidden/>
          </w:rPr>
          <w:tab/>
        </w:r>
        <w:r w:rsidR="00EE12EA">
          <w:rPr>
            <w:noProof/>
            <w:webHidden/>
          </w:rPr>
          <w:fldChar w:fldCharType="begin"/>
        </w:r>
        <w:r w:rsidR="00EE12EA">
          <w:rPr>
            <w:noProof/>
            <w:webHidden/>
          </w:rPr>
          <w:instrText xml:space="preserve"> PAGEREF _Toc75255837 \h </w:instrText>
        </w:r>
        <w:r w:rsidR="00EE12EA">
          <w:rPr>
            <w:noProof/>
            <w:webHidden/>
          </w:rPr>
        </w:r>
        <w:r w:rsidR="00EE12EA">
          <w:rPr>
            <w:noProof/>
            <w:webHidden/>
          </w:rPr>
          <w:fldChar w:fldCharType="separate"/>
        </w:r>
        <w:r>
          <w:rPr>
            <w:noProof/>
            <w:webHidden/>
          </w:rPr>
          <w:t>18</w:t>
        </w:r>
        <w:r w:rsidR="00EE12EA">
          <w:rPr>
            <w:noProof/>
            <w:webHidden/>
          </w:rPr>
          <w:fldChar w:fldCharType="end"/>
        </w:r>
      </w:hyperlink>
    </w:p>
    <w:p w14:paraId="3A8E9E14" w14:textId="2DDD1595" w:rsidR="00EE12EA" w:rsidRDefault="001165DB">
      <w:pPr>
        <w:pStyle w:val="TOC2"/>
        <w:tabs>
          <w:tab w:val="right" w:leader="dot" w:pos="9207"/>
        </w:tabs>
        <w:rPr>
          <w:rFonts w:eastAsiaTheme="minorEastAsia" w:cstheme="minorBidi"/>
          <w:b w:val="0"/>
          <w:bCs w:val="0"/>
          <w:noProof/>
          <w:lang w:eastAsia="en-GB"/>
        </w:rPr>
      </w:pPr>
      <w:hyperlink w:anchor="_Toc75255838" w:history="1">
        <w:r w:rsidR="00EE12EA" w:rsidRPr="005949A0">
          <w:rPr>
            <w:rStyle w:val="Hyperlink"/>
            <w:rFonts w:eastAsia="Calibri"/>
            <w:noProof/>
          </w:rPr>
          <w:t>Assessment</w:t>
        </w:r>
        <w:r w:rsidR="00EE12EA">
          <w:rPr>
            <w:noProof/>
            <w:webHidden/>
          </w:rPr>
          <w:tab/>
        </w:r>
        <w:r w:rsidR="00EE12EA">
          <w:rPr>
            <w:noProof/>
            <w:webHidden/>
          </w:rPr>
          <w:fldChar w:fldCharType="begin"/>
        </w:r>
        <w:r w:rsidR="00EE12EA">
          <w:rPr>
            <w:noProof/>
            <w:webHidden/>
          </w:rPr>
          <w:instrText xml:space="preserve"> PAGEREF _Toc75255838 \h </w:instrText>
        </w:r>
        <w:r w:rsidR="00EE12EA">
          <w:rPr>
            <w:noProof/>
            <w:webHidden/>
          </w:rPr>
        </w:r>
        <w:r w:rsidR="00EE12EA">
          <w:rPr>
            <w:noProof/>
            <w:webHidden/>
          </w:rPr>
          <w:fldChar w:fldCharType="separate"/>
        </w:r>
        <w:r>
          <w:rPr>
            <w:noProof/>
            <w:webHidden/>
          </w:rPr>
          <w:t>19</w:t>
        </w:r>
        <w:r w:rsidR="00EE12EA">
          <w:rPr>
            <w:noProof/>
            <w:webHidden/>
          </w:rPr>
          <w:fldChar w:fldCharType="end"/>
        </w:r>
      </w:hyperlink>
    </w:p>
    <w:p w14:paraId="0C53445A" w14:textId="133CCE9C" w:rsidR="00EE12EA" w:rsidRDefault="001165DB">
      <w:pPr>
        <w:pStyle w:val="TOC2"/>
        <w:tabs>
          <w:tab w:val="right" w:leader="dot" w:pos="9207"/>
        </w:tabs>
        <w:rPr>
          <w:rFonts w:eastAsiaTheme="minorEastAsia" w:cstheme="minorBidi"/>
          <w:b w:val="0"/>
          <w:bCs w:val="0"/>
          <w:noProof/>
          <w:lang w:eastAsia="en-GB"/>
        </w:rPr>
      </w:pPr>
      <w:hyperlink w:anchor="_Toc75255839" w:history="1">
        <w:r w:rsidR="00EE12EA" w:rsidRPr="005949A0">
          <w:rPr>
            <w:rStyle w:val="Hyperlink"/>
            <w:rFonts w:eastAsia="Calibri"/>
            <w:noProof/>
          </w:rPr>
          <w:t>*Professional bodies</w:t>
        </w:r>
        <w:r w:rsidR="00EE12EA">
          <w:rPr>
            <w:noProof/>
            <w:webHidden/>
          </w:rPr>
          <w:tab/>
        </w:r>
        <w:r w:rsidR="00EE12EA">
          <w:rPr>
            <w:noProof/>
            <w:webHidden/>
          </w:rPr>
          <w:fldChar w:fldCharType="begin"/>
        </w:r>
        <w:r w:rsidR="00EE12EA">
          <w:rPr>
            <w:noProof/>
            <w:webHidden/>
          </w:rPr>
          <w:instrText xml:space="preserve"> PAGEREF _Toc75255839 \h </w:instrText>
        </w:r>
        <w:r w:rsidR="00EE12EA">
          <w:rPr>
            <w:noProof/>
            <w:webHidden/>
          </w:rPr>
        </w:r>
        <w:r w:rsidR="00EE12EA">
          <w:rPr>
            <w:noProof/>
            <w:webHidden/>
          </w:rPr>
          <w:fldChar w:fldCharType="separate"/>
        </w:r>
        <w:r>
          <w:rPr>
            <w:noProof/>
            <w:webHidden/>
          </w:rPr>
          <w:t>19</w:t>
        </w:r>
        <w:r w:rsidR="00EE12EA">
          <w:rPr>
            <w:noProof/>
            <w:webHidden/>
          </w:rPr>
          <w:fldChar w:fldCharType="end"/>
        </w:r>
      </w:hyperlink>
    </w:p>
    <w:p w14:paraId="7171F76D" w14:textId="02A6293B" w:rsidR="00EE12EA" w:rsidRDefault="001165DB">
      <w:pPr>
        <w:pStyle w:val="TOC2"/>
        <w:tabs>
          <w:tab w:val="right" w:leader="dot" w:pos="9207"/>
        </w:tabs>
        <w:rPr>
          <w:rFonts w:eastAsiaTheme="minorEastAsia" w:cstheme="minorBidi"/>
          <w:b w:val="0"/>
          <w:bCs w:val="0"/>
          <w:noProof/>
          <w:lang w:eastAsia="en-GB"/>
        </w:rPr>
      </w:pPr>
      <w:hyperlink w:anchor="_Toc75255840" w:history="1">
        <w:r w:rsidR="00EE12EA" w:rsidRPr="005949A0">
          <w:rPr>
            <w:rStyle w:val="Hyperlink"/>
            <w:rFonts w:eastAsia="Calibri"/>
            <w:noProof/>
          </w:rPr>
          <w:t>*Professional requirements</w:t>
        </w:r>
        <w:r w:rsidR="00EE12EA">
          <w:rPr>
            <w:noProof/>
            <w:webHidden/>
          </w:rPr>
          <w:tab/>
        </w:r>
        <w:r w:rsidR="00EE12EA">
          <w:rPr>
            <w:noProof/>
            <w:webHidden/>
          </w:rPr>
          <w:fldChar w:fldCharType="begin"/>
        </w:r>
        <w:r w:rsidR="00EE12EA">
          <w:rPr>
            <w:noProof/>
            <w:webHidden/>
          </w:rPr>
          <w:instrText xml:space="preserve"> PAGEREF _Toc75255840 \h </w:instrText>
        </w:r>
        <w:r w:rsidR="00EE12EA">
          <w:rPr>
            <w:noProof/>
            <w:webHidden/>
          </w:rPr>
        </w:r>
        <w:r w:rsidR="00EE12EA">
          <w:rPr>
            <w:noProof/>
            <w:webHidden/>
          </w:rPr>
          <w:fldChar w:fldCharType="separate"/>
        </w:r>
        <w:r>
          <w:rPr>
            <w:noProof/>
            <w:webHidden/>
          </w:rPr>
          <w:t>19</w:t>
        </w:r>
        <w:r w:rsidR="00EE12EA">
          <w:rPr>
            <w:noProof/>
            <w:webHidden/>
          </w:rPr>
          <w:fldChar w:fldCharType="end"/>
        </w:r>
      </w:hyperlink>
    </w:p>
    <w:p w14:paraId="3C2DFC6C" w14:textId="7CD26876" w:rsidR="00EE12EA" w:rsidRDefault="001165DB">
      <w:pPr>
        <w:pStyle w:val="TOC3"/>
        <w:tabs>
          <w:tab w:val="right" w:leader="dot" w:pos="9207"/>
        </w:tabs>
        <w:rPr>
          <w:rFonts w:eastAsiaTheme="minorEastAsia" w:cstheme="minorBidi"/>
          <w:noProof/>
          <w:sz w:val="22"/>
          <w:szCs w:val="22"/>
          <w:lang w:eastAsia="en-GB"/>
        </w:rPr>
      </w:pPr>
      <w:hyperlink w:anchor="_Toc75255841" w:history="1">
        <w:r w:rsidR="00EE12EA" w:rsidRPr="005949A0">
          <w:rPr>
            <w:rStyle w:val="Hyperlink"/>
            <w:rFonts w:eastAsia="Calibri"/>
            <w:noProof/>
          </w:rPr>
          <w:t>*Accreditation requirements</w:t>
        </w:r>
        <w:r w:rsidR="00EE12EA">
          <w:rPr>
            <w:noProof/>
            <w:webHidden/>
          </w:rPr>
          <w:tab/>
        </w:r>
        <w:r w:rsidR="00EE12EA">
          <w:rPr>
            <w:noProof/>
            <w:webHidden/>
          </w:rPr>
          <w:fldChar w:fldCharType="begin"/>
        </w:r>
        <w:r w:rsidR="00EE12EA">
          <w:rPr>
            <w:noProof/>
            <w:webHidden/>
          </w:rPr>
          <w:instrText xml:space="preserve"> PAGEREF _Toc75255841 \h </w:instrText>
        </w:r>
        <w:r w:rsidR="00EE12EA">
          <w:rPr>
            <w:noProof/>
            <w:webHidden/>
          </w:rPr>
        </w:r>
        <w:r w:rsidR="00EE12EA">
          <w:rPr>
            <w:noProof/>
            <w:webHidden/>
          </w:rPr>
          <w:fldChar w:fldCharType="separate"/>
        </w:r>
        <w:r>
          <w:rPr>
            <w:noProof/>
            <w:webHidden/>
          </w:rPr>
          <w:t>19</w:t>
        </w:r>
        <w:r w:rsidR="00EE12EA">
          <w:rPr>
            <w:noProof/>
            <w:webHidden/>
          </w:rPr>
          <w:fldChar w:fldCharType="end"/>
        </w:r>
      </w:hyperlink>
    </w:p>
    <w:p w14:paraId="4B397D65" w14:textId="728F8644" w:rsidR="00EE12EA" w:rsidRDefault="001165DB">
      <w:pPr>
        <w:pStyle w:val="TOC3"/>
        <w:tabs>
          <w:tab w:val="right" w:leader="dot" w:pos="9207"/>
        </w:tabs>
        <w:rPr>
          <w:rFonts w:eastAsiaTheme="minorEastAsia" w:cstheme="minorBidi"/>
          <w:noProof/>
          <w:sz w:val="22"/>
          <w:szCs w:val="22"/>
          <w:lang w:eastAsia="en-GB"/>
        </w:rPr>
      </w:pPr>
      <w:hyperlink w:anchor="_Toc75255842" w:history="1">
        <w:r w:rsidR="00EE12EA" w:rsidRPr="005949A0">
          <w:rPr>
            <w:rStyle w:val="Hyperlink"/>
            <w:rFonts w:eastAsia="Calibri"/>
            <w:noProof/>
          </w:rPr>
          <w:t>*Fitness to Practise</w:t>
        </w:r>
        <w:r w:rsidR="00EE12EA">
          <w:rPr>
            <w:noProof/>
            <w:webHidden/>
          </w:rPr>
          <w:tab/>
        </w:r>
        <w:r w:rsidR="00EE12EA">
          <w:rPr>
            <w:noProof/>
            <w:webHidden/>
          </w:rPr>
          <w:fldChar w:fldCharType="begin"/>
        </w:r>
        <w:r w:rsidR="00EE12EA">
          <w:rPr>
            <w:noProof/>
            <w:webHidden/>
          </w:rPr>
          <w:instrText xml:space="preserve"> PAGEREF _Toc75255842 \h </w:instrText>
        </w:r>
        <w:r w:rsidR="00EE12EA">
          <w:rPr>
            <w:noProof/>
            <w:webHidden/>
          </w:rPr>
        </w:r>
        <w:r w:rsidR="00EE12EA">
          <w:rPr>
            <w:noProof/>
            <w:webHidden/>
          </w:rPr>
          <w:fldChar w:fldCharType="separate"/>
        </w:r>
        <w:r>
          <w:rPr>
            <w:noProof/>
            <w:webHidden/>
          </w:rPr>
          <w:t>19</w:t>
        </w:r>
        <w:r w:rsidR="00EE12EA">
          <w:rPr>
            <w:noProof/>
            <w:webHidden/>
          </w:rPr>
          <w:fldChar w:fldCharType="end"/>
        </w:r>
      </w:hyperlink>
    </w:p>
    <w:p w14:paraId="778C7470" w14:textId="462F1DE5" w:rsidR="00EE12EA" w:rsidRDefault="001165DB">
      <w:pPr>
        <w:pStyle w:val="TOC3"/>
        <w:tabs>
          <w:tab w:val="right" w:leader="dot" w:pos="9207"/>
        </w:tabs>
        <w:rPr>
          <w:rFonts w:eastAsiaTheme="minorEastAsia" w:cstheme="minorBidi"/>
          <w:noProof/>
          <w:sz w:val="22"/>
          <w:szCs w:val="22"/>
          <w:lang w:eastAsia="en-GB"/>
        </w:rPr>
      </w:pPr>
      <w:hyperlink w:anchor="_Toc75255843" w:history="1">
        <w:r w:rsidR="00EE12EA" w:rsidRPr="005949A0">
          <w:rPr>
            <w:rStyle w:val="Hyperlink"/>
            <w:rFonts w:eastAsia="Calibri"/>
            <w:noProof/>
          </w:rPr>
          <w:t>*Disclosure and Barring Service (DBS)</w:t>
        </w:r>
        <w:r w:rsidR="00EE12EA">
          <w:rPr>
            <w:noProof/>
            <w:webHidden/>
          </w:rPr>
          <w:tab/>
        </w:r>
        <w:r w:rsidR="00EE12EA">
          <w:rPr>
            <w:noProof/>
            <w:webHidden/>
          </w:rPr>
          <w:fldChar w:fldCharType="begin"/>
        </w:r>
        <w:r w:rsidR="00EE12EA">
          <w:rPr>
            <w:noProof/>
            <w:webHidden/>
          </w:rPr>
          <w:instrText xml:space="preserve"> PAGEREF _Toc75255843 \h </w:instrText>
        </w:r>
        <w:r w:rsidR="00EE12EA">
          <w:rPr>
            <w:noProof/>
            <w:webHidden/>
          </w:rPr>
        </w:r>
        <w:r w:rsidR="00EE12EA">
          <w:rPr>
            <w:noProof/>
            <w:webHidden/>
          </w:rPr>
          <w:fldChar w:fldCharType="separate"/>
        </w:r>
        <w:r>
          <w:rPr>
            <w:noProof/>
            <w:webHidden/>
          </w:rPr>
          <w:t>20</w:t>
        </w:r>
        <w:r w:rsidR="00EE12EA">
          <w:rPr>
            <w:noProof/>
            <w:webHidden/>
          </w:rPr>
          <w:fldChar w:fldCharType="end"/>
        </w:r>
      </w:hyperlink>
    </w:p>
    <w:p w14:paraId="625BEA57" w14:textId="7FAC2316" w:rsidR="00EE12EA" w:rsidRDefault="001165DB">
      <w:pPr>
        <w:pStyle w:val="TOC2"/>
        <w:tabs>
          <w:tab w:val="right" w:leader="dot" w:pos="9207"/>
        </w:tabs>
        <w:rPr>
          <w:rFonts w:eastAsiaTheme="minorEastAsia" w:cstheme="minorBidi"/>
          <w:b w:val="0"/>
          <w:bCs w:val="0"/>
          <w:noProof/>
          <w:lang w:eastAsia="en-GB"/>
        </w:rPr>
      </w:pPr>
      <w:hyperlink w:anchor="_Toc75255844" w:history="1">
        <w:r w:rsidR="00EE12EA" w:rsidRPr="005949A0">
          <w:rPr>
            <w:rStyle w:val="Hyperlink"/>
            <w:noProof/>
          </w:rPr>
          <w:t>*Safety</w:t>
        </w:r>
        <w:r w:rsidR="00EE12EA">
          <w:rPr>
            <w:noProof/>
            <w:webHidden/>
          </w:rPr>
          <w:tab/>
        </w:r>
        <w:r w:rsidR="00EE12EA">
          <w:rPr>
            <w:noProof/>
            <w:webHidden/>
          </w:rPr>
          <w:fldChar w:fldCharType="begin"/>
        </w:r>
        <w:r w:rsidR="00EE12EA">
          <w:rPr>
            <w:noProof/>
            <w:webHidden/>
          </w:rPr>
          <w:instrText xml:space="preserve"> PAGEREF _Toc75255844 \h </w:instrText>
        </w:r>
        <w:r w:rsidR="00EE12EA">
          <w:rPr>
            <w:noProof/>
            <w:webHidden/>
          </w:rPr>
        </w:r>
        <w:r w:rsidR="00EE12EA">
          <w:rPr>
            <w:noProof/>
            <w:webHidden/>
          </w:rPr>
          <w:fldChar w:fldCharType="separate"/>
        </w:r>
        <w:r>
          <w:rPr>
            <w:noProof/>
            <w:webHidden/>
          </w:rPr>
          <w:t>20</w:t>
        </w:r>
        <w:r w:rsidR="00EE12EA">
          <w:rPr>
            <w:noProof/>
            <w:webHidden/>
          </w:rPr>
          <w:fldChar w:fldCharType="end"/>
        </w:r>
      </w:hyperlink>
    </w:p>
    <w:p w14:paraId="7B39FCF8" w14:textId="4C54C630" w:rsidR="00EE12EA" w:rsidRDefault="001165DB">
      <w:pPr>
        <w:pStyle w:val="TOC2"/>
        <w:tabs>
          <w:tab w:val="right" w:leader="dot" w:pos="9207"/>
        </w:tabs>
        <w:rPr>
          <w:rFonts w:eastAsiaTheme="minorEastAsia" w:cstheme="minorBidi"/>
          <w:b w:val="0"/>
          <w:bCs w:val="0"/>
          <w:noProof/>
          <w:lang w:eastAsia="en-GB"/>
        </w:rPr>
      </w:pPr>
      <w:hyperlink w:anchor="_Toc75255845" w:history="1">
        <w:r w:rsidR="00EE12EA" w:rsidRPr="005949A0">
          <w:rPr>
            <w:rStyle w:val="Hyperlink"/>
            <w:rFonts w:cs="Effra Light"/>
            <w:noProof/>
          </w:rPr>
          <w:t>Additional costs of studying</w:t>
        </w:r>
        <w:r w:rsidR="00EE12EA">
          <w:rPr>
            <w:noProof/>
            <w:webHidden/>
          </w:rPr>
          <w:tab/>
        </w:r>
        <w:r w:rsidR="00EE12EA">
          <w:rPr>
            <w:noProof/>
            <w:webHidden/>
          </w:rPr>
          <w:fldChar w:fldCharType="begin"/>
        </w:r>
        <w:r w:rsidR="00EE12EA">
          <w:rPr>
            <w:noProof/>
            <w:webHidden/>
          </w:rPr>
          <w:instrText xml:space="preserve"> PAGEREF _Toc75255845 \h </w:instrText>
        </w:r>
        <w:r w:rsidR="00EE12EA">
          <w:rPr>
            <w:noProof/>
            <w:webHidden/>
          </w:rPr>
        </w:r>
        <w:r w:rsidR="00EE12EA">
          <w:rPr>
            <w:noProof/>
            <w:webHidden/>
          </w:rPr>
          <w:fldChar w:fldCharType="separate"/>
        </w:r>
        <w:r>
          <w:rPr>
            <w:noProof/>
            <w:webHidden/>
          </w:rPr>
          <w:t>20</w:t>
        </w:r>
        <w:r w:rsidR="00EE12EA">
          <w:rPr>
            <w:noProof/>
            <w:webHidden/>
          </w:rPr>
          <w:fldChar w:fldCharType="end"/>
        </w:r>
      </w:hyperlink>
    </w:p>
    <w:p w14:paraId="7AAAAF79" w14:textId="2C56EC98"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46" w:history="1">
        <w:r w:rsidR="00EE12EA" w:rsidRPr="005949A0">
          <w:rPr>
            <w:rStyle w:val="Hyperlink"/>
            <w:rFonts w:eastAsia="Calibri"/>
            <w:noProof/>
          </w:rPr>
          <w:t>F</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Support for you and your studies</w:t>
        </w:r>
        <w:r w:rsidR="00EE12EA">
          <w:rPr>
            <w:noProof/>
            <w:webHidden/>
          </w:rPr>
          <w:tab/>
        </w:r>
        <w:r w:rsidR="00EE12EA">
          <w:rPr>
            <w:noProof/>
            <w:webHidden/>
          </w:rPr>
          <w:fldChar w:fldCharType="begin"/>
        </w:r>
        <w:r w:rsidR="00EE12EA">
          <w:rPr>
            <w:noProof/>
            <w:webHidden/>
          </w:rPr>
          <w:instrText xml:space="preserve"> PAGEREF _Toc75255846 \h </w:instrText>
        </w:r>
        <w:r w:rsidR="00EE12EA">
          <w:rPr>
            <w:noProof/>
            <w:webHidden/>
          </w:rPr>
        </w:r>
        <w:r w:rsidR="00EE12EA">
          <w:rPr>
            <w:noProof/>
            <w:webHidden/>
          </w:rPr>
          <w:fldChar w:fldCharType="separate"/>
        </w:r>
        <w:r>
          <w:rPr>
            <w:noProof/>
            <w:webHidden/>
          </w:rPr>
          <w:t>21</w:t>
        </w:r>
        <w:r w:rsidR="00EE12EA">
          <w:rPr>
            <w:noProof/>
            <w:webHidden/>
          </w:rPr>
          <w:fldChar w:fldCharType="end"/>
        </w:r>
      </w:hyperlink>
    </w:p>
    <w:p w14:paraId="011ABF0E" w14:textId="4CA4D0B2" w:rsidR="00EE12EA" w:rsidRDefault="001165DB">
      <w:pPr>
        <w:pStyle w:val="TOC2"/>
        <w:tabs>
          <w:tab w:val="right" w:leader="dot" w:pos="9207"/>
        </w:tabs>
        <w:rPr>
          <w:rFonts w:eastAsiaTheme="minorEastAsia" w:cstheme="minorBidi"/>
          <w:b w:val="0"/>
          <w:bCs w:val="0"/>
          <w:noProof/>
          <w:lang w:eastAsia="en-GB"/>
        </w:rPr>
      </w:pPr>
      <w:hyperlink w:anchor="_Toc75255847" w:history="1">
        <w:r w:rsidR="00EE12EA" w:rsidRPr="005949A0">
          <w:rPr>
            <w:rStyle w:val="Hyperlink"/>
            <w:noProof/>
          </w:rPr>
          <w:t>Inclusivity</w:t>
        </w:r>
        <w:r w:rsidR="00EE12EA">
          <w:rPr>
            <w:noProof/>
            <w:webHidden/>
          </w:rPr>
          <w:tab/>
        </w:r>
        <w:r w:rsidR="00EE12EA">
          <w:rPr>
            <w:noProof/>
            <w:webHidden/>
          </w:rPr>
          <w:fldChar w:fldCharType="begin"/>
        </w:r>
        <w:r w:rsidR="00EE12EA">
          <w:rPr>
            <w:noProof/>
            <w:webHidden/>
          </w:rPr>
          <w:instrText xml:space="preserve"> PAGEREF _Toc75255847 \h </w:instrText>
        </w:r>
        <w:r w:rsidR="00EE12EA">
          <w:rPr>
            <w:noProof/>
            <w:webHidden/>
          </w:rPr>
        </w:r>
        <w:r w:rsidR="00EE12EA">
          <w:rPr>
            <w:noProof/>
            <w:webHidden/>
          </w:rPr>
          <w:fldChar w:fldCharType="separate"/>
        </w:r>
        <w:r>
          <w:rPr>
            <w:noProof/>
            <w:webHidden/>
          </w:rPr>
          <w:t>21</w:t>
        </w:r>
        <w:r w:rsidR="00EE12EA">
          <w:rPr>
            <w:noProof/>
            <w:webHidden/>
          </w:rPr>
          <w:fldChar w:fldCharType="end"/>
        </w:r>
      </w:hyperlink>
    </w:p>
    <w:p w14:paraId="7A202691" w14:textId="632E8F53" w:rsidR="00EE12EA" w:rsidRDefault="001165DB">
      <w:pPr>
        <w:pStyle w:val="TOC2"/>
        <w:tabs>
          <w:tab w:val="right" w:leader="dot" w:pos="9207"/>
        </w:tabs>
        <w:rPr>
          <w:rFonts w:eastAsiaTheme="minorEastAsia" w:cstheme="minorBidi"/>
          <w:b w:val="0"/>
          <w:bCs w:val="0"/>
          <w:noProof/>
          <w:lang w:eastAsia="en-GB"/>
        </w:rPr>
      </w:pPr>
      <w:hyperlink w:anchor="_Toc75255848" w:history="1">
        <w:r w:rsidR="00EE12EA" w:rsidRPr="005949A0">
          <w:rPr>
            <w:rStyle w:val="Hyperlink"/>
            <w:rFonts w:eastAsia="Calibri"/>
            <w:noProof/>
          </w:rPr>
          <w:t>Where to go for help with my studies?</w:t>
        </w:r>
        <w:r w:rsidR="00EE12EA">
          <w:rPr>
            <w:noProof/>
            <w:webHidden/>
          </w:rPr>
          <w:tab/>
        </w:r>
        <w:r w:rsidR="00EE12EA">
          <w:rPr>
            <w:noProof/>
            <w:webHidden/>
          </w:rPr>
          <w:fldChar w:fldCharType="begin"/>
        </w:r>
        <w:r w:rsidR="00EE12EA">
          <w:rPr>
            <w:noProof/>
            <w:webHidden/>
          </w:rPr>
          <w:instrText xml:space="preserve"> PAGEREF _Toc75255848 \h </w:instrText>
        </w:r>
        <w:r w:rsidR="00EE12EA">
          <w:rPr>
            <w:noProof/>
            <w:webHidden/>
          </w:rPr>
        </w:r>
        <w:r w:rsidR="00EE12EA">
          <w:rPr>
            <w:noProof/>
            <w:webHidden/>
          </w:rPr>
          <w:fldChar w:fldCharType="separate"/>
        </w:r>
        <w:r>
          <w:rPr>
            <w:noProof/>
            <w:webHidden/>
          </w:rPr>
          <w:t>21</w:t>
        </w:r>
        <w:r w:rsidR="00EE12EA">
          <w:rPr>
            <w:noProof/>
            <w:webHidden/>
          </w:rPr>
          <w:fldChar w:fldCharType="end"/>
        </w:r>
      </w:hyperlink>
    </w:p>
    <w:p w14:paraId="3E748881" w14:textId="267BD560" w:rsidR="00EE12EA" w:rsidRDefault="001165DB">
      <w:pPr>
        <w:pStyle w:val="TOC3"/>
        <w:tabs>
          <w:tab w:val="right" w:leader="dot" w:pos="9207"/>
        </w:tabs>
        <w:rPr>
          <w:rFonts w:eastAsiaTheme="minorEastAsia" w:cstheme="minorBidi"/>
          <w:noProof/>
          <w:sz w:val="22"/>
          <w:szCs w:val="22"/>
          <w:lang w:eastAsia="en-GB"/>
        </w:rPr>
      </w:pPr>
      <w:hyperlink w:anchor="_Toc75255849" w:history="1">
        <w:r w:rsidR="00EE12EA" w:rsidRPr="005949A0">
          <w:rPr>
            <w:rStyle w:val="Hyperlink"/>
            <w:rFonts w:eastAsia="Calibri"/>
            <w:noProof/>
          </w:rPr>
          <w:t>School/Department specific information</w:t>
        </w:r>
        <w:r w:rsidR="00EE12EA">
          <w:rPr>
            <w:noProof/>
            <w:webHidden/>
          </w:rPr>
          <w:tab/>
        </w:r>
        <w:r w:rsidR="00EE12EA">
          <w:rPr>
            <w:noProof/>
            <w:webHidden/>
          </w:rPr>
          <w:fldChar w:fldCharType="begin"/>
        </w:r>
        <w:r w:rsidR="00EE12EA">
          <w:rPr>
            <w:noProof/>
            <w:webHidden/>
          </w:rPr>
          <w:instrText xml:space="preserve"> PAGEREF _Toc75255849 \h </w:instrText>
        </w:r>
        <w:r w:rsidR="00EE12EA">
          <w:rPr>
            <w:noProof/>
            <w:webHidden/>
          </w:rPr>
        </w:r>
        <w:r w:rsidR="00EE12EA">
          <w:rPr>
            <w:noProof/>
            <w:webHidden/>
          </w:rPr>
          <w:fldChar w:fldCharType="separate"/>
        </w:r>
        <w:r>
          <w:rPr>
            <w:noProof/>
            <w:webHidden/>
          </w:rPr>
          <w:t>21</w:t>
        </w:r>
        <w:r w:rsidR="00EE12EA">
          <w:rPr>
            <w:noProof/>
            <w:webHidden/>
          </w:rPr>
          <w:fldChar w:fldCharType="end"/>
        </w:r>
      </w:hyperlink>
    </w:p>
    <w:p w14:paraId="17A59D99" w14:textId="0B036317" w:rsidR="00EE12EA" w:rsidRDefault="001165DB">
      <w:pPr>
        <w:pStyle w:val="TOC3"/>
        <w:tabs>
          <w:tab w:val="right" w:leader="dot" w:pos="9207"/>
        </w:tabs>
        <w:rPr>
          <w:rFonts w:eastAsiaTheme="minorEastAsia" w:cstheme="minorBidi"/>
          <w:noProof/>
          <w:sz w:val="22"/>
          <w:szCs w:val="22"/>
          <w:lang w:eastAsia="en-GB"/>
        </w:rPr>
      </w:pPr>
      <w:hyperlink w:anchor="_Toc75255850" w:history="1">
        <w:r w:rsidR="00EE12EA" w:rsidRPr="005949A0">
          <w:rPr>
            <w:rStyle w:val="Hyperlink"/>
            <w:rFonts w:eastAsia="Calibri"/>
            <w:noProof/>
          </w:rPr>
          <w:t>Academic Tutors</w:t>
        </w:r>
        <w:r w:rsidR="00EE12EA">
          <w:rPr>
            <w:noProof/>
            <w:webHidden/>
          </w:rPr>
          <w:tab/>
        </w:r>
        <w:r w:rsidR="00EE12EA">
          <w:rPr>
            <w:noProof/>
            <w:webHidden/>
          </w:rPr>
          <w:fldChar w:fldCharType="begin"/>
        </w:r>
        <w:r w:rsidR="00EE12EA">
          <w:rPr>
            <w:noProof/>
            <w:webHidden/>
          </w:rPr>
          <w:instrText xml:space="preserve"> PAGEREF _Toc75255850 \h </w:instrText>
        </w:r>
        <w:r w:rsidR="00EE12EA">
          <w:rPr>
            <w:noProof/>
            <w:webHidden/>
          </w:rPr>
        </w:r>
        <w:r w:rsidR="00EE12EA">
          <w:rPr>
            <w:noProof/>
            <w:webHidden/>
          </w:rPr>
          <w:fldChar w:fldCharType="separate"/>
        </w:r>
        <w:r>
          <w:rPr>
            <w:noProof/>
            <w:webHidden/>
          </w:rPr>
          <w:t>21</w:t>
        </w:r>
        <w:r w:rsidR="00EE12EA">
          <w:rPr>
            <w:noProof/>
            <w:webHidden/>
          </w:rPr>
          <w:fldChar w:fldCharType="end"/>
        </w:r>
      </w:hyperlink>
    </w:p>
    <w:p w14:paraId="479BBD2A" w14:textId="59675C1E" w:rsidR="00EE12EA" w:rsidRDefault="001165DB">
      <w:pPr>
        <w:pStyle w:val="TOC3"/>
        <w:tabs>
          <w:tab w:val="right" w:leader="dot" w:pos="9207"/>
        </w:tabs>
        <w:rPr>
          <w:rFonts w:eastAsiaTheme="minorEastAsia" w:cstheme="minorBidi"/>
          <w:noProof/>
          <w:sz w:val="22"/>
          <w:szCs w:val="22"/>
          <w:lang w:eastAsia="en-GB"/>
        </w:rPr>
      </w:pPr>
      <w:hyperlink w:anchor="_Toc75255851" w:history="1">
        <w:r w:rsidR="00EE12EA" w:rsidRPr="005949A0">
          <w:rPr>
            <w:rStyle w:val="Hyperlink"/>
            <w:rFonts w:eastAsia="Calibri"/>
            <w:noProof/>
            <w:highlight w:val="yellow"/>
          </w:rPr>
          <w:t>Student Progress Dashboard</w:t>
        </w:r>
        <w:r w:rsidR="00EE12EA">
          <w:rPr>
            <w:noProof/>
            <w:webHidden/>
          </w:rPr>
          <w:tab/>
        </w:r>
        <w:r w:rsidR="00EE12EA">
          <w:rPr>
            <w:noProof/>
            <w:webHidden/>
          </w:rPr>
          <w:fldChar w:fldCharType="begin"/>
        </w:r>
        <w:r w:rsidR="00EE12EA">
          <w:rPr>
            <w:noProof/>
            <w:webHidden/>
          </w:rPr>
          <w:instrText xml:space="preserve"> PAGEREF _Toc75255851 \h </w:instrText>
        </w:r>
        <w:r w:rsidR="00EE12EA">
          <w:rPr>
            <w:noProof/>
            <w:webHidden/>
          </w:rPr>
        </w:r>
        <w:r w:rsidR="00EE12EA">
          <w:rPr>
            <w:noProof/>
            <w:webHidden/>
          </w:rPr>
          <w:fldChar w:fldCharType="separate"/>
        </w:r>
        <w:r>
          <w:rPr>
            <w:noProof/>
            <w:webHidden/>
          </w:rPr>
          <w:t>22</w:t>
        </w:r>
        <w:r w:rsidR="00EE12EA">
          <w:rPr>
            <w:noProof/>
            <w:webHidden/>
          </w:rPr>
          <w:fldChar w:fldCharType="end"/>
        </w:r>
      </w:hyperlink>
    </w:p>
    <w:p w14:paraId="3CB4D225" w14:textId="2A03880A" w:rsidR="00EE12EA" w:rsidRDefault="001165DB">
      <w:pPr>
        <w:pStyle w:val="TOC3"/>
        <w:tabs>
          <w:tab w:val="right" w:leader="dot" w:pos="9207"/>
        </w:tabs>
        <w:rPr>
          <w:rFonts w:eastAsiaTheme="minorEastAsia" w:cstheme="minorBidi"/>
          <w:noProof/>
          <w:sz w:val="22"/>
          <w:szCs w:val="22"/>
          <w:lang w:eastAsia="en-GB"/>
        </w:rPr>
      </w:pPr>
      <w:hyperlink w:anchor="_Toc75255852" w:history="1">
        <w:r w:rsidR="00EE12EA" w:rsidRPr="005949A0">
          <w:rPr>
            <w:rStyle w:val="Hyperlink"/>
            <w:rFonts w:eastAsia="Calibri"/>
            <w:noProof/>
          </w:rPr>
          <w:t>Library</w:t>
        </w:r>
        <w:r w:rsidR="00EE12EA">
          <w:rPr>
            <w:noProof/>
            <w:webHidden/>
          </w:rPr>
          <w:tab/>
        </w:r>
        <w:r w:rsidR="00EE12EA">
          <w:rPr>
            <w:noProof/>
            <w:webHidden/>
          </w:rPr>
          <w:fldChar w:fldCharType="begin"/>
        </w:r>
        <w:r w:rsidR="00EE12EA">
          <w:rPr>
            <w:noProof/>
            <w:webHidden/>
          </w:rPr>
          <w:instrText xml:space="preserve"> PAGEREF _Toc75255852 \h </w:instrText>
        </w:r>
        <w:r w:rsidR="00EE12EA">
          <w:rPr>
            <w:noProof/>
            <w:webHidden/>
          </w:rPr>
        </w:r>
        <w:r w:rsidR="00EE12EA">
          <w:rPr>
            <w:noProof/>
            <w:webHidden/>
          </w:rPr>
          <w:fldChar w:fldCharType="separate"/>
        </w:r>
        <w:r>
          <w:rPr>
            <w:noProof/>
            <w:webHidden/>
          </w:rPr>
          <w:t>22</w:t>
        </w:r>
        <w:r w:rsidR="00EE12EA">
          <w:rPr>
            <w:noProof/>
            <w:webHidden/>
          </w:rPr>
          <w:fldChar w:fldCharType="end"/>
        </w:r>
      </w:hyperlink>
    </w:p>
    <w:p w14:paraId="7FEE9FC4" w14:textId="1D9434D8" w:rsidR="00EE12EA" w:rsidRDefault="001165DB">
      <w:pPr>
        <w:pStyle w:val="TOC4"/>
        <w:tabs>
          <w:tab w:val="right" w:leader="dot" w:pos="9207"/>
        </w:tabs>
        <w:rPr>
          <w:rFonts w:eastAsiaTheme="minorEastAsia" w:cstheme="minorBidi"/>
          <w:noProof/>
          <w:sz w:val="22"/>
          <w:szCs w:val="22"/>
          <w:lang w:eastAsia="en-GB"/>
        </w:rPr>
      </w:pPr>
      <w:hyperlink w:anchor="_Toc75255853" w:history="1">
        <w:r w:rsidR="00EE12EA" w:rsidRPr="005949A0">
          <w:rPr>
            <w:rStyle w:val="Hyperlink"/>
            <w:b/>
            <w:bCs/>
            <w:noProof/>
          </w:rPr>
          <w:t>Academic Liaison Librarians</w:t>
        </w:r>
        <w:r w:rsidR="00EE12EA">
          <w:rPr>
            <w:noProof/>
            <w:webHidden/>
          </w:rPr>
          <w:tab/>
        </w:r>
        <w:r w:rsidR="00EE12EA">
          <w:rPr>
            <w:noProof/>
            <w:webHidden/>
          </w:rPr>
          <w:fldChar w:fldCharType="begin"/>
        </w:r>
        <w:r w:rsidR="00EE12EA">
          <w:rPr>
            <w:noProof/>
            <w:webHidden/>
          </w:rPr>
          <w:instrText xml:space="preserve"> PAGEREF _Toc75255853 \h </w:instrText>
        </w:r>
        <w:r w:rsidR="00EE12EA">
          <w:rPr>
            <w:noProof/>
            <w:webHidden/>
          </w:rPr>
        </w:r>
        <w:r w:rsidR="00EE12EA">
          <w:rPr>
            <w:noProof/>
            <w:webHidden/>
          </w:rPr>
          <w:fldChar w:fldCharType="separate"/>
        </w:r>
        <w:r>
          <w:rPr>
            <w:noProof/>
            <w:webHidden/>
          </w:rPr>
          <w:t>22</w:t>
        </w:r>
        <w:r w:rsidR="00EE12EA">
          <w:rPr>
            <w:noProof/>
            <w:webHidden/>
          </w:rPr>
          <w:fldChar w:fldCharType="end"/>
        </w:r>
      </w:hyperlink>
    </w:p>
    <w:p w14:paraId="0074299A" w14:textId="1B38D231" w:rsidR="00EE12EA" w:rsidRDefault="001165DB">
      <w:pPr>
        <w:pStyle w:val="TOC4"/>
        <w:tabs>
          <w:tab w:val="right" w:leader="dot" w:pos="9207"/>
        </w:tabs>
        <w:rPr>
          <w:rFonts w:eastAsiaTheme="minorEastAsia" w:cstheme="minorBidi"/>
          <w:noProof/>
          <w:sz w:val="22"/>
          <w:szCs w:val="22"/>
          <w:lang w:eastAsia="en-GB"/>
        </w:rPr>
      </w:pPr>
      <w:hyperlink w:anchor="_Toc75255854" w:history="1">
        <w:r w:rsidR="00EE12EA" w:rsidRPr="005949A0">
          <w:rPr>
            <w:rStyle w:val="Hyperlink"/>
            <w:b/>
            <w:bCs/>
            <w:noProof/>
          </w:rPr>
          <w:t>Study Advice</w:t>
        </w:r>
        <w:r w:rsidR="00EE12EA">
          <w:rPr>
            <w:noProof/>
            <w:webHidden/>
          </w:rPr>
          <w:tab/>
        </w:r>
        <w:r w:rsidR="00EE12EA">
          <w:rPr>
            <w:noProof/>
            <w:webHidden/>
          </w:rPr>
          <w:fldChar w:fldCharType="begin"/>
        </w:r>
        <w:r w:rsidR="00EE12EA">
          <w:rPr>
            <w:noProof/>
            <w:webHidden/>
          </w:rPr>
          <w:instrText xml:space="preserve"> PAGEREF _Toc75255854 \h </w:instrText>
        </w:r>
        <w:r w:rsidR="00EE12EA">
          <w:rPr>
            <w:noProof/>
            <w:webHidden/>
          </w:rPr>
        </w:r>
        <w:r w:rsidR="00EE12EA">
          <w:rPr>
            <w:noProof/>
            <w:webHidden/>
          </w:rPr>
          <w:fldChar w:fldCharType="separate"/>
        </w:r>
        <w:r>
          <w:rPr>
            <w:noProof/>
            <w:webHidden/>
          </w:rPr>
          <w:t>22</w:t>
        </w:r>
        <w:r w:rsidR="00EE12EA">
          <w:rPr>
            <w:noProof/>
            <w:webHidden/>
          </w:rPr>
          <w:fldChar w:fldCharType="end"/>
        </w:r>
      </w:hyperlink>
    </w:p>
    <w:p w14:paraId="036CB51E" w14:textId="6D96C038" w:rsidR="00EE12EA" w:rsidRDefault="001165DB">
      <w:pPr>
        <w:pStyle w:val="TOC4"/>
        <w:tabs>
          <w:tab w:val="right" w:leader="dot" w:pos="9207"/>
        </w:tabs>
        <w:rPr>
          <w:rFonts w:eastAsiaTheme="minorEastAsia" w:cstheme="minorBidi"/>
          <w:noProof/>
          <w:sz w:val="22"/>
          <w:szCs w:val="22"/>
          <w:lang w:eastAsia="en-GB"/>
        </w:rPr>
      </w:pPr>
      <w:hyperlink w:anchor="_Toc75255855" w:history="1">
        <w:r w:rsidR="00EE12EA" w:rsidRPr="005949A0">
          <w:rPr>
            <w:rStyle w:val="Hyperlink"/>
            <w:b/>
            <w:bCs/>
            <w:noProof/>
          </w:rPr>
          <w:t>Maths Support</w:t>
        </w:r>
        <w:r w:rsidR="00EE12EA">
          <w:rPr>
            <w:noProof/>
            <w:webHidden/>
          </w:rPr>
          <w:tab/>
        </w:r>
        <w:r w:rsidR="00EE12EA">
          <w:rPr>
            <w:noProof/>
            <w:webHidden/>
          </w:rPr>
          <w:fldChar w:fldCharType="begin"/>
        </w:r>
        <w:r w:rsidR="00EE12EA">
          <w:rPr>
            <w:noProof/>
            <w:webHidden/>
          </w:rPr>
          <w:instrText xml:space="preserve"> PAGEREF _Toc75255855 \h </w:instrText>
        </w:r>
        <w:r w:rsidR="00EE12EA">
          <w:rPr>
            <w:noProof/>
            <w:webHidden/>
          </w:rPr>
        </w:r>
        <w:r w:rsidR="00EE12EA">
          <w:rPr>
            <w:noProof/>
            <w:webHidden/>
          </w:rPr>
          <w:fldChar w:fldCharType="separate"/>
        </w:r>
        <w:r>
          <w:rPr>
            <w:noProof/>
            <w:webHidden/>
          </w:rPr>
          <w:t>23</w:t>
        </w:r>
        <w:r w:rsidR="00EE12EA">
          <w:rPr>
            <w:noProof/>
            <w:webHidden/>
          </w:rPr>
          <w:fldChar w:fldCharType="end"/>
        </w:r>
      </w:hyperlink>
    </w:p>
    <w:p w14:paraId="7C6CEDE7" w14:textId="331300AE" w:rsidR="00EE12EA" w:rsidRDefault="001165DB">
      <w:pPr>
        <w:pStyle w:val="TOC4"/>
        <w:tabs>
          <w:tab w:val="right" w:leader="dot" w:pos="9207"/>
        </w:tabs>
        <w:rPr>
          <w:rFonts w:eastAsiaTheme="minorEastAsia" w:cstheme="minorBidi"/>
          <w:noProof/>
          <w:sz w:val="22"/>
          <w:szCs w:val="22"/>
          <w:lang w:eastAsia="en-GB"/>
        </w:rPr>
      </w:pPr>
      <w:hyperlink w:anchor="_Toc75255856" w:history="1">
        <w:r w:rsidR="00EE12EA" w:rsidRPr="005949A0">
          <w:rPr>
            <w:rStyle w:val="Hyperlink"/>
            <w:b/>
            <w:bCs/>
            <w:noProof/>
          </w:rPr>
          <w:t>Additional support for Library users</w:t>
        </w:r>
        <w:r w:rsidR="00EE12EA">
          <w:rPr>
            <w:noProof/>
            <w:webHidden/>
          </w:rPr>
          <w:tab/>
        </w:r>
        <w:r w:rsidR="00EE12EA">
          <w:rPr>
            <w:noProof/>
            <w:webHidden/>
          </w:rPr>
          <w:fldChar w:fldCharType="begin"/>
        </w:r>
        <w:r w:rsidR="00EE12EA">
          <w:rPr>
            <w:noProof/>
            <w:webHidden/>
          </w:rPr>
          <w:instrText xml:space="preserve"> PAGEREF _Toc75255856 \h </w:instrText>
        </w:r>
        <w:r w:rsidR="00EE12EA">
          <w:rPr>
            <w:noProof/>
            <w:webHidden/>
          </w:rPr>
        </w:r>
        <w:r w:rsidR="00EE12EA">
          <w:rPr>
            <w:noProof/>
            <w:webHidden/>
          </w:rPr>
          <w:fldChar w:fldCharType="separate"/>
        </w:r>
        <w:r>
          <w:rPr>
            <w:noProof/>
            <w:webHidden/>
          </w:rPr>
          <w:t>23</w:t>
        </w:r>
        <w:r w:rsidR="00EE12EA">
          <w:rPr>
            <w:noProof/>
            <w:webHidden/>
          </w:rPr>
          <w:fldChar w:fldCharType="end"/>
        </w:r>
      </w:hyperlink>
    </w:p>
    <w:p w14:paraId="79EFB07B" w14:textId="5F3509F0" w:rsidR="00EE12EA" w:rsidRDefault="001165DB">
      <w:pPr>
        <w:pStyle w:val="TOC3"/>
        <w:tabs>
          <w:tab w:val="right" w:leader="dot" w:pos="9207"/>
        </w:tabs>
        <w:rPr>
          <w:rFonts w:eastAsiaTheme="minorEastAsia" w:cstheme="minorBidi"/>
          <w:noProof/>
          <w:sz w:val="22"/>
          <w:szCs w:val="22"/>
          <w:lang w:eastAsia="en-GB"/>
        </w:rPr>
      </w:pPr>
      <w:hyperlink w:anchor="_Toc75255857" w:history="1">
        <w:r w:rsidR="00EE12EA" w:rsidRPr="005949A0">
          <w:rPr>
            <w:rStyle w:val="Hyperlink"/>
            <w:noProof/>
            <w:highlight w:val="yellow"/>
          </w:rPr>
          <w:t>Digital Technology Services</w:t>
        </w:r>
        <w:r w:rsidR="00EE12EA">
          <w:rPr>
            <w:noProof/>
            <w:webHidden/>
          </w:rPr>
          <w:tab/>
        </w:r>
        <w:r w:rsidR="00EE12EA">
          <w:rPr>
            <w:noProof/>
            <w:webHidden/>
          </w:rPr>
          <w:fldChar w:fldCharType="begin"/>
        </w:r>
        <w:r w:rsidR="00EE12EA">
          <w:rPr>
            <w:noProof/>
            <w:webHidden/>
          </w:rPr>
          <w:instrText xml:space="preserve"> PAGEREF _Toc75255857 \h </w:instrText>
        </w:r>
        <w:r w:rsidR="00EE12EA">
          <w:rPr>
            <w:noProof/>
            <w:webHidden/>
          </w:rPr>
        </w:r>
        <w:r w:rsidR="00EE12EA">
          <w:rPr>
            <w:noProof/>
            <w:webHidden/>
          </w:rPr>
          <w:fldChar w:fldCharType="separate"/>
        </w:r>
        <w:r>
          <w:rPr>
            <w:noProof/>
            <w:webHidden/>
          </w:rPr>
          <w:t>23</w:t>
        </w:r>
        <w:r w:rsidR="00EE12EA">
          <w:rPr>
            <w:noProof/>
            <w:webHidden/>
          </w:rPr>
          <w:fldChar w:fldCharType="end"/>
        </w:r>
      </w:hyperlink>
    </w:p>
    <w:p w14:paraId="7B525F7B" w14:textId="5C74810E" w:rsidR="00EE12EA" w:rsidRDefault="001165DB">
      <w:pPr>
        <w:pStyle w:val="TOC3"/>
        <w:tabs>
          <w:tab w:val="right" w:leader="dot" w:pos="9207"/>
        </w:tabs>
        <w:rPr>
          <w:rFonts w:eastAsiaTheme="minorEastAsia" w:cstheme="minorBidi"/>
          <w:noProof/>
          <w:sz w:val="22"/>
          <w:szCs w:val="22"/>
          <w:lang w:eastAsia="en-GB"/>
        </w:rPr>
      </w:pPr>
      <w:hyperlink w:anchor="_Toc75255858" w:history="1">
        <w:r w:rsidR="00EE12EA" w:rsidRPr="005949A0">
          <w:rPr>
            <w:rStyle w:val="Hyperlink"/>
            <w:rFonts w:eastAsia="Calibri"/>
            <w:noProof/>
          </w:rPr>
          <w:t>*Dissertation/project advice</w:t>
        </w:r>
        <w:r w:rsidR="00EE12EA">
          <w:rPr>
            <w:noProof/>
            <w:webHidden/>
          </w:rPr>
          <w:tab/>
        </w:r>
        <w:r w:rsidR="00EE12EA">
          <w:rPr>
            <w:noProof/>
            <w:webHidden/>
          </w:rPr>
          <w:fldChar w:fldCharType="begin"/>
        </w:r>
        <w:r w:rsidR="00EE12EA">
          <w:rPr>
            <w:noProof/>
            <w:webHidden/>
          </w:rPr>
          <w:instrText xml:space="preserve"> PAGEREF _Toc75255858 \h </w:instrText>
        </w:r>
        <w:r w:rsidR="00EE12EA">
          <w:rPr>
            <w:noProof/>
            <w:webHidden/>
          </w:rPr>
        </w:r>
        <w:r w:rsidR="00EE12EA">
          <w:rPr>
            <w:noProof/>
            <w:webHidden/>
          </w:rPr>
          <w:fldChar w:fldCharType="separate"/>
        </w:r>
        <w:r>
          <w:rPr>
            <w:noProof/>
            <w:webHidden/>
          </w:rPr>
          <w:t>23</w:t>
        </w:r>
        <w:r w:rsidR="00EE12EA">
          <w:rPr>
            <w:noProof/>
            <w:webHidden/>
          </w:rPr>
          <w:fldChar w:fldCharType="end"/>
        </w:r>
      </w:hyperlink>
    </w:p>
    <w:p w14:paraId="2225FB2E" w14:textId="03B8EC52" w:rsidR="00EE12EA" w:rsidRDefault="001165DB">
      <w:pPr>
        <w:pStyle w:val="TOC3"/>
        <w:tabs>
          <w:tab w:val="right" w:leader="dot" w:pos="9207"/>
        </w:tabs>
        <w:rPr>
          <w:rFonts w:eastAsiaTheme="minorEastAsia" w:cstheme="minorBidi"/>
          <w:noProof/>
          <w:sz w:val="22"/>
          <w:szCs w:val="22"/>
          <w:lang w:eastAsia="en-GB"/>
        </w:rPr>
      </w:pPr>
      <w:hyperlink w:anchor="_Toc75255859" w:history="1">
        <w:r w:rsidR="00EE12EA" w:rsidRPr="005949A0">
          <w:rPr>
            <w:rStyle w:val="Hyperlink"/>
            <w:rFonts w:eastAsia="Calibri"/>
            <w:noProof/>
          </w:rPr>
          <w:t>*Research training</w:t>
        </w:r>
        <w:r w:rsidR="00EE12EA">
          <w:rPr>
            <w:noProof/>
            <w:webHidden/>
          </w:rPr>
          <w:tab/>
        </w:r>
        <w:r w:rsidR="00EE12EA">
          <w:rPr>
            <w:noProof/>
            <w:webHidden/>
          </w:rPr>
          <w:fldChar w:fldCharType="begin"/>
        </w:r>
        <w:r w:rsidR="00EE12EA">
          <w:rPr>
            <w:noProof/>
            <w:webHidden/>
          </w:rPr>
          <w:instrText xml:space="preserve"> PAGEREF _Toc75255859 \h </w:instrText>
        </w:r>
        <w:r w:rsidR="00EE12EA">
          <w:rPr>
            <w:noProof/>
            <w:webHidden/>
          </w:rPr>
        </w:r>
        <w:r w:rsidR="00EE12EA">
          <w:rPr>
            <w:noProof/>
            <w:webHidden/>
          </w:rPr>
          <w:fldChar w:fldCharType="separate"/>
        </w:r>
        <w:r>
          <w:rPr>
            <w:noProof/>
            <w:webHidden/>
          </w:rPr>
          <w:t>24</w:t>
        </w:r>
        <w:r w:rsidR="00EE12EA">
          <w:rPr>
            <w:noProof/>
            <w:webHidden/>
          </w:rPr>
          <w:fldChar w:fldCharType="end"/>
        </w:r>
      </w:hyperlink>
    </w:p>
    <w:p w14:paraId="2621D32D" w14:textId="31371F95" w:rsidR="00EE12EA" w:rsidRDefault="001165DB">
      <w:pPr>
        <w:pStyle w:val="TOC2"/>
        <w:tabs>
          <w:tab w:val="right" w:leader="dot" w:pos="9207"/>
        </w:tabs>
        <w:rPr>
          <w:rFonts w:eastAsiaTheme="minorEastAsia" w:cstheme="minorBidi"/>
          <w:b w:val="0"/>
          <w:bCs w:val="0"/>
          <w:noProof/>
          <w:lang w:eastAsia="en-GB"/>
        </w:rPr>
      </w:pPr>
      <w:hyperlink w:anchor="_Toc75255860" w:history="1">
        <w:r w:rsidR="00EE12EA" w:rsidRPr="005949A0">
          <w:rPr>
            <w:rStyle w:val="Hyperlink"/>
            <w:rFonts w:eastAsia="Calibri"/>
            <w:noProof/>
          </w:rPr>
          <w:t>Support Centres</w:t>
        </w:r>
        <w:r w:rsidR="00EE12EA">
          <w:rPr>
            <w:noProof/>
            <w:webHidden/>
          </w:rPr>
          <w:tab/>
        </w:r>
        <w:r w:rsidR="00EE12EA">
          <w:rPr>
            <w:noProof/>
            <w:webHidden/>
          </w:rPr>
          <w:fldChar w:fldCharType="begin"/>
        </w:r>
        <w:r w:rsidR="00EE12EA">
          <w:rPr>
            <w:noProof/>
            <w:webHidden/>
          </w:rPr>
          <w:instrText xml:space="preserve"> PAGEREF _Toc75255860 \h </w:instrText>
        </w:r>
        <w:r w:rsidR="00EE12EA">
          <w:rPr>
            <w:noProof/>
            <w:webHidden/>
          </w:rPr>
        </w:r>
        <w:r w:rsidR="00EE12EA">
          <w:rPr>
            <w:noProof/>
            <w:webHidden/>
          </w:rPr>
          <w:fldChar w:fldCharType="separate"/>
        </w:r>
        <w:r>
          <w:rPr>
            <w:noProof/>
            <w:webHidden/>
          </w:rPr>
          <w:t>24</w:t>
        </w:r>
        <w:r w:rsidR="00EE12EA">
          <w:rPr>
            <w:noProof/>
            <w:webHidden/>
          </w:rPr>
          <w:fldChar w:fldCharType="end"/>
        </w:r>
      </w:hyperlink>
    </w:p>
    <w:p w14:paraId="7AAF396A" w14:textId="22599F3D" w:rsidR="00EE12EA" w:rsidRDefault="001165DB">
      <w:pPr>
        <w:pStyle w:val="TOC2"/>
        <w:tabs>
          <w:tab w:val="right" w:leader="dot" w:pos="9207"/>
        </w:tabs>
        <w:rPr>
          <w:rFonts w:eastAsiaTheme="minorEastAsia" w:cstheme="minorBidi"/>
          <w:b w:val="0"/>
          <w:bCs w:val="0"/>
          <w:noProof/>
          <w:lang w:eastAsia="en-GB"/>
        </w:rPr>
      </w:pPr>
      <w:hyperlink w:anchor="_Toc75255861" w:history="1">
        <w:r w:rsidR="00EE12EA" w:rsidRPr="005949A0">
          <w:rPr>
            <w:rStyle w:val="Hyperlink"/>
            <w:rFonts w:eastAsia="Calibri"/>
            <w:noProof/>
          </w:rPr>
          <w:t>Where do I go for other help/advice?</w:t>
        </w:r>
        <w:r w:rsidR="00EE12EA">
          <w:rPr>
            <w:noProof/>
            <w:webHidden/>
          </w:rPr>
          <w:tab/>
        </w:r>
        <w:r w:rsidR="00EE12EA">
          <w:rPr>
            <w:noProof/>
            <w:webHidden/>
          </w:rPr>
          <w:fldChar w:fldCharType="begin"/>
        </w:r>
        <w:r w:rsidR="00EE12EA">
          <w:rPr>
            <w:noProof/>
            <w:webHidden/>
          </w:rPr>
          <w:instrText xml:space="preserve"> PAGEREF _Toc75255861 \h </w:instrText>
        </w:r>
        <w:r w:rsidR="00EE12EA">
          <w:rPr>
            <w:noProof/>
            <w:webHidden/>
          </w:rPr>
        </w:r>
        <w:r w:rsidR="00EE12EA">
          <w:rPr>
            <w:noProof/>
            <w:webHidden/>
          </w:rPr>
          <w:fldChar w:fldCharType="separate"/>
        </w:r>
        <w:r>
          <w:rPr>
            <w:noProof/>
            <w:webHidden/>
          </w:rPr>
          <w:t>24</w:t>
        </w:r>
        <w:r w:rsidR="00EE12EA">
          <w:rPr>
            <w:noProof/>
            <w:webHidden/>
          </w:rPr>
          <w:fldChar w:fldCharType="end"/>
        </w:r>
      </w:hyperlink>
    </w:p>
    <w:p w14:paraId="2F3A9012" w14:textId="78037FBD" w:rsidR="00EE12EA" w:rsidRDefault="001165DB">
      <w:pPr>
        <w:pStyle w:val="TOC3"/>
        <w:tabs>
          <w:tab w:val="right" w:leader="dot" w:pos="9207"/>
        </w:tabs>
        <w:rPr>
          <w:rFonts w:eastAsiaTheme="minorEastAsia" w:cstheme="minorBidi"/>
          <w:noProof/>
          <w:sz w:val="22"/>
          <w:szCs w:val="22"/>
          <w:lang w:eastAsia="en-GB"/>
        </w:rPr>
      </w:pPr>
      <w:hyperlink w:anchor="_Toc75255862" w:history="1">
        <w:r w:rsidR="00EE12EA" w:rsidRPr="005949A0">
          <w:rPr>
            <w:rStyle w:val="Hyperlink"/>
            <w:rFonts w:eastAsia="Calibri"/>
            <w:noProof/>
          </w:rPr>
          <w:t>Student Welfare Team</w:t>
        </w:r>
        <w:r w:rsidR="00EE12EA">
          <w:rPr>
            <w:noProof/>
            <w:webHidden/>
          </w:rPr>
          <w:tab/>
        </w:r>
        <w:r w:rsidR="00EE12EA">
          <w:rPr>
            <w:noProof/>
            <w:webHidden/>
          </w:rPr>
          <w:fldChar w:fldCharType="begin"/>
        </w:r>
        <w:r w:rsidR="00EE12EA">
          <w:rPr>
            <w:noProof/>
            <w:webHidden/>
          </w:rPr>
          <w:instrText xml:space="preserve"> PAGEREF _Toc75255862 \h </w:instrText>
        </w:r>
        <w:r w:rsidR="00EE12EA">
          <w:rPr>
            <w:noProof/>
            <w:webHidden/>
          </w:rPr>
        </w:r>
        <w:r w:rsidR="00EE12EA">
          <w:rPr>
            <w:noProof/>
            <w:webHidden/>
          </w:rPr>
          <w:fldChar w:fldCharType="separate"/>
        </w:r>
        <w:r>
          <w:rPr>
            <w:noProof/>
            <w:webHidden/>
          </w:rPr>
          <w:t>24</w:t>
        </w:r>
        <w:r w:rsidR="00EE12EA">
          <w:rPr>
            <w:noProof/>
            <w:webHidden/>
          </w:rPr>
          <w:fldChar w:fldCharType="end"/>
        </w:r>
      </w:hyperlink>
    </w:p>
    <w:p w14:paraId="74B5C00D" w14:textId="2CD5A5E9" w:rsidR="00EE12EA" w:rsidRDefault="001165DB">
      <w:pPr>
        <w:pStyle w:val="TOC3"/>
        <w:tabs>
          <w:tab w:val="right" w:leader="dot" w:pos="9207"/>
        </w:tabs>
        <w:rPr>
          <w:rFonts w:eastAsiaTheme="minorEastAsia" w:cstheme="minorBidi"/>
          <w:noProof/>
          <w:sz w:val="22"/>
          <w:szCs w:val="22"/>
          <w:lang w:eastAsia="en-GB"/>
        </w:rPr>
      </w:pPr>
      <w:hyperlink w:anchor="_Toc75255863" w:history="1">
        <w:r w:rsidR="00EE12EA" w:rsidRPr="005949A0">
          <w:rPr>
            <w:rStyle w:val="Hyperlink"/>
            <w:rFonts w:eastAsia="Calibri"/>
            <w:noProof/>
          </w:rPr>
          <w:t>Disability Advisory Service</w:t>
        </w:r>
        <w:r w:rsidR="00EE12EA">
          <w:rPr>
            <w:noProof/>
            <w:webHidden/>
          </w:rPr>
          <w:tab/>
        </w:r>
        <w:r w:rsidR="00EE12EA">
          <w:rPr>
            <w:noProof/>
            <w:webHidden/>
          </w:rPr>
          <w:fldChar w:fldCharType="begin"/>
        </w:r>
        <w:r w:rsidR="00EE12EA">
          <w:rPr>
            <w:noProof/>
            <w:webHidden/>
          </w:rPr>
          <w:instrText xml:space="preserve"> PAGEREF _Toc75255863 \h </w:instrText>
        </w:r>
        <w:r w:rsidR="00EE12EA">
          <w:rPr>
            <w:noProof/>
            <w:webHidden/>
          </w:rPr>
        </w:r>
        <w:r w:rsidR="00EE12EA">
          <w:rPr>
            <w:noProof/>
            <w:webHidden/>
          </w:rPr>
          <w:fldChar w:fldCharType="separate"/>
        </w:r>
        <w:r>
          <w:rPr>
            <w:noProof/>
            <w:webHidden/>
          </w:rPr>
          <w:t>24</w:t>
        </w:r>
        <w:r w:rsidR="00EE12EA">
          <w:rPr>
            <w:noProof/>
            <w:webHidden/>
          </w:rPr>
          <w:fldChar w:fldCharType="end"/>
        </w:r>
      </w:hyperlink>
    </w:p>
    <w:p w14:paraId="7B95B7CB" w14:textId="1BBC8C3F" w:rsidR="00EE12EA" w:rsidRDefault="001165DB">
      <w:pPr>
        <w:pStyle w:val="TOC3"/>
        <w:tabs>
          <w:tab w:val="right" w:leader="dot" w:pos="9207"/>
        </w:tabs>
        <w:rPr>
          <w:rFonts w:eastAsiaTheme="minorEastAsia" w:cstheme="minorBidi"/>
          <w:noProof/>
          <w:sz w:val="22"/>
          <w:szCs w:val="22"/>
          <w:lang w:eastAsia="en-GB"/>
        </w:rPr>
      </w:pPr>
      <w:hyperlink w:anchor="_Toc75255864" w:history="1">
        <w:r w:rsidR="00EE12EA" w:rsidRPr="005949A0">
          <w:rPr>
            <w:rStyle w:val="Hyperlink"/>
            <w:rFonts w:eastAsia="Calibri"/>
            <w:noProof/>
          </w:rPr>
          <w:t>Counselling and Wellbeing</w:t>
        </w:r>
        <w:r w:rsidR="00EE12EA">
          <w:rPr>
            <w:noProof/>
            <w:webHidden/>
          </w:rPr>
          <w:tab/>
        </w:r>
        <w:r w:rsidR="00EE12EA">
          <w:rPr>
            <w:noProof/>
            <w:webHidden/>
          </w:rPr>
          <w:fldChar w:fldCharType="begin"/>
        </w:r>
        <w:r w:rsidR="00EE12EA">
          <w:rPr>
            <w:noProof/>
            <w:webHidden/>
          </w:rPr>
          <w:instrText xml:space="preserve"> PAGEREF _Toc75255864 \h </w:instrText>
        </w:r>
        <w:r w:rsidR="00EE12EA">
          <w:rPr>
            <w:noProof/>
            <w:webHidden/>
          </w:rPr>
        </w:r>
        <w:r w:rsidR="00EE12EA">
          <w:rPr>
            <w:noProof/>
            <w:webHidden/>
          </w:rPr>
          <w:fldChar w:fldCharType="separate"/>
        </w:r>
        <w:r>
          <w:rPr>
            <w:noProof/>
            <w:webHidden/>
          </w:rPr>
          <w:t>25</w:t>
        </w:r>
        <w:r w:rsidR="00EE12EA">
          <w:rPr>
            <w:noProof/>
            <w:webHidden/>
          </w:rPr>
          <w:fldChar w:fldCharType="end"/>
        </w:r>
      </w:hyperlink>
    </w:p>
    <w:p w14:paraId="39B8D75D" w14:textId="2E30AFED" w:rsidR="00EE12EA" w:rsidRDefault="001165DB">
      <w:pPr>
        <w:pStyle w:val="TOC3"/>
        <w:tabs>
          <w:tab w:val="right" w:leader="dot" w:pos="9207"/>
        </w:tabs>
        <w:rPr>
          <w:rFonts w:eastAsiaTheme="minorEastAsia" w:cstheme="minorBidi"/>
          <w:noProof/>
          <w:sz w:val="22"/>
          <w:szCs w:val="22"/>
          <w:lang w:eastAsia="en-GB"/>
        </w:rPr>
      </w:pPr>
      <w:hyperlink w:anchor="_Toc75255865" w:history="1">
        <w:r w:rsidR="00EE12EA" w:rsidRPr="005949A0">
          <w:rPr>
            <w:rStyle w:val="Hyperlink"/>
            <w:rFonts w:eastAsia="Calibri"/>
            <w:noProof/>
          </w:rPr>
          <w:t>Student Services Reception/Online services</w:t>
        </w:r>
        <w:r w:rsidR="00EE12EA">
          <w:rPr>
            <w:noProof/>
            <w:webHidden/>
          </w:rPr>
          <w:tab/>
        </w:r>
        <w:r w:rsidR="00EE12EA">
          <w:rPr>
            <w:noProof/>
            <w:webHidden/>
          </w:rPr>
          <w:fldChar w:fldCharType="begin"/>
        </w:r>
        <w:r w:rsidR="00EE12EA">
          <w:rPr>
            <w:noProof/>
            <w:webHidden/>
          </w:rPr>
          <w:instrText xml:space="preserve"> PAGEREF _Toc75255865 \h </w:instrText>
        </w:r>
        <w:r w:rsidR="00EE12EA">
          <w:rPr>
            <w:noProof/>
            <w:webHidden/>
          </w:rPr>
        </w:r>
        <w:r w:rsidR="00EE12EA">
          <w:rPr>
            <w:noProof/>
            <w:webHidden/>
          </w:rPr>
          <w:fldChar w:fldCharType="separate"/>
        </w:r>
        <w:r>
          <w:rPr>
            <w:noProof/>
            <w:webHidden/>
          </w:rPr>
          <w:t>25</w:t>
        </w:r>
        <w:r w:rsidR="00EE12EA">
          <w:rPr>
            <w:noProof/>
            <w:webHidden/>
          </w:rPr>
          <w:fldChar w:fldCharType="end"/>
        </w:r>
      </w:hyperlink>
    </w:p>
    <w:p w14:paraId="032AE4EE" w14:textId="6F19E313" w:rsidR="00EE12EA" w:rsidRDefault="001165DB">
      <w:pPr>
        <w:pStyle w:val="TOC3"/>
        <w:tabs>
          <w:tab w:val="right" w:leader="dot" w:pos="9207"/>
        </w:tabs>
        <w:rPr>
          <w:rFonts w:eastAsiaTheme="minorEastAsia" w:cstheme="minorBidi"/>
          <w:noProof/>
          <w:sz w:val="22"/>
          <w:szCs w:val="22"/>
          <w:lang w:eastAsia="en-GB"/>
        </w:rPr>
      </w:pPr>
      <w:hyperlink w:anchor="_Toc75255866" w:history="1">
        <w:r w:rsidR="00EE12EA" w:rsidRPr="005949A0">
          <w:rPr>
            <w:rStyle w:val="Hyperlink"/>
            <w:rFonts w:eastAsia="Calibri"/>
            <w:noProof/>
          </w:rPr>
          <w:t>Finance</w:t>
        </w:r>
        <w:r w:rsidR="00EE12EA">
          <w:rPr>
            <w:noProof/>
            <w:webHidden/>
          </w:rPr>
          <w:tab/>
        </w:r>
        <w:r w:rsidR="00EE12EA">
          <w:rPr>
            <w:noProof/>
            <w:webHidden/>
          </w:rPr>
          <w:fldChar w:fldCharType="begin"/>
        </w:r>
        <w:r w:rsidR="00EE12EA">
          <w:rPr>
            <w:noProof/>
            <w:webHidden/>
          </w:rPr>
          <w:instrText xml:space="preserve"> PAGEREF _Toc75255866 \h </w:instrText>
        </w:r>
        <w:r w:rsidR="00EE12EA">
          <w:rPr>
            <w:noProof/>
            <w:webHidden/>
          </w:rPr>
        </w:r>
        <w:r w:rsidR="00EE12EA">
          <w:rPr>
            <w:noProof/>
            <w:webHidden/>
          </w:rPr>
          <w:fldChar w:fldCharType="separate"/>
        </w:r>
        <w:r>
          <w:rPr>
            <w:noProof/>
            <w:webHidden/>
          </w:rPr>
          <w:t>25</w:t>
        </w:r>
        <w:r w:rsidR="00EE12EA">
          <w:rPr>
            <w:noProof/>
            <w:webHidden/>
          </w:rPr>
          <w:fldChar w:fldCharType="end"/>
        </w:r>
      </w:hyperlink>
    </w:p>
    <w:p w14:paraId="1F9D1F48" w14:textId="7BEDB06A" w:rsidR="00EE12EA" w:rsidRDefault="001165DB">
      <w:pPr>
        <w:pStyle w:val="TOC3"/>
        <w:tabs>
          <w:tab w:val="right" w:leader="dot" w:pos="9207"/>
        </w:tabs>
        <w:rPr>
          <w:rFonts w:eastAsiaTheme="minorEastAsia" w:cstheme="minorBidi"/>
          <w:noProof/>
          <w:sz w:val="22"/>
          <w:szCs w:val="22"/>
          <w:lang w:eastAsia="en-GB"/>
        </w:rPr>
      </w:pPr>
      <w:hyperlink w:anchor="_Toc75255867" w:history="1">
        <w:r w:rsidR="00EE12EA" w:rsidRPr="005949A0">
          <w:rPr>
            <w:rStyle w:val="Hyperlink"/>
            <w:rFonts w:eastAsia="Calibri"/>
            <w:noProof/>
          </w:rPr>
          <w:t>International students</w:t>
        </w:r>
        <w:r w:rsidR="00EE12EA">
          <w:rPr>
            <w:noProof/>
            <w:webHidden/>
          </w:rPr>
          <w:tab/>
        </w:r>
        <w:r w:rsidR="00EE12EA">
          <w:rPr>
            <w:noProof/>
            <w:webHidden/>
          </w:rPr>
          <w:fldChar w:fldCharType="begin"/>
        </w:r>
        <w:r w:rsidR="00EE12EA">
          <w:rPr>
            <w:noProof/>
            <w:webHidden/>
          </w:rPr>
          <w:instrText xml:space="preserve"> PAGEREF _Toc75255867 \h </w:instrText>
        </w:r>
        <w:r w:rsidR="00EE12EA">
          <w:rPr>
            <w:noProof/>
            <w:webHidden/>
          </w:rPr>
        </w:r>
        <w:r w:rsidR="00EE12EA">
          <w:rPr>
            <w:noProof/>
            <w:webHidden/>
          </w:rPr>
          <w:fldChar w:fldCharType="separate"/>
        </w:r>
        <w:r>
          <w:rPr>
            <w:noProof/>
            <w:webHidden/>
          </w:rPr>
          <w:t>25</w:t>
        </w:r>
        <w:r w:rsidR="00EE12EA">
          <w:rPr>
            <w:noProof/>
            <w:webHidden/>
          </w:rPr>
          <w:fldChar w:fldCharType="end"/>
        </w:r>
      </w:hyperlink>
    </w:p>
    <w:p w14:paraId="69C5D610" w14:textId="582E7183" w:rsidR="00EE12EA" w:rsidRDefault="001165DB">
      <w:pPr>
        <w:pStyle w:val="TOC3"/>
        <w:tabs>
          <w:tab w:val="right" w:leader="dot" w:pos="9207"/>
        </w:tabs>
        <w:rPr>
          <w:rFonts w:eastAsiaTheme="minorEastAsia" w:cstheme="minorBidi"/>
          <w:noProof/>
          <w:sz w:val="22"/>
          <w:szCs w:val="22"/>
          <w:lang w:eastAsia="en-GB"/>
        </w:rPr>
      </w:pPr>
      <w:hyperlink w:anchor="_Toc75255868" w:history="1">
        <w:r w:rsidR="00EE12EA" w:rsidRPr="005949A0">
          <w:rPr>
            <w:rStyle w:val="Hyperlink"/>
            <w:rFonts w:eastAsia="Calibri"/>
            <w:noProof/>
          </w:rPr>
          <w:t>Chaplaincy</w:t>
        </w:r>
        <w:r w:rsidR="00EE12EA">
          <w:rPr>
            <w:noProof/>
            <w:webHidden/>
          </w:rPr>
          <w:tab/>
        </w:r>
        <w:r w:rsidR="00EE12EA">
          <w:rPr>
            <w:noProof/>
            <w:webHidden/>
          </w:rPr>
          <w:fldChar w:fldCharType="begin"/>
        </w:r>
        <w:r w:rsidR="00EE12EA">
          <w:rPr>
            <w:noProof/>
            <w:webHidden/>
          </w:rPr>
          <w:instrText xml:space="preserve"> PAGEREF _Toc75255868 \h </w:instrText>
        </w:r>
        <w:r w:rsidR="00EE12EA">
          <w:rPr>
            <w:noProof/>
            <w:webHidden/>
          </w:rPr>
        </w:r>
        <w:r w:rsidR="00EE12EA">
          <w:rPr>
            <w:noProof/>
            <w:webHidden/>
          </w:rPr>
          <w:fldChar w:fldCharType="separate"/>
        </w:r>
        <w:r>
          <w:rPr>
            <w:noProof/>
            <w:webHidden/>
          </w:rPr>
          <w:t>26</w:t>
        </w:r>
        <w:r w:rsidR="00EE12EA">
          <w:rPr>
            <w:noProof/>
            <w:webHidden/>
          </w:rPr>
          <w:fldChar w:fldCharType="end"/>
        </w:r>
      </w:hyperlink>
    </w:p>
    <w:p w14:paraId="65B20A8A" w14:textId="212326B1" w:rsidR="00EE12EA" w:rsidRDefault="001165DB">
      <w:pPr>
        <w:pStyle w:val="TOC3"/>
        <w:tabs>
          <w:tab w:val="right" w:leader="dot" w:pos="9207"/>
        </w:tabs>
        <w:rPr>
          <w:rFonts w:eastAsiaTheme="minorEastAsia" w:cstheme="minorBidi"/>
          <w:noProof/>
          <w:sz w:val="22"/>
          <w:szCs w:val="22"/>
          <w:lang w:eastAsia="en-GB"/>
        </w:rPr>
      </w:pPr>
      <w:hyperlink w:anchor="_Toc75255869" w:history="1">
        <w:r w:rsidR="00EE12EA" w:rsidRPr="005949A0">
          <w:rPr>
            <w:rStyle w:val="Hyperlink"/>
            <w:rFonts w:eastAsia="Calibri"/>
            <w:noProof/>
          </w:rPr>
          <w:t>Reading University Students Union (RUSU)</w:t>
        </w:r>
        <w:r w:rsidR="00EE12EA">
          <w:rPr>
            <w:noProof/>
            <w:webHidden/>
          </w:rPr>
          <w:tab/>
        </w:r>
        <w:r w:rsidR="00EE12EA">
          <w:rPr>
            <w:noProof/>
            <w:webHidden/>
          </w:rPr>
          <w:fldChar w:fldCharType="begin"/>
        </w:r>
        <w:r w:rsidR="00EE12EA">
          <w:rPr>
            <w:noProof/>
            <w:webHidden/>
          </w:rPr>
          <w:instrText xml:space="preserve"> PAGEREF _Toc75255869 \h </w:instrText>
        </w:r>
        <w:r w:rsidR="00EE12EA">
          <w:rPr>
            <w:noProof/>
            <w:webHidden/>
          </w:rPr>
        </w:r>
        <w:r w:rsidR="00EE12EA">
          <w:rPr>
            <w:noProof/>
            <w:webHidden/>
          </w:rPr>
          <w:fldChar w:fldCharType="separate"/>
        </w:r>
        <w:r>
          <w:rPr>
            <w:noProof/>
            <w:webHidden/>
          </w:rPr>
          <w:t>26</w:t>
        </w:r>
        <w:r w:rsidR="00EE12EA">
          <w:rPr>
            <w:noProof/>
            <w:webHidden/>
          </w:rPr>
          <w:fldChar w:fldCharType="end"/>
        </w:r>
      </w:hyperlink>
    </w:p>
    <w:p w14:paraId="7A4B2B18" w14:textId="1C7E8F5B" w:rsidR="00EE12EA" w:rsidRDefault="001165DB">
      <w:pPr>
        <w:pStyle w:val="TOC4"/>
        <w:tabs>
          <w:tab w:val="right" w:leader="dot" w:pos="9207"/>
        </w:tabs>
        <w:rPr>
          <w:rFonts w:eastAsiaTheme="minorEastAsia" w:cstheme="minorBidi"/>
          <w:noProof/>
          <w:sz w:val="22"/>
          <w:szCs w:val="22"/>
          <w:lang w:eastAsia="en-GB"/>
        </w:rPr>
      </w:pPr>
      <w:hyperlink w:anchor="_Toc75255870" w:history="1">
        <w:r w:rsidR="00EE12EA" w:rsidRPr="005949A0">
          <w:rPr>
            <w:rStyle w:val="Hyperlink"/>
            <w:rFonts w:eastAsia="Calibri"/>
            <w:b/>
            <w:bCs/>
            <w:noProof/>
          </w:rPr>
          <w:t>RUSU Advice</w:t>
        </w:r>
        <w:r w:rsidR="00EE12EA">
          <w:rPr>
            <w:noProof/>
            <w:webHidden/>
          </w:rPr>
          <w:tab/>
        </w:r>
        <w:r w:rsidR="00EE12EA">
          <w:rPr>
            <w:noProof/>
            <w:webHidden/>
          </w:rPr>
          <w:fldChar w:fldCharType="begin"/>
        </w:r>
        <w:r w:rsidR="00EE12EA">
          <w:rPr>
            <w:noProof/>
            <w:webHidden/>
          </w:rPr>
          <w:instrText xml:space="preserve"> PAGEREF _Toc75255870 \h </w:instrText>
        </w:r>
        <w:r w:rsidR="00EE12EA">
          <w:rPr>
            <w:noProof/>
            <w:webHidden/>
          </w:rPr>
        </w:r>
        <w:r w:rsidR="00EE12EA">
          <w:rPr>
            <w:noProof/>
            <w:webHidden/>
          </w:rPr>
          <w:fldChar w:fldCharType="separate"/>
        </w:r>
        <w:r>
          <w:rPr>
            <w:noProof/>
            <w:webHidden/>
          </w:rPr>
          <w:t>26</w:t>
        </w:r>
        <w:r w:rsidR="00EE12EA">
          <w:rPr>
            <w:noProof/>
            <w:webHidden/>
          </w:rPr>
          <w:fldChar w:fldCharType="end"/>
        </w:r>
      </w:hyperlink>
    </w:p>
    <w:p w14:paraId="30C12531" w14:textId="5E30E9E1" w:rsidR="00EE12EA" w:rsidRDefault="001165DB">
      <w:pPr>
        <w:pStyle w:val="TOC4"/>
        <w:tabs>
          <w:tab w:val="right" w:leader="dot" w:pos="9207"/>
        </w:tabs>
        <w:rPr>
          <w:rFonts w:eastAsiaTheme="minorEastAsia" w:cstheme="minorBidi"/>
          <w:noProof/>
          <w:sz w:val="22"/>
          <w:szCs w:val="22"/>
          <w:lang w:eastAsia="en-GB"/>
        </w:rPr>
      </w:pPr>
      <w:hyperlink w:anchor="_Toc75255871" w:history="1">
        <w:r w:rsidR="00EE12EA" w:rsidRPr="005949A0">
          <w:rPr>
            <w:rStyle w:val="Hyperlink"/>
            <w:rFonts w:eastAsia="Calibri"/>
            <w:b/>
            <w:bCs/>
            <w:noProof/>
          </w:rPr>
          <w:t>RUSU Nursery Service</w:t>
        </w:r>
        <w:r w:rsidR="00EE12EA">
          <w:rPr>
            <w:noProof/>
            <w:webHidden/>
          </w:rPr>
          <w:tab/>
        </w:r>
        <w:r w:rsidR="00EE12EA">
          <w:rPr>
            <w:noProof/>
            <w:webHidden/>
          </w:rPr>
          <w:fldChar w:fldCharType="begin"/>
        </w:r>
        <w:r w:rsidR="00EE12EA">
          <w:rPr>
            <w:noProof/>
            <w:webHidden/>
          </w:rPr>
          <w:instrText xml:space="preserve"> PAGEREF _Toc75255871 \h </w:instrText>
        </w:r>
        <w:r w:rsidR="00EE12EA">
          <w:rPr>
            <w:noProof/>
            <w:webHidden/>
          </w:rPr>
        </w:r>
        <w:r w:rsidR="00EE12EA">
          <w:rPr>
            <w:noProof/>
            <w:webHidden/>
          </w:rPr>
          <w:fldChar w:fldCharType="separate"/>
        </w:r>
        <w:r>
          <w:rPr>
            <w:noProof/>
            <w:webHidden/>
          </w:rPr>
          <w:t>26</w:t>
        </w:r>
        <w:r w:rsidR="00EE12EA">
          <w:rPr>
            <w:noProof/>
            <w:webHidden/>
          </w:rPr>
          <w:fldChar w:fldCharType="end"/>
        </w:r>
      </w:hyperlink>
    </w:p>
    <w:p w14:paraId="7CBC8ACF" w14:textId="4B788384"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72" w:history="1">
        <w:r w:rsidR="00EE12EA" w:rsidRPr="005949A0">
          <w:rPr>
            <w:rStyle w:val="Hyperlink"/>
            <w:rFonts w:eastAsia="Calibri"/>
            <w:noProof/>
          </w:rPr>
          <w:t>G</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Performance and assessment</w:t>
        </w:r>
        <w:r w:rsidR="00EE12EA">
          <w:rPr>
            <w:noProof/>
            <w:webHidden/>
          </w:rPr>
          <w:tab/>
        </w:r>
        <w:r w:rsidR="00EE12EA">
          <w:rPr>
            <w:noProof/>
            <w:webHidden/>
          </w:rPr>
          <w:fldChar w:fldCharType="begin"/>
        </w:r>
        <w:r w:rsidR="00EE12EA">
          <w:rPr>
            <w:noProof/>
            <w:webHidden/>
          </w:rPr>
          <w:instrText xml:space="preserve"> PAGEREF _Toc75255872 \h </w:instrText>
        </w:r>
        <w:r w:rsidR="00EE12EA">
          <w:rPr>
            <w:noProof/>
            <w:webHidden/>
          </w:rPr>
        </w:r>
        <w:r w:rsidR="00EE12EA">
          <w:rPr>
            <w:noProof/>
            <w:webHidden/>
          </w:rPr>
          <w:fldChar w:fldCharType="separate"/>
        </w:r>
        <w:r>
          <w:rPr>
            <w:noProof/>
            <w:webHidden/>
          </w:rPr>
          <w:t>27</w:t>
        </w:r>
        <w:r w:rsidR="00EE12EA">
          <w:rPr>
            <w:noProof/>
            <w:webHidden/>
          </w:rPr>
          <w:fldChar w:fldCharType="end"/>
        </w:r>
      </w:hyperlink>
    </w:p>
    <w:p w14:paraId="68262860" w14:textId="457832F6" w:rsidR="00EE12EA" w:rsidRDefault="001165DB">
      <w:pPr>
        <w:pStyle w:val="TOC2"/>
        <w:tabs>
          <w:tab w:val="right" w:leader="dot" w:pos="9207"/>
        </w:tabs>
        <w:rPr>
          <w:rFonts w:eastAsiaTheme="minorEastAsia" w:cstheme="minorBidi"/>
          <w:b w:val="0"/>
          <w:bCs w:val="0"/>
          <w:noProof/>
          <w:lang w:eastAsia="en-GB"/>
        </w:rPr>
      </w:pPr>
      <w:hyperlink w:anchor="_Toc75255873" w:history="1">
        <w:r w:rsidR="00EE12EA" w:rsidRPr="005949A0">
          <w:rPr>
            <w:rStyle w:val="Hyperlink"/>
            <w:rFonts w:eastAsia="Calibri"/>
            <w:noProof/>
          </w:rPr>
          <w:t>Academic engagement</w:t>
        </w:r>
        <w:r w:rsidR="00EE12EA">
          <w:rPr>
            <w:noProof/>
            <w:webHidden/>
          </w:rPr>
          <w:tab/>
        </w:r>
        <w:r w:rsidR="00EE12EA">
          <w:rPr>
            <w:noProof/>
            <w:webHidden/>
          </w:rPr>
          <w:fldChar w:fldCharType="begin"/>
        </w:r>
        <w:r w:rsidR="00EE12EA">
          <w:rPr>
            <w:noProof/>
            <w:webHidden/>
          </w:rPr>
          <w:instrText xml:space="preserve"> PAGEREF _Toc75255873 \h </w:instrText>
        </w:r>
        <w:r w:rsidR="00EE12EA">
          <w:rPr>
            <w:noProof/>
            <w:webHidden/>
          </w:rPr>
        </w:r>
        <w:r w:rsidR="00EE12EA">
          <w:rPr>
            <w:noProof/>
            <w:webHidden/>
          </w:rPr>
          <w:fldChar w:fldCharType="separate"/>
        </w:r>
        <w:r>
          <w:rPr>
            <w:noProof/>
            <w:webHidden/>
          </w:rPr>
          <w:t>27</w:t>
        </w:r>
        <w:r w:rsidR="00EE12EA">
          <w:rPr>
            <w:noProof/>
            <w:webHidden/>
          </w:rPr>
          <w:fldChar w:fldCharType="end"/>
        </w:r>
      </w:hyperlink>
    </w:p>
    <w:p w14:paraId="1AE7CA69" w14:textId="7349E36A" w:rsidR="00EE12EA" w:rsidRDefault="001165DB">
      <w:pPr>
        <w:pStyle w:val="TOC2"/>
        <w:tabs>
          <w:tab w:val="right" w:leader="dot" w:pos="9207"/>
        </w:tabs>
        <w:rPr>
          <w:rFonts w:eastAsiaTheme="minorEastAsia" w:cstheme="minorBidi"/>
          <w:b w:val="0"/>
          <w:bCs w:val="0"/>
          <w:noProof/>
          <w:lang w:eastAsia="en-GB"/>
        </w:rPr>
      </w:pPr>
      <w:hyperlink w:anchor="_Toc75255874" w:history="1">
        <w:r w:rsidR="00EE12EA" w:rsidRPr="005949A0">
          <w:rPr>
            <w:rStyle w:val="Hyperlink"/>
            <w:rFonts w:eastAsia="Calibri"/>
            <w:noProof/>
          </w:rPr>
          <w:t>Working with academic integrity</w:t>
        </w:r>
        <w:r w:rsidR="00EE12EA">
          <w:rPr>
            <w:noProof/>
            <w:webHidden/>
          </w:rPr>
          <w:tab/>
        </w:r>
        <w:r w:rsidR="00EE12EA">
          <w:rPr>
            <w:noProof/>
            <w:webHidden/>
          </w:rPr>
          <w:fldChar w:fldCharType="begin"/>
        </w:r>
        <w:r w:rsidR="00EE12EA">
          <w:rPr>
            <w:noProof/>
            <w:webHidden/>
          </w:rPr>
          <w:instrText xml:space="preserve"> PAGEREF _Toc75255874 \h </w:instrText>
        </w:r>
        <w:r w:rsidR="00EE12EA">
          <w:rPr>
            <w:noProof/>
            <w:webHidden/>
          </w:rPr>
        </w:r>
        <w:r w:rsidR="00EE12EA">
          <w:rPr>
            <w:noProof/>
            <w:webHidden/>
          </w:rPr>
          <w:fldChar w:fldCharType="separate"/>
        </w:r>
        <w:r>
          <w:rPr>
            <w:noProof/>
            <w:webHidden/>
          </w:rPr>
          <w:t>27</w:t>
        </w:r>
        <w:r w:rsidR="00EE12EA">
          <w:rPr>
            <w:noProof/>
            <w:webHidden/>
          </w:rPr>
          <w:fldChar w:fldCharType="end"/>
        </w:r>
      </w:hyperlink>
    </w:p>
    <w:p w14:paraId="494CE853" w14:textId="2C289450" w:rsidR="00EE12EA" w:rsidRDefault="001165DB">
      <w:pPr>
        <w:pStyle w:val="TOC3"/>
        <w:tabs>
          <w:tab w:val="right" w:leader="dot" w:pos="9207"/>
        </w:tabs>
        <w:rPr>
          <w:rFonts w:eastAsiaTheme="minorEastAsia" w:cstheme="minorBidi"/>
          <w:noProof/>
          <w:sz w:val="22"/>
          <w:szCs w:val="22"/>
          <w:lang w:eastAsia="en-GB"/>
        </w:rPr>
      </w:pPr>
      <w:hyperlink w:anchor="_Toc75255875" w:history="1">
        <w:r w:rsidR="00EE12EA" w:rsidRPr="005949A0">
          <w:rPr>
            <w:rStyle w:val="Hyperlink"/>
            <w:noProof/>
          </w:rPr>
          <w:t>Academic integrity</w:t>
        </w:r>
        <w:r w:rsidR="00EE12EA">
          <w:rPr>
            <w:noProof/>
            <w:webHidden/>
          </w:rPr>
          <w:tab/>
        </w:r>
        <w:r w:rsidR="00EE12EA">
          <w:rPr>
            <w:noProof/>
            <w:webHidden/>
          </w:rPr>
          <w:fldChar w:fldCharType="begin"/>
        </w:r>
        <w:r w:rsidR="00EE12EA">
          <w:rPr>
            <w:noProof/>
            <w:webHidden/>
          </w:rPr>
          <w:instrText xml:space="preserve"> PAGEREF _Toc75255875 \h </w:instrText>
        </w:r>
        <w:r w:rsidR="00EE12EA">
          <w:rPr>
            <w:noProof/>
            <w:webHidden/>
          </w:rPr>
        </w:r>
        <w:r w:rsidR="00EE12EA">
          <w:rPr>
            <w:noProof/>
            <w:webHidden/>
          </w:rPr>
          <w:fldChar w:fldCharType="separate"/>
        </w:r>
        <w:r>
          <w:rPr>
            <w:noProof/>
            <w:webHidden/>
          </w:rPr>
          <w:t>27</w:t>
        </w:r>
        <w:r w:rsidR="00EE12EA">
          <w:rPr>
            <w:noProof/>
            <w:webHidden/>
          </w:rPr>
          <w:fldChar w:fldCharType="end"/>
        </w:r>
      </w:hyperlink>
    </w:p>
    <w:p w14:paraId="26798B40" w14:textId="2D170440" w:rsidR="00EE12EA" w:rsidRDefault="001165DB">
      <w:pPr>
        <w:pStyle w:val="TOC3"/>
        <w:tabs>
          <w:tab w:val="right" w:leader="dot" w:pos="9207"/>
        </w:tabs>
        <w:rPr>
          <w:rFonts w:eastAsiaTheme="minorEastAsia" w:cstheme="minorBidi"/>
          <w:noProof/>
          <w:sz w:val="22"/>
          <w:szCs w:val="22"/>
          <w:lang w:eastAsia="en-GB"/>
        </w:rPr>
      </w:pPr>
      <w:hyperlink w:anchor="_Toc75255876" w:history="1">
        <w:r w:rsidR="00EE12EA" w:rsidRPr="005949A0">
          <w:rPr>
            <w:rStyle w:val="Hyperlink"/>
            <w:rFonts w:eastAsia="Calibri"/>
            <w:noProof/>
            <w:lang w:eastAsia="en-GB"/>
          </w:rPr>
          <w:t>Avoiding unintentional plagiarism</w:t>
        </w:r>
        <w:r w:rsidR="00EE12EA">
          <w:rPr>
            <w:noProof/>
            <w:webHidden/>
          </w:rPr>
          <w:tab/>
        </w:r>
        <w:r w:rsidR="00EE12EA">
          <w:rPr>
            <w:noProof/>
            <w:webHidden/>
          </w:rPr>
          <w:fldChar w:fldCharType="begin"/>
        </w:r>
        <w:r w:rsidR="00EE12EA">
          <w:rPr>
            <w:noProof/>
            <w:webHidden/>
          </w:rPr>
          <w:instrText xml:space="preserve"> PAGEREF _Toc75255876 \h </w:instrText>
        </w:r>
        <w:r w:rsidR="00EE12EA">
          <w:rPr>
            <w:noProof/>
            <w:webHidden/>
          </w:rPr>
        </w:r>
        <w:r w:rsidR="00EE12EA">
          <w:rPr>
            <w:noProof/>
            <w:webHidden/>
          </w:rPr>
          <w:fldChar w:fldCharType="separate"/>
        </w:r>
        <w:r>
          <w:rPr>
            <w:noProof/>
            <w:webHidden/>
          </w:rPr>
          <w:t>27</w:t>
        </w:r>
        <w:r w:rsidR="00EE12EA">
          <w:rPr>
            <w:noProof/>
            <w:webHidden/>
          </w:rPr>
          <w:fldChar w:fldCharType="end"/>
        </w:r>
      </w:hyperlink>
    </w:p>
    <w:p w14:paraId="1FDFDA96" w14:textId="26BBC3C6" w:rsidR="00EE12EA" w:rsidRDefault="001165DB">
      <w:pPr>
        <w:pStyle w:val="TOC3"/>
        <w:tabs>
          <w:tab w:val="right" w:leader="dot" w:pos="9207"/>
        </w:tabs>
        <w:rPr>
          <w:rFonts w:eastAsiaTheme="minorEastAsia" w:cstheme="minorBidi"/>
          <w:noProof/>
          <w:sz w:val="22"/>
          <w:szCs w:val="22"/>
          <w:lang w:eastAsia="en-GB"/>
        </w:rPr>
      </w:pPr>
      <w:hyperlink w:anchor="_Toc75255877" w:history="1">
        <w:r w:rsidR="00EE12EA" w:rsidRPr="005949A0">
          <w:rPr>
            <w:rStyle w:val="Hyperlink"/>
            <w:noProof/>
          </w:rPr>
          <w:t>Turnitin</w:t>
        </w:r>
        <w:r w:rsidR="00EE12EA">
          <w:rPr>
            <w:noProof/>
            <w:webHidden/>
          </w:rPr>
          <w:tab/>
        </w:r>
        <w:r w:rsidR="00EE12EA">
          <w:rPr>
            <w:noProof/>
            <w:webHidden/>
          </w:rPr>
          <w:fldChar w:fldCharType="begin"/>
        </w:r>
        <w:r w:rsidR="00EE12EA">
          <w:rPr>
            <w:noProof/>
            <w:webHidden/>
          </w:rPr>
          <w:instrText xml:space="preserve"> PAGEREF _Toc75255877 \h </w:instrText>
        </w:r>
        <w:r w:rsidR="00EE12EA">
          <w:rPr>
            <w:noProof/>
            <w:webHidden/>
          </w:rPr>
        </w:r>
        <w:r w:rsidR="00EE12EA">
          <w:rPr>
            <w:noProof/>
            <w:webHidden/>
          </w:rPr>
          <w:fldChar w:fldCharType="separate"/>
        </w:r>
        <w:r>
          <w:rPr>
            <w:noProof/>
            <w:webHidden/>
          </w:rPr>
          <w:t>28</w:t>
        </w:r>
        <w:r w:rsidR="00EE12EA">
          <w:rPr>
            <w:noProof/>
            <w:webHidden/>
          </w:rPr>
          <w:fldChar w:fldCharType="end"/>
        </w:r>
      </w:hyperlink>
    </w:p>
    <w:p w14:paraId="69D17924" w14:textId="4A56F5EF" w:rsidR="00EE12EA" w:rsidRDefault="001165DB">
      <w:pPr>
        <w:pStyle w:val="TOC3"/>
        <w:tabs>
          <w:tab w:val="right" w:leader="dot" w:pos="9207"/>
        </w:tabs>
        <w:rPr>
          <w:rFonts w:eastAsiaTheme="minorEastAsia" w:cstheme="minorBidi"/>
          <w:noProof/>
          <w:sz w:val="22"/>
          <w:szCs w:val="22"/>
          <w:lang w:eastAsia="en-GB"/>
        </w:rPr>
      </w:pPr>
      <w:hyperlink w:anchor="_Toc75255878" w:history="1">
        <w:r w:rsidR="00EE12EA" w:rsidRPr="005949A0">
          <w:rPr>
            <w:rStyle w:val="Hyperlink"/>
            <w:rFonts w:cs="Effra Light"/>
            <w:noProof/>
          </w:rPr>
          <w:t>References and citations</w:t>
        </w:r>
        <w:r w:rsidR="00EE12EA">
          <w:rPr>
            <w:noProof/>
            <w:webHidden/>
          </w:rPr>
          <w:tab/>
        </w:r>
        <w:r w:rsidR="00EE12EA">
          <w:rPr>
            <w:noProof/>
            <w:webHidden/>
          </w:rPr>
          <w:fldChar w:fldCharType="begin"/>
        </w:r>
        <w:r w:rsidR="00EE12EA">
          <w:rPr>
            <w:noProof/>
            <w:webHidden/>
          </w:rPr>
          <w:instrText xml:space="preserve"> PAGEREF _Toc75255878 \h </w:instrText>
        </w:r>
        <w:r w:rsidR="00EE12EA">
          <w:rPr>
            <w:noProof/>
            <w:webHidden/>
          </w:rPr>
        </w:r>
        <w:r w:rsidR="00EE12EA">
          <w:rPr>
            <w:noProof/>
            <w:webHidden/>
          </w:rPr>
          <w:fldChar w:fldCharType="separate"/>
        </w:r>
        <w:r>
          <w:rPr>
            <w:noProof/>
            <w:webHidden/>
          </w:rPr>
          <w:t>28</w:t>
        </w:r>
        <w:r w:rsidR="00EE12EA">
          <w:rPr>
            <w:noProof/>
            <w:webHidden/>
          </w:rPr>
          <w:fldChar w:fldCharType="end"/>
        </w:r>
      </w:hyperlink>
    </w:p>
    <w:p w14:paraId="24215350" w14:textId="11C723F7" w:rsidR="00EE12EA" w:rsidRDefault="001165DB">
      <w:pPr>
        <w:pStyle w:val="TOC3"/>
        <w:tabs>
          <w:tab w:val="right" w:leader="dot" w:pos="9207"/>
        </w:tabs>
        <w:rPr>
          <w:rFonts w:eastAsiaTheme="minorEastAsia" w:cstheme="minorBidi"/>
          <w:noProof/>
          <w:sz w:val="22"/>
          <w:szCs w:val="22"/>
          <w:lang w:eastAsia="en-GB"/>
        </w:rPr>
      </w:pPr>
      <w:hyperlink w:anchor="_Toc75255879" w:history="1">
        <w:r w:rsidR="00EE12EA" w:rsidRPr="005949A0">
          <w:rPr>
            <w:rStyle w:val="Hyperlink"/>
            <w:rFonts w:eastAsia="Calibri"/>
            <w:noProof/>
            <w:lang w:eastAsia="en-GB"/>
          </w:rPr>
          <w:t>Joint or group work</w:t>
        </w:r>
        <w:r w:rsidR="00EE12EA">
          <w:rPr>
            <w:noProof/>
            <w:webHidden/>
          </w:rPr>
          <w:tab/>
        </w:r>
        <w:r w:rsidR="00EE12EA">
          <w:rPr>
            <w:noProof/>
            <w:webHidden/>
          </w:rPr>
          <w:fldChar w:fldCharType="begin"/>
        </w:r>
        <w:r w:rsidR="00EE12EA">
          <w:rPr>
            <w:noProof/>
            <w:webHidden/>
          </w:rPr>
          <w:instrText xml:space="preserve"> PAGEREF _Toc75255879 \h </w:instrText>
        </w:r>
        <w:r w:rsidR="00EE12EA">
          <w:rPr>
            <w:noProof/>
            <w:webHidden/>
          </w:rPr>
        </w:r>
        <w:r w:rsidR="00EE12EA">
          <w:rPr>
            <w:noProof/>
            <w:webHidden/>
          </w:rPr>
          <w:fldChar w:fldCharType="separate"/>
        </w:r>
        <w:r>
          <w:rPr>
            <w:noProof/>
            <w:webHidden/>
          </w:rPr>
          <w:t>29</w:t>
        </w:r>
        <w:r w:rsidR="00EE12EA">
          <w:rPr>
            <w:noProof/>
            <w:webHidden/>
          </w:rPr>
          <w:fldChar w:fldCharType="end"/>
        </w:r>
      </w:hyperlink>
    </w:p>
    <w:p w14:paraId="2D85F9DB" w14:textId="780C100E" w:rsidR="00EE12EA" w:rsidRDefault="001165DB">
      <w:pPr>
        <w:pStyle w:val="TOC3"/>
        <w:tabs>
          <w:tab w:val="right" w:leader="dot" w:pos="9207"/>
        </w:tabs>
        <w:rPr>
          <w:rFonts w:eastAsiaTheme="minorEastAsia" w:cstheme="minorBidi"/>
          <w:noProof/>
          <w:sz w:val="22"/>
          <w:szCs w:val="22"/>
          <w:lang w:eastAsia="en-GB"/>
        </w:rPr>
      </w:pPr>
      <w:hyperlink w:anchor="_Toc75255880" w:history="1">
        <w:r w:rsidR="00EE12EA" w:rsidRPr="005949A0">
          <w:rPr>
            <w:rStyle w:val="Hyperlink"/>
            <w:noProof/>
          </w:rPr>
          <w:t>Policy in relation to students’ use of editorial and proof-reading services</w:t>
        </w:r>
        <w:r w:rsidR="00EE12EA">
          <w:rPr>
            <w:noProof/>
            <w:webHidden/>
          </w:rPr>
          <w:tab/>
        </w:r>
        <w:r w:rsidR="00EE12EA">
          <w:rPr>
            <w:noProof/>
            <w:webHidden/>
          </w:rPr>
          <w:fldChar w:fldCharType="begin"/>
        </w:r>
        <w:r w:rsidR="00EE12EA">
          <w:rPr>
            <w:noProof/>
            <w:webHidden/>
          </w:rPr>
          <w:instrText xml:space="preserve"> PAGEREF _Toc75255880 \h </w:instrText>
        </w:r>
        <w:r w:rsidR="00EE12EA">
          <w:rPr>
            <w:noProof/>
            <w:webHidden/>
          </w:rPr>
        </w:r>
        <w:r w:rsidR="00EE12EA">
          <w:rPr>
            <w:noProof/>
            <w:webHidden/>
          </w:rPr>
          <w:fldChar w:fldCharType="separate"/>
        </w:r>
        <w:r>
          <w:rPr>
            <w:noProof/>
            <w:webHidden/>
          </w:rPr>
          <w:t>29</w:t>
        </w:r>
        <w:r w:rsidR="00EE12EA">
          <w:rPr>
            <w:noProof/>
            <w:webHidden/>
          </w:rPr>
          <w:fldChar w:fldCharType="end"/>
        </w:r>
      </w:hyperlink>
    </w:p>
    <w:p w14:paraId="07CF1F94" w14:textId="46D1CAC9" w:rsidR="00EE12EA" w:rsidRDefault="001165DB">
      <w:pPr>
        <w:pStyle w:val="TOC3"/>
        <w:tabs>
          <w:tab w:val="right" w:leader="dot" w:pos="9207"/>
        </w:tabs>
        <w:rPr>
          <w:rFonts w:eastAsiaTheme="minorEastAsia" w:cstheme="minorBidi"/>
          <w:noProof/>
          <w:sz w:val="22"/>
          <w:szCs w:val="22"/>
          <w:lang w:eastAsia="en-GB"/>
        </w:rPr>
      </w:pPr>
      <w:hyperlink w:anchor="_Toc75255881" w:history="1">
        <w:r w:rsidR="00EE12EA" w:rsidRPr="005949A0">
          <w:rPr>
            <w:rStyle w:val="Hyperlink"/>
            <w:noProof/>
          </w:rPr>
          <w:t>Academic misconduct</w:t>
        </w:r>
        <w:r w:rsidR="00EE12EA">
          <w:rPr>
            <w:noProof/>
            <w:webHidden/>
          </w:rPr>
          <w:tab/>
        </w:r>
        <w:r w:rsidR="00EE12EA">
          <w:rPr>
            <w:noProof/>
            <w:webHidden/>
          </w:rPr>
          <w:fldChar w:fldCharType="begin"/>
        </w:r>
        <w:r w:rsidR="00EE12EA">
          <w:rPr>
            <w:noProof/>
            <w:webHidden/>
          </w:rPr>
          <w:instrText xml:space="preserve"> PAGEREF _Toc75255881 \h </w:instrText>
        </w:r>
        <w:r w:rsidR="00EE12EA">
          <w:rPr>
            <w:noProof/>
            <w:webHidden/>
          </w:rPr>
        </w:r>
        <w:r w:rsidR="00EE12EA">
          <w:rPr>
            <w:noProof/>
            <w:webHidden/>
          </w:rPr>
          <w:fldChar w:fldCharType="separate"/>
        </w:r>
        <w:r>
          <w:rPr>
            <w:noProof/>
            <w:webHidden/>
          </w:rPr>
          <w:t>29</w:t>
        </w:r>
        <w:r w:rsidR="00EE12EA">
          <w:rPr>
            <w:noProof/>
            <w:webHidden/>
          </w:rPr>
          <w:fldChar w:fldCharType="end"/>
        </w:r>
      </w:hyperlink>
    </w:p>
    <w:p w14:paraId="2FFB1C27" w14:textId="0C56FF67" w:rsidR="00EE12EA" w:rsidRDefault="001165DB">
      <w:pPr>
        <w:pStyle w:val="TOC2"/>
        <w:tabs>
          <w:tab w:val="right" w:leader="dot" w:pos="9207"/>
        </w:tabs>
        <w:rPr>
          <w:rFonts w:eastAsiaTheme="minorEastAsia" w:cstheme="minorBidi"/>
          <w:b w:val="0"/>
          <w:bCs w:val="0"/>
          <w:noProof/>
          <w:lang w:eastAsia="en-GB"/>
        </w:rPr>
      </w:pPr>
      <w:hyperlink w:anchor="_Toc75255882" w:history="1">
        <w:r w:rsidR="00EE12EA" w:rsidRPr="005949A0">
          <w:rPr>
            <w:rStyle w:val="Hyperlink"/>
            <w:rFonts w:eastAsia="Calibri"/>
            <w:noProof/>
          </w:rPr>
          <w:t>Coursework &amp; examinations</w:t>
        </w:r>
        <w:r w:rsidR="00EE12EA">
          <w:rPr>
            <w:noProof/>
            <w:webHidden/>
          </w:rPr>
          <w:tab/>
        </w:r>
        <w:r w:rsidR="00EE12EA">
          <w:rPr>
            <w:noProof/>
            <w:webHidden/>
          </w:rPr>
          <w:fldChar w:fldCharType="begin"/>
        </w:r>
        <w:r w:rsidR="00EE12EA">
          <w:rPr>
            <w:noProof/>
            <w:webHidden/>
          </w:rPr>
          <w:instrText xml:space="preserve"> PAGEREF _Toc75255882 \h </w:instrText>
        </w:r>
        <w:r w:rsidR="00EE12EA">
          <w:rPr>
            <w:noProof/>
            <w:webHidden/>
          </w:rPr>
        </w:r>
        <w:r w:rsidR="00EE12EA">
          <w:rPr>
            <w:noProof/>
            <w:webHidden/>
          </w:rPr>
          <w:fldChar w:fldCharType="separate"/>
        </w:r>
        <w:r>
          <w:rPr>
            <w:noProof/>
            <w:webHidden/>
          </w:rPr>
          <w:t>29</w:t>
        </w:r>
        <w:r w:rsidR="00EE12EA">
          <w:rPr>
            <w:noProof/>
            <w:webHidden/>
          </w:rPr>
          <w:fldChar w:fldCharType="end"/>
        </w:r>
      </w:hyperlink>
    </w:p>
    <w:p w14:paraId="4F73BE29" w14:textId="4F4399FF" w:rsidR="00EE12EA" w:rsidRDefault="001165DB">
      <w:pPr>
        <w:pStyle w:val="TOC2"/>
        <w:tabs>
          <w:tab w:val="right" w:leader="dot" w:pos="9207"/>
        </w:tabs>
        <w:rPr>
          <w:rFonts w:eastAsiaTheme="minorEastAsia" w:cstheme="minorBidi"/>
          <w:b w:val="0"/>
          <w:bCs w:val="0"/>
          <w:noProof/>
          <w:lang w:eastAsia="en-GB"/>
        </w:rPr>
      </w:pPr>
      <w:hyperlink w:anchor="_Toc75255883" w:history="1">
        <w:r w:rsidR="00EE12EA" w:rsidRPr="005949A0">
          <w:rPr>
            <w:rStyle w:val="Hyperlink"/>
            <w:rFonts w:cs="Effra Light"/>
            <w:noProof/>
          </w:rPr>
          <w:t>Coursework</w:t>
        </w:r>
        <w:r w:rsidR="00EE12EA">
          <w:rPr>
            <w:noProof/>
            <w:webHidden/>
          </w:rPr>
          <w:tab/>
        </w:r>
        <w:r w:rsidR="00EE12EA">
          <w:rPr>
            <w:noProof/>
            <w:webHidden/>
          </w:rPr>
          <w:fldChar w:fldCharType="begin"/>
        </w:r>
        <w:r w:rsidR="00EE12EA">
          <w:rPr>
            <w:noProof/>
            <w:webHidden/>
          </w:rPr>
          <w:instrText xml:space="preserve"> PAGEREF _Toc75255883 \h </w:instrText>
        </w:r>
        <w:r w:rsidR="00EE12EA">
          <w:rPr>
            <w:noProof/>
            <w:webHidden/>
          </w:rPr>
        </w:r>
        <w:r w:rsidR="00EE12EA">
          <w:rPr>
            <w:noProof/>
            <w:webHidden/>
          </w:rPr>
          <w:fldChar w:fldCharType="separate"/>
        </w:r>
        <w:r>
          <w:rPr>
            <w:noProof/>
            <w:webHidden/>
          </w:rPr>
          <w:t>29</w:t>
        </w:r>
        <w:r w:rsidR="00EE12EA">
          <w:rPr>
            <w:noProof/>
            <w:webHidden/>
          </w:rPr>
          <w:fldChar w:fldCharType="end"/>
        </w:r>
      </w:hyperlink>
    </w:p>
    <w:p w14:paraId="26531B5D" w14:textId="5EF9B517" w:rsidR="00EE12EA" w:rsidRDefault="001165DB">
      <w:pPr>
        <w:pStyle w:val="TOC3"/>
        <w:tabs>
          <w:tab w:val="right" w:leader="dot" w:pos="9207"/>
        </w:tabs>
        <w:rPr>
          <w:rFonts w:eastAsiaTheme="minorEastAsia" w:cstheme="minorBidi"/>
          <w:noProof/>
          <w:sz w:val="22"/>
          <w:szCs w:val="22"/>
          <w:lang w:eastAsia="en-GB"/>
        </w:rPr>
      </w:pPr>
      <w:hyperlink w:anchor="_Toc75255884" w:history="1">
        <w:r w:rsidR="00EE12EA" w:rsidRPr="005949A0">
          <w:rPr>
            <w:rStyle w:val="Hyperlink"/>
            <w:rFonts w:cs="Effra Light"/>
            <w:noProof/>
          </w:rPr>
          <w:t>Penalties for late submission of coursework</w:t>
        </w:r>
        <w:r w:rsidR="00EE12EA">
          <w:rPr>
            <w:noProof/>
            <w:webHidden/>
          </w:rPr>
          <w:tab/>
        </w:r>
        <w:r w:rsidR="00EE12EA">
          <w:rPr>
            <w:noProof/>
            <w:webHidden/>
          </w:rPr>
          <w:fldChar w:fldCharType="begin"/>
        </w:r>
        <w:r w:rsidR="00EE12EA">
          <w:rPr>
            <w:noProof/>
            <w:webHidden/>
          </w:rPr>
          <w:instrText xml:space="preserve"> PAGEREF _Toc75255884 \h </w:instrText>
        </w:r>
        <w:r w:rsidR="00EE12EA">
          <w:rPr>
            <w:noProof/>
            <w:webHidden/>
          </w:rPr>
        </w:r>
        <w:r w:rsidR="00EE12EA">
          <w:rPr>
            <w:noProof/>
            <w:webHidden/>
          </w:rPr>
          <w:fldChar w:fldCharType="separate"/>
        </w:r>
        <w:r>
          <w:rPr>
            <w:noProof/>
            <w:webHidden/>
          </w:rPr>
          <w:t>30</w:t>
        </w:r>
        <w:r w:rsidR="00EE12EA">
          <w:rPr>
            <w:noProof/>
            <w:webHidden/>
          </w:rPr>
          <w:fldChar w:fldCharType="end"/>
        </w:r>
      </w:hyperlink>
    </w:p>
    <w:p w14:paraId="5D4D8AE9" w14:textId="5359C470" w:rsidR="00EE12EA" w:rsidRDefault="001165DB">
      <w:pPr>
        <w:pStyle w:val="TOC3"/>
        <w:tabs>
          <w:tab w:val="right" w:leader="dot" w:pos="9207"/>
        </w:tabs>
        <w:rPr>
          <w:rFonts w:eastAsiaTheme="minorEastAsia" w:cstheme="minorBidi"/>
          <w:noProof/>
          <w:sz w:val="22"/>
          <w:szCs w:val="22"/>
          <w:lang w:eastAsia="en-GB"/>
        </w:rPr>
      </w:pPr>
      <w:hyperlink w:anchor="_Toc75255885" w:history="1">
        <w:r w:rsidR="00EE12EA" w:rsidRPr="005949A0">
          <w:rPr>
            <w:rStyle w:val="Hyperlink"/>
            <w:rFonts w:cs="Effra Light"/>
            <w:noProof/>
            <w:highlight w:val="yellow"/>
          </w:rPr>
          <w:t>Exceptional circumstances</w:t>
        </w:r>
        <w:r w:rsidR="00EE12EA">
          <w:rPr>
            <w:noProof/>
            <w:webHidden/>
          </w:rPr>
          <w:tab/>
        </w:r>
        <w:r w:rsidR="00EE12EA">
          <w:rPr>
            <w:noProof/>
            <w:webHidden/>
          </w:rPr>
          <w:fldChar w:fldCharType="begin"/>
        </w:r>
        <w:r w:rsidR="00EE12EA">
          <w:rPr>
            <w:noProof/>
            <w:webHidden/>
          </w:rPr>
          <w:instrText xml:space="preserve"> PAGEREF _Toc75255885 \h </w:instrText>
        </w:r>
        <w:r w:rsidR="00EE12EA">
          <w:rPr>
            <w:noProof/>
            <w:webHidden/>
          </w:rPr>
        </w:r>
        <w:r w:rsidR="00EE12EA">
          <w:rPr>
            <w:noProof/>
            <w:webHidden/>
          </w:rPr>
          <w:fldChar w:fldCharType="separate"/>
        </w:r>
        <w:r>
          <w:rPr>
            <w:noProof/>
            <w:webHidden/>
          </w:rPr>
          <w:t>30</w:t>
        </w:r>
        <w:r w:rsidR="00EE12EA">
          <w:rPr>
            <w:noProof/>
            <w:webHidden/>
          </w:rPr>
          <w:fldChar w:fldCharType="end"/>
        </w:r>
      </w:hyperlink>
    </w:p>
    <w:p w14:paraId="02D6FB78" w14:textId="500E3478" w:rsidR="00EE12EA" w:rsidRDefault="001165DB">
      <w:pPr>
        <w:pStyle w:val="TOC3"/>
        <w:tabs>
          <w:tab w:val="right" w:leader="dot" w:pos="9207"/>
        </w:tabs>
        <w:rPr>
          <w:rFonts w:eastAsiaTheme="minorEastAsia" w:cstheme="minorBidi"/>
          <w:noProof/>
          <w:sz w:val="22"/>
          <w:szCs w:val="22"/>
          <w:lang w:eastAsia="en-GB"/>
        </w:rPr>
      </w:pPr>
      <w:hyperlink w:anchor="_Toc75255886" w:history="1">
        <w:r w:rsidR="00EE12EA" w:rsidRPr="005949A0">
          <w:rPr>
            <w:rStyle w:val="Hyperlink"/>
            <w:rFonts w:eastAsia="Calibri"/>
            <w:noProof/>
          </w:rPr>
          <w:t>Feedback to students</w:t>
        </w:r>
        <w:r w:rsidR="00EE12EA">
          <w:rPr>
            <w:noProof/>
            <w:webHidden/>
          </w:rPr>
          <w:tab/>
        </w:r>
        <w:r w:rsidR="00EE12EA">
          <w:rPr>
            <w:noProof/>
            <w:webHidden/>
          </w:rPr>
          <w:fldChar w:fldCharType="begin"/>
        </w:r>
        <w:r w:rsidR="00EE12EA">
          <w:rPr>
            <w:noProof/>
            <w:webHidden/>
          </w:rPr>
          <w:instrText xml:space="preserve"> PAGEREF _Toc75255886 \h </w:instrText>
        </w:r>
        <w:r w:rsidR="00EE12EA">
          <w:rPr>
            <w:noProof/>
            <w:webHidden/>
          </w:rPr>
        </w:r>
        <w:r w:rsidR="00EE12EA">
          <w:rPr>
            <w:noProof/>
            <w:webHidden/>
          </w:rPr>
          <w:fldChar w:fldCharType="separate"/>
        </w:r>
        <w:r>
          <w:rPr>
            <w:noProof/>
            <w:webHidden/>
          </w:rPr>
          <w:t>30</w:t>
        </w:r>
        <w:r w:rsidR="00EE12EA">
          <w:rPr>
            <w:noProof/>
            <w:webHidden/>
          </w:rPr>
          <w:fldChar w:fldCharType="end"/>
        </w:r>
      </w:hyperlink>
    </w:p>
    <w:p w14:paraId="0C79D083" w14:textId="2F6AC71D" w:rsidR="00EE12EA" w:rsidRDefault="001165DB">
      <w:pPr>
        <w:pStyle w:val="TOC3"/>
        <w:tabs>
          <w:tab w:val="right" w:leader="dot" w:pos="9207"/>
        </w:tabs>
        <w:rPr>
          <w:rFonts w:eastAsiaTheme="minorEastAsia" w:cstheme="minorBidi"/>
          <w:noProof/>
          <w:sz w:val="22"/>
          <w:szCs w:val="22"/>
          <w:lang w:eastAsia="en-GB"/>
        </w:rPr>
      </w:pPr>
      <w:hyperlink w:anchor="_Toc75255887" w:history="1">
        <w:r w:rsidR="00EE12EA" w:rsidRPr="005949A0">
          <w:rPr>
            <w:rStyle w:val="Hyperlink"/>
            <w:noProof/>
          </w:rPr>
          <w:t>Online assessment and feedback</w:t>
        </w:r>
        <w:r w:rsidR="00EE12EA">
          <w:rPr>
            <w:noProof/>
            <w:webHidden/>
          </w:rPr>
          <w:tab/>
        </w:r>
        <w:r w:rsidR="00EE12EA">
          <w:rPr>
            <w:noProof/>
            <w:webHidden/>
          </w:rPr>
          <w:fldChar w:fldCharType="begin"/>
        </w:r>
        <w:r w:rsidR="00EE12EA">
          <w:rPr>
            <w:noProof/>
            <w:webHidden/>
          </w:rPr>
          <w:instrText xml:space="preserve"> PAGEREF _Toc75255887 \h </w:instrText>
        </w:r>
        <w:r w:rsidR="00EE12EA">
          <w:rPr>
            <w:noProof/>
            <w:webHidden/>
          </w:rPr>
        </w:r>
        <w:r w:rsidR="00EE12EA">
          <w:rPr>
            <w:noProof/>
            <w:webHidden/>
          </w:rPr>
          <w:fldChar w:fldCharType="separate"/>
        </w:r>
        <w:r>
          <w:rPr>
            <w:noProof/>
            <w:webHidden/>
          </w:rPr>
          <w:t>31</w:t>
        </w:r>
        <w:r w:rsidR="00EE12EA">
          <w:rPr>
            <w:noProof/>
            <w:webHidden/>
          </w:rPr>
          <w:fldChar w:fldCharType="end"/>
        </w:r>
      </w:hyperlink>
    </w:p>
    <w:p w14:paraId="3840E19F" w14:textId="05A1A7E6" w:rsidR="00EE12EA" w:rsidRDefault="001165DB">
      <w:pPr>
        <w:pStyle w:val="TOC2"/>
        <w:tabs>
          <w:tab w:val="right" w:leader="dot" w:pos="9207"/>
        </w:tabs>
        <w:rPr>
          <w:rFonts w:eastAsiaTheme="minorEastAsia" w:cstheme="minorBidi"/>
          <w:b w:val="0"/>
          <w:bCs w:val="0"/>
          <w:noProof/>
          <w:lang w:eastAsia="en-GB"/>
        </w:rPr>
      </w:pPr>
      <w:hyperlink w:anchor="_Toc75255888" w:history="1">
        <w:r w:rsidR="00EE12EA" w:rsidRPr="005949A0">
          <w:rPr>
            <w:rStyle w:val="Hyperlink"/>
            <w:rFonts w:eastAsia="Calibri"/>
            <w:noProof/>
          </w:rPr>
          <w:t>Examinations</w:t>
        </w:r>
        <w:r w:rsidR="00EE12EA">
          <w:rPr>
            <w:noProof/>
            <w:webHidden/>
          </w:rPr>
          <w:tab/>
        </w:r>
        <w:r w:rsidR="00EE12EA">
          <w:rPr>
            <w:noProof/>
            <w:webHidden/>
          </w:rPr>
          <w:fldChar w:fldCharType="begin"/>
        </w:r>
        <w:r w:rsidR="00EE12EA">
          <w:rPr>
            <w:noProof/>
            <w:webHidden/>
          </w:rPr>
          <w:instrText xml:space="preserve"> PAGEREF _Toc75255888 \h </w:instrText>
        </w:r>
        <w:r w:rsidR="00EE12EA">
          <w:rPr>
            <w:noProof/>
            <w:webHidden/>
          </w:rPr>
        </w:r>
        <w:r w:rsidR="00EE12EA">
          <w:rPr>
            <w:noProof/>
            <w:webHidden/>
          </w:rPr>
          <w:fldChar w:fldCharType="separate"/>
        </w:r>
        <w:r>
          <w:rPr>
            <w:noProof/>
            <w:webHidden/>
          </w:rPr>
          <w:t>31</w:t>
        </w:r>
        <w:r w:rsidR="00EE12EA">
          <w:rPr>
            <w:noProof/>
            <w:webHidden/>
          </w:rPr>
          <w:fldChar w:fldCharType="end"/>
        </w:r>
      </w:hyperlink>
    </w:p>
    <w:p w14:paraId="2C1C6BCB" w14:textId="56629E41" w:rsidR="00EE12EA" w:rsidRDefault="001165DB">
      <w:pPr>
        <w:pStyle w:val="TOC3"/>
        <w:tabs>
          <w:tab w:val="right" w:leader="dot" w:pos="9207"/>
        </w:tabs>
        <w:rPr>
          <w:rFonts w:eastAsiaTheme="minorEastAsia" w:cstheme="minorBidi"/>
          <w:noProof/>
          <w:sz w:val="22"/>
          <w:szCs w:val="22"/>
          <w:lang w:eastAsia="en-GB"/>
        </w:rPr>
      </w:pPr>
      <w:hyperlink w:anchor="_Toc75255889" w:history="1">
        <w:r w:rsidR="00EE12EA" w:rsidRPr="005949A0">
          <w:rPr>
            <w:rStyle w:val="Hyperlink"/>
            <w:rFonts w:eastAsia="Calibri"/>
            <w:noProof/>
          </w:rPr>
          <w:t>Guidance for students</w:t>
        </w:r>
        <w:r w:rsidR="00EE12EA">
          <w:rPr>
            <w:noProof/>
            <w:webHidden/>
          </w:rPr>
          <w:tab/>
        </w:r>
        <w:r w:rsidR="00EE12EA">
          <w:rPr>
            <w:noProof/>
            <w:webHidden/>
          </w:rPr>
          <w:fldChar w:fldCharType="begin"/>
        </w:r>
        <w:r w:rsidR="00EE12EA">
          <w:rPr>
            <w:noProof/>
            <w:webHidden/>
          </w:rPr>
          <w:instrText xml:space="preserve"> PAGEREF _Toc75255889 \h </w:instrText>
        </w:r>
        <w:r w:rsidR="00EE12EA">
          <w:rPr>
            <w:noProof/>
            <w:webHidden/>
          </w:rPr>
        </w:r>
        <w:r w:rsidR="00EE12EA">
          <w:rPr>
            <w:noProof/>
            <w:webHidden/>
          </w:rPr>
          <w:fldChar w:fldCharType="separate"/>
        </w:r>
        <w:r>
          <w:rPr>
            <w:noProof/>
            <w:webHidden/>
          </w:rPr>
          <w:t>31</w:t>
        </w:r>
        <w:r w:rsidR="00EE12EA">
          <w:rPr>
            <w:noProof/>
            <w:webHidden/>
          </w:rPr>
          <w:fldChar w:fldCharType="end"/>
        </w:r>
      </w:hyperlink>
    </w:p>
    <w:p w14:paraId="59600989" w14:textId="50AE9E5D" w:rsidR="00EE12EA" w:rsidRDefault="001165DB">
      <w:pPr>
        <w:pStyle w:val="TOC3"/>
        <w:tabs>
          <w:tab w:val="right" w:leader="dot" w:pos="9207"/>
        </w:tabs>
        <w:rPr>
          <w:rFonts w:eastAsiaTheme="minorEastAsia" w:cstheme="minorBidi"/>
          <w:noProof/>
          <w:sz w:val="22"/>
          <w:szCs w:val="22"/>
          <w:lang w:eastAsia="en-GB"/>
        </w:rPr>
      </w:pPr>
      <w:hyperlink w:anchor="_Toc75255890" w:history="1">
        <w:r w:rsidR="00EE12EA" w:rsidRPr="005949A0">
          <w:rPr>
            <w:rStyle w:val="Hyperlink"/>
            <w:noProof/>
          </w:rPr>
          <w:t>Examination arrangements for students with disabilities and specific learning difficulties</w:t>
        </w:r>
        <w:r w:rsidR="00EE12EA">
          <w:rPr>
            <w:noProof/>
            <w:webHidden/>
          </w:rPr>
          <w:tab/>
        </w:r>
        <w:r w:rsidR="00EE12EA">
          <w:rPr>
            <w:noProof/>
            <w:webHidden/>
          </w:rPr>
          <w:fldChar w:fldCharType="begin"/>
        </w:r>
        <w:r w:rsidR="00EE12EA">
          <w:rPr>
            <w:noProof/>
            <w:webHidden/>
          </w:rPr>
          <w:instrText xml:space="preserve"> PAGEREF _Toc75255890 \h </w:instrText>
        </w:r>
        <w:r w:rsidR="00EE12EA">
          <w:rPr>
            <w:noProof/>
            <w:webHidden/>
          </w:rPr>
        </w:r>
        <w:r w:rsidR="00EE12EA">
          <w:rPr>
            <w:noProof/>
            <w:webHidden/>
          </w:rPr>
          <w:fldChar w:fldCharType="separate"/>
        </w:r>
        <w:r>
          <w:rPr>
            <w:noProof/>
            <w:webHidden/>
          </w:rPr>
          <w:t>31</w:t>
        </w:r>
        <w:r w:rsidR="00EE12EA">
          <w:rPr>
            <w:noProof/>
            <w:webHidden/>
          </w:rPr>
          <w:fldChar w:fldCharType="end"/>
        </w:r>
      </w:hyperlink>
    </w:p>
    <w:p w14:paraId="545AAEDA" w14:textId="150E0C6F" w:rsidR="00EE12EA" w:rsidRDefault="001165DB">
      <w:pPr>
        <w:pStyle w:val="TOC2"/>
        <w:tabs>
          <w:tab w:val="right" w:leader="dot" w:pos="9207"/>
        </w:tabs>
        <w:rPr>
          <w:rFonts w:eastAsiaTheme="minorEastAsia" w:cstheme="minorBidi"/>
          <w:b w:val="0"/>
          <w:bCs w:val="0"/>
          <w:noProof/>
          <w:lang w:eastAsia="en-GB"/>
        </w:rPr>
      </w:pPr>
      <w:hyperlink w:anchor="_Toc75255891" w:history="1">
        <w:r w:rsidR="00EE12EA" w:rsidRPr="005949A0">
          <w:rPr>
            <w:rStyle w:val="Hyperlink"/>
            <w:rFonts w:eastAsia="Calibri"/>
            <w:noProof/>
          </w:rPr>
          <w:t>Marking</w:t>
        </w:r>
        <w:r w:rsidR="00EE12EA">
          <w:rPr>
            <w:noProof/>
            <w:webHidden/>
          </w:rPr>
          <w:tab/>
        </w:r>
        <w:r w:rsidR="00EE12EA">
          <w:rPr>
            <w:noProof/>
            <w:webHidden/>
          </w:rPr>
          <w:fldChar w:fldCharType="begin"/>
        </w:r>
        <w:r w:rsidR="00EE12EA">
          <w:rPr>
            <w:noProof/>
            <w:webHidden/>
          </w:rPr>
          <w:instrText xml:space="preserve"> PAGEREF _Toc75255891 \h </w:instrText>
        </w:r>
        <w:r w:rsidR="00EE12EA">
          <w:rPr>
            <w:noProof/>
            <w:webHidden/>
          </w:rPr>
        </w:r>
        <w:r w:rsidR="00EE12EA">
          <w:rPr>
            <w:noProof/>
            <w:webHidden/>
          </w:rPr>
          <w:fldChar w:fldCharType="separate"/>
        </w:r>
        <w:r>
          <w:rPr>
            <w:noProof/>
            <w:webHidden/>
          </w:rPr>
          <w:t>31</w:t>
        </w:r>
        <w:r w:rsidR="00EE12EA">
          <w:rPr>
            <w:noProof/>
            <w:webHidden/>
          </w:rPr>
          <w:fldChar w:fldCharType="end"/>
        </w:r>
      </w:hyperlink>
    </w:p>
    <w:p w14:paraId="35F2B21E" w14:textId="2E8DA685" w:rsidR="00EE12EA" w:rsidRDefault="001165DB">
      <w:pPr>
        <w:pStyle w:val="TOC2"/>
        <w:tabs>
          <w:tab w:val="right" w:leader="dot" w:pos="9207"/>
        </w:tabs>
        <w:rPr>
          <w:rFonts w:eastAsiaTheme="minorEastAsia" w:cstheme="minorBidi"/>
          <w:b w:val="0"/>
          <w:bCs w:val="0"/>
          <w:noProof/>
          <w:lang w:eastAsia="en-GB"/>
        </w:rPr>
      </w:pPr>
      <w:hyperlink w:anchor="_Toc75255892" w:history="1">
        <w:r w:rsidR="00EE12EA" w:rsidRPr="005949A0">
          <w:rPr>
            <w:rStyle w:val="Hyperlink"/>
            <w:rFonts w:eastAsia="Calibri"/>
            <w:noProof/>
          </w:rPr>
          <w:t>Progression</w:t>
        </w:r>
        <w:r w:rsidR="00EE12EA">
          <w:rPr>
            <w:noProof/>
            <w:webHidden/>
          </w:rPr>
          <w:tab/>
        </w:r>
        <w:r w:rsidR="00EE12EA">
          <w:rPr>
            <w:noProof/>
            <w:webHidden/>
          </w:rPr>
          <w:fldChar w:fldCharType="begin"/>
        </w:r>
        <w:r w:rsidR="00EE12EA">
          <w:rPr>
            <w:noProof/>
            <w:webHidden/>
          </w:rPr>
          <w:instrText xml:space="preserve"> PAGEREF _Toc75255892 \h </w:instrText>
        </w:r>
        <w:r w:rsidR="00EE12EA">
          <w:rPr>
            <w:noProof/>
            <w:webHidden/>
          </w:rPr>
        </w:r>
        <w:r w:rsidR="00EE12EA">
          <w:rPr>
            <w:noProof/>
            <w:webHidden/>
          </w:rPr>
          <w:fldChar w:fldCharType="separate"/>
        </w:r>
        <w:r>
          <w:rPr>
            <w:noProof/>
            <w:webHidden/>
          </w:rPr>
          <w:t>32</w:t>
        </w:r>
        <w:r w:rsidR="00EE12EA">
          <w:rPr>
            <w:noProof/>
            <w:webHidden/>
          </w:rPr>
          <w:fldChar w:fldCharType="end"/>
        </w:r>
      </w:hyperlink>
    </w:p>
    <w:p w14:paraId="3AA80955" w14:textId="4C20A8D8" w:rsidR="00EE12EA" w:rsidRDefault="001165DB">
      <w:pPr>
        <w:pStyle w:val="TOC2"/>
        <w:tabs>
          <w:tab w:val="right" w:leader="dot" w:pos="9207"/>
        </w:tabs>
        <w:rPr>
          <w:rFonts w:eastAsiaTheme="minorEastAsia" w:cstheme="minorBidi"/>
          <w:b w:val="0"/>
          <w:bCs w:val="0"/>
          <w:noProof/>
          <w:lang w:eastAsia="en-GB"/>
        </w:rPr>
      </w:pPr>
      <w:hyperlink w:anchor="_Toc75255893" w:history="1">
        <w:r w:rsidR="00EE12EA" w:rsidRPr="005949A0">
          <w:rPr>
            <w:rStyle w:val="Hyperlink"/>
            <w:rFonts w:eastAsia="Calibri"/>
            <w:noProof/>
          </w:rPr>
          <w:t>Classification of degrees</w:t>
        </w:r>
        <w:r w:rsidR="00EE12EA">
          <w:rPr>
            <w:noProof/>
            <w:webHidden/>
          </w:rPr>
          <w:tab/>
        </w:r>
        <w:r w:rsidR="00EE12EA">
          <w:rPr>
            <w:noProof/>
            <w:webHidden/>
          </w:rPr>
          <w:fldChar w:fldCharType="begin"/>
        </w:r>
        <w:r w:rsidR="00EE12EA">
          <w:rPr>
            <w:noProof/>
            <w:webHidden/>
          </w:rPr>
          <w:instrText xml:space="preserve"> PAGEREF _Toc75255893 \h </w:instrText>
        </w:r>
        <w:r w:rsidR="00EE12EA">
          <w:rPr>
            <w:noProof/>
            <w:webHidden/>
          </w:rPr>
        </w:r>
        <w:r w:rsidR="00EE12EA">
          <w:rPr>
            <w:noProof/>
            <w:webHidden/>
          </w:rPr>
          <w:fldChar w:fldCharType="separate"/>
        </w:r>
        <w:r>
          <w:rPr>
            <w:noProof/>
            <w:webHidden/>
          </w:rPr>
          <w:t>32</w:t>
        </w:r>
        <w:r w:rsidR="00EE12EA">
          <w:rPr>
            <w:noProof/>
            <w:webHidden/>
          </w:rPr>
          <w:fldChar w:fldCharType="end"/>
        </w:r>
      </w:hyperlink>
    </w:p>
    <w:p w14:paraId="5B7AD2F3" w14:textId="6B2E609C" w:rsidR="00EE12EA" w:rsidRDefault="001165DB">
      <w:pPr>
        <w:pStyle w:val="TOC2"/>
        <w:tabs>
          <w:tab w:val="right" w:leader="dot" w:pos="9207"/>
        </w:tabs>
        <w:rPr>
          <w:rFonts w:eastAsiaTheme="minorEastAsia" w:cstheme="minorBidi"/>
          <w:b w:val="0"/>
          <w:bCs w:val="0"/>
          <w:noProof/>
          <w:lang w:eastAsia="en-GB"/>
        </w:rPr>
      </w:pPr>
      <w:hyperlink w:anchor="_Toc75255894" w:history="1">
        <w:r w:rsidR="00EE12EA" w:rsidRPr="005949A0">
          <w:rPr>
            <w:rStyle w:val="Hyperlink"/>
            <w:rFonts w:eastAsia="Calibri"/>
            <w:noProof/>
          </w:rPr>
          <w:t>Re-</w:t>
        </w:r>
        <w:r w:rsidR="00EE12EA" w:rsidRPr="005949A0">
          <w:rPr>
            <w:rStyle w:val="Hyperlink"/>
            <w:rFonts w:eastAsia="Calibri"/>
            <w:noProof/>
            <w:highlight w:val="yellow"/>
          </w:rPr>
          <w:t>assessment</w:t>
        </w:r>
        <w:r w:rsidR="00EE12EA">
          <w:rPr>
            <w:noProof/>
            <w:webHidden/>
          </w:rPr>
          <w:tab/>
        </w:r>
        <w:r w:rsidR="00EE12EA">
          <w:rPr>
            <w:noProof/>
            <w:webHidden/>
          </w:rPr>
          <w:fldChar w:fldCharType="begin"/>
        </w:r>
        <w:r w:rsidR="00EE12EA">
          <w:rPr>
            <w:noProof/>
            <w:webHidden/>
          </w:rPr>
          <w:instrText xml:space="preserve"> PAGEREF _Toc75255894 \h </w:instrText>
        </w:r>
        <w:r w:rsidR="00EE12EA">
          <w:rPr>
            <w:noProof/>
            <w:webHidden/>
          </w:rPr>
        </w:r>
        <w:r w:rsidR="00EE12EA">
          <w:rPr>
            <w:noProof/>
            <w:webHidden/>
          </w:rPr>
          <w:fldChar w:fldCharType="separate"/>
        </w:r>
        <w:r>
          <w:rPr>
            <w:noProof/>
            <w:webHidden/>
          </w:rPr>
          <w:t>32</w:t>
        </w:r>
        <w:r w:rsidR="00EE12EA">
          <w:rPr>
            <w:noProof/>
            <w:webHidden/>
          </w:rPr>
          <w:fldChar w:fldCharType="end"/>
        </w:r>
      </w:hyperlink>
    </w:p>
    <w:p w14:paraId="11FBA2A6" w14:textId="5F4E0162" w:rsidR="00EE12EA" w:rsidRDefault="001165DB">
      <w:pPr>
        <w:pStyle w:val="TOC2"/>
        <w:tabs>
          <w:tab w:val="right" w:leader="dot" w:pos="9207"/>
        </w:tabs>
        <w:rPr>
          <w:rFonts w:eastAsiaTheme="minorEastAsia" w:cstheme="minorBidi"/>
          <w:b w:val="0"/>
          <w:bCs w:val="0"/>
          <w:noProof/>
          <w:lang w:eastAsia="en-GB"/>
        </w:rPr>
      </w:pPr>
      <w:hyperlink w:anchor="_Toc75255895" w:history="1">
        <w:r w:rsidR="00EE12EA" w:rsidRPr="005949A0">
          <w:rPr>
            <w:rStyle w:val="Hyperlink"/>
            <w:rFonts w:eastAsia="Calibri"/>
            <w:noProof/>
          </w:rPr>
          <w:t>Appeals</w:t>
        </w:r>
        <w:r w:rsidR="00EE12EA">
          <w:rPr>
            <w:noProof/>
            <w:webHidden/>
          </w:rPr>
          <w:tab/>
        </w:r>
        <w:r w:rsidR="00EE12EA">
          <w:rPr>
            <w:noProof/>
            <w:webHidden/>
          </w:rPr>
          <w:fldChar w:fldCharType="begin"/>
        </w:r>
        <w:r w:rsidR="00EE12EA">
          <w:rPr>
            <w:noProof/>
            <w:webHidden/>
          </w:rPr>
          <w:instrText xml:space="preserve"> PAGEREF _Toc75255895 \h </w:instrText>
        </w:r>
        <w:r w:rsidR="00EE12EA">
          <w:rPr>
            <w:noProof/>
            <w:webHidden/>
          </w:rPr>
        </w:r>
        <w:r w:rsidR="00EE12EA">
          <w:rPr>
            <w:noProof/>
            <w:webHidden/>
          </w:rPr>
          <w:fldChar w:fldCharType="separate"/>
        </w:r>
        <w:r>
          <w:rPr>
            <w:noProof/>
            <w:webHidden/>
          </w:rPr>
          <w:t>32</w:t>
        </w:r>
        <w:r w:rsidR="00EE12EA">
          <w:rPr>
            <w:noProof/>
            <w:webHidden/>
          </w:rPr>
          <w:fldChar w:fldCharType="end"/>
        </w:r>
      </w:hyperlink>
    </w:p>
    <w:p w14:paraId="7D9B8322" w14:textId="36367A4A" w:rsidR="00EE12EA" w:rsidRDefault="001165DB">
      <w:pPr>
        <w:pStyle w:val="TOC2"/>
        <w:tabs>
          <w:tab w:val="right" w:leader="dot" w:pos="9207"/>
        </w:tabs>
        <w:rPr>
          <w:rFonts w:eastAsiaTheme="minorEastAsia" w:cstheme="minorBidi"/>
          <w:b w:val="0"/>
          <w:bCs w:val="0"/>
          <w:noProof/>
          <w:lang w:eastAsia="en-GB"/>
        </w:rPr>
      </w:pPr>
      <w:hyperlink w:anchor="_Toc75255896" w:history="1">
        <w:r w:rsidR="00EE12EA" w:rsidRPr="005949A0">
          <w:rPr>
            <w:rStyle w:val="Hyperlink"/>
            <w:rFonts w:eastAsia="Calibri"/>
            <w:noProof/>
          </w:rPr>
          <w:t>Sometimes things don’t go to plan – where to go for advice</w:t>
        </w:r>
        <w:r w:rsidR="00EE12EA">
          <w:rPr>
            <w:noProof/>
            <w:webHidden/>
          </w:rPr>
          <w:tab/>
        </w:r>
        <w:r w:rsidR="00EE12EA">
          <w:rPr>
            <w:noProof/>
            <w:webHidden/>
          </w:rPr>
          <w:fldChar w:fldCharType="begin"/>
        </w:r>
        <w:r w:rsidR="00EE12EA">
          <w:rPr>
            <w:noProof/>
            <w:webHidden/>
          </w:rPr>
          <w:instrText xml:space="preserve"> PAGEREF _Toc75255896 \h </w:instrText>
        </w:r>
        <w:r w:rsidR="00EE12EA">
          <w:rPr>
            <w:noProof/>
            <w:webHidden/>
          </w:rPr>
        </w:r>
        <w:r w:rsidR="00EE12EA">
          <w:rPr>
            <w:noProof/>
            <w:webHidden/>
          </w:rPr>
          <w:fldChar w:fldCharType="separate"/>
        </w:r>
        <w:r>
          <w:rPr>
            <w:noProof/>
            <w:webHidden/>
          </w:rPr>
          <w:t>32</w:t>
        </w:r>
        <w:r w:rsidR="00EE12EA">
          <w:rPr>
            <w:noProof/>
            <w:webHidden/>
          </w:rPr>
          <w:fldChar w:fldCharType="end"/>
        </w:r>
      </w:hyperlink>
    </w:p>
    <w:p w14:paraId="52029E78" w14:textId="4F6983D8"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897" w:history="1">
        <w:r w:rsidR="00EE12EA" w:rsidRPr="005949A0">
          <w:rPr>
            <w:rStyle w:val="Hyperlink"/>
            <w:rFonts w:eastAsia="Calibri"/>
            <w:noProof/>
          </w:rPr>
          <w:t>H</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Working together - how is my voice heard?</w:t>
        </w:r>
        <w:r w:rsidR="00EE12EA">
          <w:rPr>
            <w:noProof/>
            <w:webHidden/>
          </w:rPr>
          <w:tab/>
        </w:r>
        <w:r w:rsidR="00EE12EA">
          <w:rPr>
            <w:noProof/>
            <w:webHidden/>
          </w:rPr>
          <w:fldChar w:fldCharType="begin"/>
        </w:r>
        <w:r w:rsidR="00EE12EA">
          <w:rPr>
            <w:noProof/>
            <w:webHidden/>
          </w:rPr>
          <w:instrText xml:space="preserve"> PAGEREF _Toc75255897 \h </w:instrText>
        </w:r>
        <w:r w:rsidR="00EE12EA">
          <w:rPr>
            <w:noProof/>
            <w:webHidden/>
          </w:rPr>
        </w:r>
        <w:r w:rsidR="00EE12EA">
          <w:rPr>
            <w:noProof/>
            <w:webHidden/>
          </w:rPr>
          <w:fldChar w:fldCharType="separate"/>
        </w:r>
        <w:r>
          <w:rPr>
            <w:noProof/>
            <w:webHidden/>
          </w:rPr>
          <w:t>33</w:t>
        </w:r>
        <w:r w:rsidR="00EE12EA">
          <w:rPr>
            <w:noProof/>
            <w:webHidden/>
          </w:rPr>
          <w:fldChar w:fldCharType="end"/>
        </w:r>
      </w:hyperlink>
    </w:p>
    <w:p w14:paraId="498649D2" w14:textId="2E2292D6" w:rsidR="00EE12EA" w:rsidRDefault="001165DB">
      <w:pPr>
        <w:pStyle w:val="TOC2"/>
        <w:tabs>
          <w:tab w:val="right" w:leader="dot" w:pos="9207"/>
        </w:tabs>
        <w:rPr>
          <w:rFonts w:eastAsiaTheme="minorEastAsia" w:cstheme="minorBidi"/>
          <w:b w:val="0"/>
          <w:bCs w:val="0"/>
          <w:noProof/>
          <w:lang w:eastAsia="en-GB"/>
        </w:rPr>
      </w:pPr>
      <w:hyperlink w:anchor="_Toc75255898" w:history="1">
        <w:r w:rsidR="00EE12EA" w:rsidRPr="005949A0">
          <w:rPr>
            <w:rStyle w:val="Hyperlink"/>
            <w:rFonts w:eastAsia="Calibri"/>
            <w:noProof/>
          </w:rPr>
          <w:t>Student-Staff Partnership Groups/Student Reps</w:t>
        </w:r>
        <w:r w:rsidR="00EE12EA">
          <w:rPr>
            <w:noProof/>
            <w:webHidden/>
          </w:rPr>
          <w:tab/>
        </w:r>
        <w:r w:rsidR="00EE12EA">
          <w:rPr>
            <w:noProof/>
            <w:webHidden/>
          </w:rPr>
          <w:fldChar w:fldCharType="begin"/>
        </w:r>
        <w:r w:rsidR="00EE12EA">
          <w:rPr>
            <w:noProof/>
            <w:webHidden/>
          </w:rPr>
          <w:instrText xml:space="preserve"> PAGEREF _Toc75255898 \h </w:instrText>
        </w:r>
        <w:r w:rsidR="00EE12EA">
          <w:rPr>
            <w:noProof/>
            <w:webHidden/>
          </w:rPr>
        </w:r>
        <w:r w:rsidR="00EE12EA">
          <w:rPr>
            <w:noProof/>
            <w:webHidden/>
          </w:rPr>
          <w:fldChar w:fldCharType="separate"/>
        </w:r>
        <w:r>
          <w:rPr>
            <w:noProof/>
            <w:webHidden/>
          </w:rPr>
          <w:t>33</w:t>
        </w:r>
        <w:r w:rsidR="00EE12EA">
          <w:rPr>
            <w:noProof/>
            <w:webHidden/>
          </w:rPr>
          <w:fldChar w:fldCharType="end"/>
        </w:r>
      </w:hyperlink>
    </w:p>
    <w:p w14:paraId="3FCACA2A" w14:textId="51AFAD86" w:rsidR="00EE12EA" w:rsidRDefault="001165DB">
      <w:pPr>
        <w:pStyle w:val="TOC2"/>
        <w:tabs>
          <w:tab w:val="right" w:leader="dot" w:pos="9207"/>
        </w:tabs>
        <w:rPr>
          <w:rFonts w:eastAsiaTheme="minorEastAsia" w:cstheme="minorBidi"/>
          <w:b w:val="0"/>
          <w:bCs w:val="0"/>
          <w:noProof/>
          <w:lang w:eastAsia="en-GB"/>
        </w:rPr>
      </w:pPr>
      <w:hyperlink w:anchor="_Toc75255899" w:history="1">
        <w:r w:rsidR="00EE12EA" w:rsidRPr="005949A0">
          <w:rPr>
            <w:rStyle w:val="Hyperlink"/>
            <w:rFonts w:eastAsia="Calibri"/>
            <w:noProof/>
          </w:rPr>
          <w:t>Module &amp; programme evaluation</w:t>
        </w:r>
        <w:r w:rsidR="00EE12EA">
          <w:rPr>
            <w:noProof/>
            <w:webHidden/>
          </w:rPr>
          <w:tab/>
        </w:r>
        <w:r w:rsidR="00EE12EA">
          <w:rPr>
            <w:noProof/>
            <w:webHidden/>
          </w:rPr>
          <w:fldChar w:fldCharType="begin"/>
        </w:r>
        <w:r w:rsidR="00EE12EA">
          <w:rPr>
            <w:noProof/>
            <w:webHidden/>
          </w:rPr>
          <w:instrText xml:space="preserve"> PAGEREF _Toc75255899 \h </w:instrText>
        </w:r>
        <w:r w:rsidR="00EE12EA">
          <w:rPr>
            <w:noProof/>
            <w:webHidden/>
          </w:rPr>
        </w:r>
        <w:r w:rsidR="00EE12EA">
          <w:rPr>
            <w:noProof/>
            <w:webHidden/>
          </w:rPr>
          <w:fldChar w:fldCharType="separate"/>
        </w:r>
        <w:r>
          <w:rPr>
            <w:noProof/>
            <w:webHidden/>
          </w:rPr>
          <w:t>33</w:t>
        </w:r>
        <w:r w:rsidR="00EE12EA">
          <w:rPr>
            <w:noProof/>
            <w:webHidden/>
          </w:rPr>
          <w:fldChar w:fldCharType="end"/>
        </w:r>
      </w:hyperlink>
    </w:p>
    <w:p w14:paraId="61BA9508" w14:textId="4565E4B5" w:rsidR="00EE12EA" w:rsidRDefault="001165DB">
      <w:pPr>
        <w:pStyle w:val="TOC2"/>
        <w:tabs>
          <w:tab w:val="right" w:leader="dot" w:pos="9207"/>
        </w:tabs>
        <w:rPr>
          <w:rFonts w:eastAsiaTheme="minorEastAsia" w:cstheme="minorBidi"/>
          <w:b w:val="0"/>
          <w:bCs w:val="0"/>
          <w:noProof/>
          <w:lang w:eastAsia="en-GB"/>
        </w:rPr>
      </w:pPr>
      <w:hyperlink w:anchor="_Toc75255900" w:history="1">
        <w:r w:rsidR="00EE12EA" w:rsidRPr="005949A0">
          <w:rPr>
            <w:rStyle w:val="Hyperlink"/>
            <w:rFonts w:eastAsia="Calibri"/>
            <w:noProof/>
          </w:rPr>
          <w:t>Have your say – student surveys</w:t>
        </w:r>
        <w:r w:rsidR="00EE12EA">
          <w:rPr>
            <w:noProof/>
            <w:webHidden/>
          </w:rPr>
          <w:tab/>
        </w:r>
        <w:r w:rsidR="00EE12EA">
          <w:rPr>
            <w:noProof/>
            <w:webHidden/>
          </w:rPr>
          <w:fldChar w:fldCharType="begin"/>
        </w:r>
        <w:r w:rsidR="00EE12EA">
          <w:rPr>
            <w:noProof/>
            <w:webHidden/>
          </w:rPr>
          <w:instrText xml:space="preserve"> PAGEREF _Toc75255900 \h </w:instrText>
        </w:r>
        <w:r w:rsidR="00EE12EA">
          <w:rPr>
            <w:noProof/>
            <w:webHidden/>
          </w:rPr>
        </w:r>
        <w:r w:rsidR="00EE12EA">
          <w:rPr>
            <w:noProof/>
            <w:webHidden/>
          </w:rPr>
          <w:fldChar w:fldCharType="separate"/>
        </w:r>
        <w:r>
          <w:rPr>
            <w:noProof/>
            <w:webHidden/>
          </w:rPr>
          <w:t>33</w:t>
        </w:r>
        <w:r w:rsidR="00EE12EA">
          <w:rPr>
            <w:noProof/>
            <w:webHidden/>
          </w:rPr>
          <w:fldChar w:fldCharType="end"/>
        </w:r>
      </w:hyperlink>
    </w:p>
    <w:p w14:paraId="4DF443B3" w14:textId="3B0CC538"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901" w:history="1">
        <w:r w:rsidR="00EE12EA" w:rsidRPr="005949A0">
          <w:rPr>
            <w:rStyle w:val="Hyperlink"/>
            <w:rFonts w:eastAsia="Calibri"/>
            <w:noProof/>
          </w:rPr>
          <w:t>I</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Making the most of my time at Reading</w:t>
        </w:r>
        <w:r w:rsidR="00EE12EA">
          <w:rPr>
            <w:noProof/>
            <w:webHidden/>
          </w:rPr>
          <w:tab/>
        </w:r>
        <w:r w:rsidR="00EE12EA">
          <w:rPr>
            <w:noProof/>
            <w:webHidden/>
          </w:rPr>
          <w:fldChar w:fldCharType="begin"/>
        </w:r>
        <w:r w:rsidR="00EE12EA">
          <w:rPr>
            <w:noProof/>
            <w:webHidden/>
          </w:rPr>
          <w:instrText xml:space="preserve"> PAGEREF _Toc75255901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2ED6042B" w14:textId="5B5DB370" w:rsidR="00EE12EA" w:rsidRDefault="001165DB">
      <w:pPr>
        <w:pStyle w:val="TOC2"/>
        <w:tabs>
          <w:tab w:val="right" w:leader="dot" w:pos="9207"/>
        </w:tabs>
        <w:rPr>
          <w:rFonts w:eastAsiaTheme="minorEastAsia" w:cstheme="minorBidi"/>
          <w:b w:val="0"/>
          <w:bCs w:val="0"/>
          <w:noProof/>
          <w:lang w:eastAsia="en-GB"/>
        </w:rPr>
      </w:pPr>
      <w:hyperlink w:anchor="_Toc75255902" w:history="1">
        <w:r w:rsidR="00EE12EA" w:rsidRPr="005949A0">
          <w:rPr>
            <w:rStyle w:val="Hyperlink"/>
            <w:rFonts w:eastAsia="Calibri"/>
            <w:noProof/>
          </w:rPr>
          <w:t>Study opportunities</w:t>
        </w:r>
        <w:r w:rsidR="00EE12EA">
          <w:rPr>
            <w:noProof/>
            <w:webHidden/>
          </w:rPr>
          <w:tab/>
        </w:r>
        <w:r w:rsidR="00EE12EA">
          <w:rPr>
            <w:noProof/>
            <w:webHidden/>
          </w:rPr>
          <w:fldChar w:fldCharType="begin"/>
        </w:r>
        <w:r w:rsidR="00EE12EA">
          <w:rPr>
            <w:noProof/>
            <w:webHidden/>
          </w:rPr>
          <w:instrText xml:space="preserve"> PAGEREF _Toc75255902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636AACCD" w14:textId="5558474C" w:rsidR="00EE12EA" w:rsidRDefault="001165DB">
      <w:pPr>
        <w:pStyle w:val="TOC3"/>
        <w:tabs>
          <w:tab w:val="right" w:leader="dot" w:pos="9207"/>
        </w:tabs>
        <w:rPr>
          <w:rFonts w:eastAsiaTheme="minorEastAsia" w:cstheme="minorBidi"/>
          <w:noProof/>
          <w:sz w:val="22"/>
          <w:szCs w:val="22"/>
          <w:lang w:eastAsia="en-GB"/>
        </w:rPr>
      </w:pPr>
      <w:hyperlink w:anchor="_Toc75255903" w:history="1">
        <w:r w:rsidR="00EE12EA" w:rsidRPr="005949A0">
          <w:rPr>
            <w:rStyle w:val="Hyperlink"/>
            <w:rFonts w:eastAsia="Calibri"/>
            <w:noProof/>
          </w:rPr>
          <w:t>Study Abroad</w:t>
        </w:r>
        <w:r w:rsidR="00EE12EA">
          <w:rPr>
            <w:noProof/>
            <w:webHidden/>
          </w:rPr>
          <w:tab/>
        </w:r>
        <w:r w:rsidR="00EE12EA">
          <w:rPr>
            <w:noProof/>
            <w:webHidden/>
          </w:rPr>
          <w:fldChar w:fldCharType="begin"/>
        </w:r>
        <w:r w:rsidR="00EE12EA">
          <w:rPr>
            <w:noProof/>
            <w:webHidden/>
          </w:rPr>
          <w:instrText xml:space="preserve"> PAGEREF _Toc75255903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0E7423BF" w14:textId="324AC5BF" w:rsidR="00EE12EA" w:rsidRDefault="001165DB">
      <w:pPr>
        <w:pStyle w:val="TOC3"/>
        <w:tabs>
          <w:tab w:val="right" w:leader="dot" w:pos="9207"/>
        </w:tabs>
        <w:rPr>
          <w:rFonts w:eastAsiaTheme="minorEastAsia" w:cstheme="minorBidi"/>
          <w:noProof/>
          <w:sz w:val="22"/>
          <w:szCs w:val="22"/>
          <w:lang w:eastAsia="en-GB"/>
        </w:rPr>
      </w:pPr>
      <w:hyperlink w:anchor="_Toc75255904" w:history="1">
        <w:r w:rsidR="00EE12EA" w:rsidRPr="005949A0">
          <w:rPr>
            <w:rStyle w:val="Hyperlink"/>
            <w:rFonts w:eastAsia="Calibri"/>
            <w:noProof/>
          </w:rPr>
          <w:t>Placements</w:t>
        </w:r>
        <w:r w:rsidR="00EE12EA">
          <w:rPr>
            <w:noProof/>
            <w:webHidden/>
          </w:rPr>
          <w:tab/>
        </w:r>
        <w:r w:rsidR="00EE12EA">
          <w:rPr>
            <w:noProof/>
            <w:webHidden/>
          </w:rPr>
          <w:fldChar w:fldCharType="begin"/>
        </w:r>
        <w:r w:rsidR="00EE12EA">
          <w:rPr>
            <w:noProof/>
            <w:webHidden/>
          </w:rPr>
          <w:instrText xml:space="preserve"> PAGEREF _Toc75255904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188BFFC0" w14:textId="4984C44C" w:rsidR="00EE12EA" w:rsidRDefault="001165DB">
      <w:pPr>
        <w:pStyle w:val="TOC3"/>
        <w:tabs>
          <w:tab w:val="right" w:leader="dot" w:pos="9207"/>
        </w:tabs>
        <w:rPr>
          <w:rFonts w:eastAsiaTheme="minorEastAsia" w:cstheme="minorBidi"/>
          <w:noProof/>
          <w:sz w:val="22"/>
          <w:szCs w:val="22"/>
          <w:lang w:eastAsia="en-GB"/>
        </w:rPr>
      </w:pPr>
      <w:hyperlink w:anchor="_Toc75255905" w:history="1">
        <w:r w:rsidR="00EE12EA" w:rsidRPr="005949A0">
          <w:rPr>
            <w:rStyle w:val="Hyperlink"/>
            <w:rFonts w:eastAsia="Calibri"/>
            <w:noProof/>
          </w:rPr>
          <w:t>Languages</w:t>
        </w:r>
        <w:r w:rsidR="00EE12EA">
          <w:rPr>
            <w:noProof/>
            <w:webHidden/>
          </w:rPr>
          <w:tab/>
        </w:r>
        <w:r w:rsidR="00EE12EA">
          <w:rPr>
            <w:noProof/>
            <w:webHidden/>
          </w:rPr>
          <w:fldChar w:fldCharType="begin"/>
        </w:r>
        <w:r w:rsidR="00EE12EA">
          <w:rPr>
            <w:noProof/>
            <w:webHidden/>
          </w:rPr>
          <w:instrText xml:space="preserve"> PAGEREF _Toc75255905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4DDF266A" w14:textId="07170D01" w:rsidR="00EE12EA" w:rsidRDefault="001165DB">
      <w:pPr>
        <w:pStyle w:val="TOC2"/>
        <w:tabs>
          <w:tab w:val="right" w:leader="dot" w:pos="9207"/>
        </w:tabs>
        <w:rPr>
          <w:rFonts w:eastAsiaTheme="minorEastAsia" w:cstheme="minorBidi"/>
          <w:b w:val="0"/>
          <w:bCs w:val="0"/>
          <w:noProof/>
          <w:lang w:eastAsia="en-GB"/>
        </w:rPr>
      </w:pPr>
      <w:hyperlink w:anchor="_Toc75255906" w:history="1">
        <w:r w:rsidR="00EE12EA" w:rsidRPr="005949A0">
          <w:rPr>
            <w:rStyle w:val="Hyperlink"/>
            <w:rFonts w:eastAsia="Calibri"/>
            <w:noProof/>
          </w:rPr>
          <w:t>Beyond my studies</w:t>
        </w:r>
        <w:r w:rsidR="00EE12EA">
          <w:rPr>
            <w:noProof/>
            <w:webHidden/>
          </w:rPr>
          <w:tab/>
        </w:r>
        <w:r w:rsidR="00EE12EA">
          <w:rPr>
            <w:noProof/>
            <w:webHidden/>
          </w:rPr>
          <w:fldChar w:fldCharType="begin"/>
        </w:r>
        <w:r w:rsidR="00EE12EA">
          <w:rPr>
            <w:noProof/>
            <w:webHidden/>
          </w:rPr>
          <w:instrText xml:space="preserve"> PAGEREF _Toc75255906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04D19D28" w14:textId="1EB1DFF0" w:rsidR="00EE12EA" w:rsidRDefault="001165DB">
      <w:pPr>
        <w:pStyle w:val="TOC3"/>
        <w:tabs>
          <w:tab w:val="right" w:leader="dot" w:pos="9207"/>
        </w:tabs>
        <w:rPr>
          <w:rFonts w:eastAsiaTheme="minorEastAsia" w:cstheme="minorBidi"/>
          <w:noProof/>
          <w:sz w:val="22"/>
          <w:szCs w:val="22"/>
          <w:lang w:eastAsia="en-GB"/>
        </w:rPr>
      </w:pPr>
      <w:hyperlink w:anchor="_Toc75255907" w:history="1">
        <w:r w:rsidR="00EE12EA" w:rsidRPr="005949A0">
          <w:rPr>
            <w:rStyle w:val="Hyperlink"/>
            <w:rFonts w:eastAsia="Calibri"/>
            <w:noProof/>
          </w:rPr>
          <w:t>RUSU</w:t>
        </w:r>
        <w:r w:rsidR="00EE12EA">
          <w:rPr>
            <w:noProof/>
            <w:webHidden/>
          </w:rPr>
          <w:tab/>
        </w:r>
        <w:r w:rsidR="00EE12EA">
          <w:rPr>
            <w:noProof/>
            <w:webHidden/>
          </w:rPr>
          <w:fldChar w:fldCharType="begin"/>
        </w:r>
        <w:r w:rsidR="00EE12EA">
          <w:rPr>
            <w:noProof/>
            <w:webHidden/>
          </w:rPr>
          <w:instrText xml:space="preserve"> PAGEREF _Toc75255907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7886C98A" w14:textId="01D99EBE" w:rsidR="00EE12EA" w:rsidRDefault="001165DB">
      <w:pPr>
        <w:pStyle w:val="TOC4"/>
        <w:tabs>
          <w:tab w:val="right" w:leader="dot" w:pos="9207"/>
        </w:tabs>
        <w:rPr>
          <w:rFonts w:eastAsiaTheme="minorEastAsia" w:cstheme="minorBidi"/>
          <w:noProof/>
          <w:sz w:val="22"/>
          <w:szCs w:val="22"/>
          <w:lang w:eastAsia="en-GB"/>
        </w:rPr>
      </w:pPr>
      <w:hyperlink w:anchor="_Toc75255908" w:history="1">
        <w:r w:rsidR="00EE12EA" w:rsidRPr="005949A0">
          <w:rPr>
            <w:rStyle w:val="Hyperlink"/>
            <w:rFonts w:eastAsia="Calibri"/>
            <w:b/>
            <w:bCs/>
            <w:noProof/>
          </w:rPr>
          <w:t>Student Officers</w:t>
        </w:r>
        <w:r w:rsidR="00EE12EA">
          <w:rPr>
            <w:noProof/>
            <w:webHidden/>
          </w:rPr>
          <w:tab/>
        </w:r>
        <w:r w:rsidR="00EE12EA">
          <w:rPr>
            <w:noProof/>
            <w:webHidden/>
          </w:rPr>
          <w:fldChar w:fldCharType="begin"/>
        </w:r>
        <w:r w:rsidR="00EE12EA">
          <w:rPr>
            <w:noProof/>
            <w:webHidden/>
          </w:rPr>
          <w:instrText xml:space="preserve"> PAGEREF _Toc75255908 \h </w:instrText>
        </w:r>
        <w:r w:rsidR="00EE12EA">
          <w:rPr>
            <w:noProof/>
            <w:webHidden/>
          </w:rPr>
        </w:r>
        <w:r w:rsidR="00EE12EA">
          <w:rPr>
            <w:noProof/>
            <w:webHidden/>
          </w:rPr>
          <w:fldChar w:fldCharType="separate"/>
        </w:r>
        <w:r>
          <w:rPr>
            <w:noProof/>
            <w:webHidden/>
          </w:rPr>
          <w:t>35</w:t>
        </w:r>
        <w:r w:rsidR="00EE12EA">
          <w:rPr>
            <w:noProof/>
            <w:webHidden/>
          </w:rPr>
          <w:fldChar w:fldCharType="end"/>
        </w:r>
      </w:hyperlink>
    </w:p>
    <w:p w14:paraId="65EEB44F" w14:textId="16A138D9" w:rsidR="00EE12EA" w:rsidRDefault="001165DB">
      <w:pPr>
        <w:pStyle w:val="TOC4"/>
        <w:tabs>
          <w:tab w:val="right" w:leader="dot" w:pos="9207"/>
        </w:tabs>
        <w:rPr>
          <w:rFonts w:eastAsiaTheme="minorEastAsia" w:cstheme="minorBidi"/>
          <w:noProof/>
          <w:sz w:val="22"/>
          <w:szCs w:val="22"/>
          <w:lang w:eastAsia="en-GB"/>
        </w:rPr>
      </w:pPr>
      <w:hyperlink w:anchor="_Toc75255909" w:history="1">
        <w:r w:rsidR="00EE12EA" w:rsidRPr="005949A0">
          <w:rPr>
            <w:rStyle w:val="Hyperlink"/>
            <w:rFonts w:eastAsia="Calibri"/>
            <w:b/>
            <w:bCs/>
            <w:noProof/>
          </w:rPr>
          <w:t>Societies</w:t>
        </w:r>
        <w:r w:rsidR="00EE12EA" w:rsidRPr="005949A0">
          <w:rPr>
            <w:rStyle w:val="Hyperlink"/>
            <w:rFonts w:eastAsia="Calibri"/>
            <w:b/>
            <w:bCs/>
            <w:noProof/>
            <w:highlight w:val="yellow"/>
          </w:rPr>
          <w:t>, Sport and Dance Clubs</w:t>
        </w:r>
        <w:r w:rsidR="00EE12EA">
          <w:rPr>
            <w:noProof/>
            <w:webHidden/>
          </w:rPr>
          <w:tab/>
        </w:r>
        <w:r w:rsidR="00EE12EA">
          <w:rPr>
            <w:noProof/>
            <w:webHidden/>
          </w:rPr>
          <w:fldChar w:fldCharType="begin"/>
        </w:r>
        <w:r w:rsidR="00EE12EA">
          <w:rPr>
            <w:noProof/>
            <w:webHidden/>
          </w:rPr>
          <w:instrText xml:space="preserve"> PAGEREF _Toc75255909 \h </w:instrText>
        </w:r>
        <w:r w:rsidR="00EE12EA">
          <w:rPr>
            <w:noProof/>
            <w:webHidden/>
          </w:rPr>
        </w:r>
        <w:r w:rsidR="00EE12EA">
          <w:rPr>
            <w:noProof/>
            <w:webHidden/>
          </w:rPr>
          <w:fldChar w:fldCharType="separate"/>
        </w:r>
        <w:r>
          <w:rPr>
            <w:noProof/>
            <w:webHidden/>
          </w:rPr>
          <w:t>36</w:t>
        </w:r>
        <w:r w:rsidR="00EE12EA">
          <w:rPr>
            <w:noProof/>
            <w:webHidden/>
          </w:rPr>
          <w:fldChar w:fldCharType="end"/>
        </w:r>
      </w:hyperlink>
    </w:p>
    <w:p w14:paraId="11881A3C" w14:textId="44DF8B91" w:rsidR="00EE12EA" w:rsidRDefault="001165DB">
      <w:pPr>
        <w:pStyle w:val="TOC4"/>
        <w:tabs>
          <w:tab w:val="right" w:leader="dot" w:pos="9207"/>
        </w:tabs>
        <w:rPr>
          <w:rFonts w:eastAsiaTheme="minorEastAsia" w:cstheme="minorBidi"/>
          <w:noProof/>
          <w:sz w:val="22"/>
          <w:szCs w:val="22"/>
          <w:lang w:eastAsia="en-GB"/>
        </w:rPr>
      </w:pPr>
      <w:hyperlink w:anchor="_Toc75255910" w:history="1">
        <w:r w:rsidR="00EE12EA" w:rsidRPr="005949A0">
          <w:rPr>
            <w:rStyle w:val="Hyperlink"/>
            <w:rFonts w:eastAsia="Calibri"/>
            <w:b/>
            <w:bCs/>
            <w:noProof/>
          </w:rPr>
          <w:t>Volunteering</w:t>
        </w:r>
        <w:r w:rsidR="00EE12EA">
          <w:rPr>
            <w:noProof/>
            <w:webHidden/>
          </w:rPr>
          <w:tab/>
        </w:r>
        <w:r w:rsidR="00EE12EA">
          <w:rPr>
            <w:noProof/>
            <w:webHidden/>
          </w:rPr>
          <w:fldChar w:fldCharType="begin"/>
        </w:r>
        <w:r w:rsidR="00EE12EA">
          <w:rPr>
            <w:noProof/>
            <w:webHidden/>
          </w:rPr>
          <w:instrText xml:space="preserve"> PAGEREF _Toc75255910 \h </w:instrText>
        </w:r>
        <w:r w:rsidR="00EE12EA">
          <w:rPr>
            <w:noProof/>
            <w:webHidden/>
          </w:rPr>
        </w:r>
        <w:r w:rsidR="00EE12EA">
          <w:rPr>
            <w:noProof/>
            <w:webHidden/>
          </w:rPr>
          <w:fldChar w:fldCharType="separate"/>
        </w:r>
        <w:r>
          <w:rPr>
            <w:noProof/>
            <w:webHidden/>
          </w:rPr>
          <w:t>36</w:t>
        </w:r>
        <w:r w:rsidR="00EE12EA">
          <w:rPr>
            <w:noProof/>
            <w:webHidden/>
          </w:rPr>
          <w:fldChar w:fldCharType="end"/>
        </w:r>
      </w:hyperlink>
    </w:p>
    <w:p w14:paraId="2D6339FA" w14:textId="6CD3C937" w:rsidR="00EE12EA" w:rsidRDefault="001165DB">
      <w:pPr>
        <w:pStyle w:val="TOC3"/>
        <w:tabs>
          <w:tab w:val="right" w:leader="dot" w:pos="9207"/>
        </w:tabs>
        <w:rPr>
          <w:rFonts w:eastAsiaTheme="minorEastAsia" w:cstheme="minorBidi"/>
          <w:noProof/>
          <w:sz w:val="22"/>
          <w:szCs w:val="22"/>
          <w:lang w:eastAsia="en-GB"/>
        </w:rPr>
      </w:pPr>
      <w:hyperlink w:anchor="_Toc75255911" w:history="1">
        <w:r w:rsidR="00EE12EA" w:rsidRPr="005949A0">
          <w:rPr>
            <w:rStyle w:val="Hyperlink"/>
            <w:rFonts w:eastAsia="Calibri"/>
            <w:noProof/>
            <w:highlight w:val="yellow"/>
          </w:rPr>
          <w:t>Careers support</w:t>
        </w:r>
        <w:r w:rsidR="00EE12EA">
          <w:rPr>
            <w:noProof/>
            <w:webHidden/>
          </w:rPr>
          <w:tab/>
        </w:r>
        <w:r w:rsidR="00EE12EA">
          <w:rPr>
            <w:noProof/>
            <w:webHidden/>
          </w:rPr>
          <w:fldChar w:fldCharType="begin"/>
        </w:r>
        <w:r w:rsidR="00EE12EA">
          <w:rPr>
            <w:noProof/>
            <w:webHidden/>
          </w:rPr>
          <w:instrText xml:space="preserve"> PAGEREF _Toc75255911 \h </w:instrText>
        </w:r>
        <w:r w:rsidR="00EE12EA">
          <w:rPr>
            <w:noProof/>
            <w:webHidden/>
          </w:rPr>
        </w:r>
        <w:r w:rsidR="00EE12EA">
          <w:rPr>
            <w:noProof/>
            <w:webHidden/>
          </w:rPr>
          <w:fldChar w:fldCharType="separate"/>
        </w:r>
        <w:r>
          <w:rPr>
            <w:noProof/>
            <w:webHidden/>
          </w:rPr>
          <w:t>36</w:t>
        </w:r>
        <w:r w:rsidR="00EE12EA">
          <w:rPr>
            <w:noProof/>
            <w:webHidden/>
          </w:rPr>
          <w:fldChar w:fldCharType="end"/>
        </w:r>
      </w:hyperlink>
    </w:p>
    <w:p w14:paraId="52B3FEEA" w14:textId="5B0F7207" w:rsidR="00EE12EA" w:rsidRDefault="001165DB">
      <w:pPr>
        <w:pStyle w:val="TOC4"/>
        <w:tabs>
          <w:tab w:val="right" w:leader="dot" w:pos="9207"/>
        </w:tabs>
        <w:rPr>
          <w:rFonts w:eastAsiaTheme="minorEastAsia" w:cstheme="minorBidi"/>
          <w:noProof/>
          <w:sz w:val="22"/>
          <w:szCs w:val="22"/>
          <w:lang w:eastAsia="en-GB"/>
        </w:rPr>
      </w:pPr>
      <w:hyperlink w:anchor="_Toc75255912" w:history="1">
        <w:r w:rsidR="00EE12EA" w:rsidRPr="005949A0">
          <w:rPr>
            <w:rStyle w:val="Hyperlink"/>
            <w:b/>
            <w:bCs/>
            <w:noProof/>
            <w:highlight w:val="yellow"/>
          </w:rPr>
          <w:t>Careers and employability teaching</w:t>
        </w:r>
        <w:r w:rsidR="00EE12EA">
          <w:rPr>
            <w:noProof/>
            <w:webHidden/>
          </w:rPr>
          <w:tab/>
        </w:r>
        <w:r w:rsidR="00EE12EA">
          <w:rPr>
            <w:noProof/>
            <w:webHidden/>
          </w:rPr>
          <w:fldChar w:fldCharType="begin"/>
        </w:r>
        <w:r w:rsidR="00EE12EA">
          <w:rPr>
            <w:noProof/>
            <w:webHidden/>
          </w:rPr>
          <w:instrText xml:space="preserve"> PAGEREF _Toc75255912 \h </w:instrText>
        </w:r>
        <w:r w:rsidR="00EE12EA">
          <w:rPr>
            <w:noProof/>
            <w:webHidden/>
          </w:rPr>
        </w:r>
        <w:r w:rsidR="00EE12EA">
          <w:rPr>
            <w:noProof/>
            <w:webHidden/>
          </w:rPr>
          <w:fldChar w:fldCharType="separate"/>
        </w:r>
        <w:r>
          <w:rPr>
            <w:noProof/>
            <w:webHidden/>
          </w:rPr>
          <w:t>36</w:t>
        </w:r>
        <w:r w:rsidR="00EE12EA">
          <w:rPr>
            <w:noProof/>
            <w:webHidden/>
          </w:rPr>
          <w:fldChar w:fldCharType="end"/>
        </w:r>
      </w:hyperlink>
    </w:p>
    <w:p w14:paraId="5E4741B4" w14:textId="75C7180D" w:rsidR="00EE12EA" w:rsidRDefault="001165DB">
      <w:pPr>
        <w:pStyle w:val="TOC4"/>
        <w:tabs>
          <w:tab w:val="right" w:leader="dot" w:pos="9207"/>
        </w:tabs>
        <w:rPr>
          <w:rFonts w:eastAsiaTheme="minorEastAsia" w:cstheme="minorBidi"/>
          <w:noProof/>
          <w:sz w:val="22"/>
          <w:szCs w:val="22"/>
          <w:lang w:eastAsia="en-GB"/>
        </w:rPr>
      </w:pPr>
      <w:hyperlink w:anchor="_Toc75255913" w:history="1">
        <w:r w:rsidR="00EE12EA" w:rsidRPr="005949A0">
          <w:rPr>
            <w:rStyle w:val="Hyperlink"/>
            <w:b/>
            <w:bCs/>
            <w:noProof/>
            <w:highlight w:val="yellow"/>
            <w:bdr w:val="none" w:sz="0" w:space="0" w:color="auto" w:frame="1"/>
            <w:lang w:eastAsia="en-GB"/>
          </w:rPr>
          <w:t>Careers workshops and events</w:t>
        </w:r>
        <w:r w:rsidR="00EE12EA">
          <w:rPr>
            <w:noProof/>
            <w:webHidden/>
          </w:rPr>
          <w:tab/>
        </w:r>
        <w:r w:rsidR="00EE12EA">
          <w:rPr>
            <w:noProof/>
            <w:webHidden/>
          </w:rPr>
          <w:fldChar w:fldCharType="begin"/>
        </w:r>
        <w:r w:rsidR="00EE12EA">
          <w:rPr>
            <w:noProof/>
            <w:webHidden/>
          </w:rPr>
          <w:instrText xml:space="preserve"> PAGEREF _Toc75255913 \h </w:instrText>
        </w:r>
        <w:r w:rsidR="00EE12EA">
          <w:rPr>
            <w:noProof/>
            <w:webHidden/>
          </w:rPr>
        </w:r>
        <w:r w:rsidR="00EE12EA">
          <w:rPr>
            <w:noProof/>
            <w:webHidden/>
          </w:rPr>
          <w:fldChar w:fldCharType="separate"/>
        </w:r>
        <w:r>
          <w:rPr>
            <w:noProof/>
            <w:webHidden/>
          </w:rPr>
          <w:t>36</w:t>
        </w:r>
        <w:r w:rsidR="00EE12EA">
          <w:rPr>
            <w:noProof/>
            <w:webHidden/>
          </w:rPr>
          <w:fldChar w:fldCharType="end"/>
        </w:r>
      </w:hyperlink>
    </w:p>
    <w:p w14:paraId="6EB08967" w14:textId="05D35501" w:rsidR="00EE12EA" w:rsidRDefault="001165DB">
      <w:pPr>
        <w:pStyle w:val="TOC4"/>
        <w:tabs>
          <w:tab w:val="right" w:leader="dot" w:pos="9207"/>
        </w:tabs>
        <w:rPr>
          <w:rFonts w:eastAsiaTheme="minorEastAsia" w:cstheme="minorBidi"/>
          <w:noProof/>
          <w:sz w:val="22"/>
          <w:szCs w:val="22"/>
          <w:lang w:eastAsia="en-GB"/>
        </w:rPr>
      </w:pPr>
      <w:hyperlink w:anchor="_Toc75255914" w:history="1">
        <w:r w:rsidR="00EE12EA" w:rsidRPr="005949A0">
          <w:rPr>
            <w:rStyle w:val="Hyperlink"/>
            <w:b/>
            <w:bCs/>
            <w:noProof/>
            <w:highlight w:val="yellow"/>
            <w:bdr w:val="none" w:sz="0" w:space="0" w:color="auto" w:frame="1"/>
            <w:lang w:eastAsia="en-GB"/>
          </w:rPr>
          <w:t>Careers appointments</w:t>
        </w:r>
        <w:r w:rsidR="00EE12EA">
          <w:rPr>
            <w:noProof/>
            <w:webHidden/>
          </w:rPr>
          <w:tab/>
        </w:r>
        <w:r w:rsidR="00EE12EA">
          <w:rPr>
            <w:noProof/>
            <w:webHidden/>
          </w:rPr>
          <w:fldChar w:fldCharType="begin"/>
        </w:r>
        <w:r w:rsidR="00EE12EA">
          <w:rPr>
            <w:noProof/>
            <w:webHidden/>
          </w:rPr>
          <w:instrText xml:space="preserve"> PAGEREF _Toc75255914 \h </w:instrText>
        </w:r>
        <w:r w:rsidR="00EE12EA">
          <w:rPr>
            <w:noProof/>
            <w:webHidden/>
          </w:rPr>
        </w:r>
        <w:r w:rsidR="00EE12EA">
          <w:rPr>
            <w:noProof/>
            <w:webHidden/>
          </w:rPr>
          <w:fldChar w:fldCharType="separate"/>
        </w:r>
        <w:r>
          <w:rPr>
            <w:noProof/>
            <w:webHidden/>
          </w:rPr>
          <w:t>36</w:t>
        </w:r>
        <w:r w:rsidR="00EE12EA">
          <w:rPr>
            <w:noProof/>
            <w:webHidden/>
          </w:rPr>
          <w:fldChar w:fldCharType="end"/>
        </w:r>
      </w:hyperlink>
    </w:p>
    <w:p w14:paraId="05942DA8" w14:textId="59A2E873" w:rsidR="00EE12EA" w:rsidRDefault="001165DB">
      <w:pPr>
        <w:pStyle w:val="TOC4"/>
        <w:tabs>
          <w:tab w:val="right" w:leader="dot" w:pos="9207"/>
        </w:tabs>
        <w:rPr>
          <w:rFonts w:eastAsiaTheme="minorEastAsia" w:cstheme="minorBidi"/>
          <w:noProof/>
          <w:sz w:val="22"/>
          <w:szCs w:val="22"/>
          <w:lang w:eastAsia="en-GB"/>
        </w:rPr>
      </w:pPr>
      <w:hyperlink w:anchor="_Toc75255915" w:history="1">
        <w:r w:rsidR="00EE12EA" w:rsidRPr="005949A0">
          <w:rPr>
            <w:rStyle w:val="Hyperlink"/>
            <w:b/>
            <w:bCs/>
            <w:noProof/>
            <w:highlight w:val="yellow"/>
            <w:bdr w:val="none" w:sz="0" w:space="0" w:color="auto" w:frame="1"/>
            <w:lang w:eastAsia="en-GB"/>
          </w:rPr>
          <w:t>Finding part-time work</w:t>
        </w:r>
        <w:r w:rsidR="00EE12EA">
          <w:rPr>
            <w:noProof/>
            <w:webHidden/>
          </w:rPr>
          <w:tab/>
        </w:r>
        <w:r w:rsidR="00EE12EA">
          <w:rPr>
            <w:noProof/>
            <w:webHidden/>
          </w:rPr>
          <w:fldChar w:fldCharType="begin"/>
        </w:r>
        <w:r w:rsidR="00EE12EA">
          <w:rPr>
            <w:noProof/>
            <w:webHidden/>
          </w:rPr>
          <w:instrText xml:space="preserve"> PAGEREF _Toc75255915 \h </w:instrText>
        </w:r>
        <w:r w:rsidR="00EE12EA">
          <w:rPr>
            <w:noProof/>
            <w:webHidden/>
          </w:rPr>
        </w:r>
        <w:r w:rsidR="00EE12EA">
          <w:rPr>
            <w:noProof/>
            <w:webHidden/>
          </w:rPr>
          <w:fldChar w:fldCharType="separate"/>
        </w:r>
        <w:r>
          <w:rPr>
            <w:noProof/>
            <w:webHidden/>
          </w:rPr>
          <w:t>36</w:t>
        </w:r>
        <w:r w:rsidR="00EE12EA">
          <w:rPr>
            <w:noProof/>
            <w:webHidden/>
          </w:rPr>
          <w:fldChar w:fldCharType="end"/>
        </w:r>
      </w:hyperlink>
    </w:p>
    <w:p w14:paraId="20A8359D" w14:textId="2D5725EE" w:rsidR="00EE12EA" w:rsidRDefault="001165DB">
      <w:pPr>
        <w:pStyle w:val="TOC4"/>
        <w:tabs>
          <w:tab w:val="right" w:leader="dot" w:pos="9207"/>
        </w:tabs>
        <w:rPr>
          <w:rFonts w:eastAsiaTheme="minorEastAsia" w:cstheme="minorBidi"/>
          <w:noProof/>
          <w:sz w:val="22"/>
          <w:szCs w:val="22"/>
          <w:lang w:eastAsia="en-GB"/>
        </w:rPr>
      </w:pPr>
      <w:hyperlink w:anchor="_Toc75255916" w:history="1">
        <w:r w:rsidR="00EE12EA" w:rsidRPr="005949A0">
          <w:rPr>
            <w:rStyle w:val="Hyperlink"/>
            <w:b/>
            <w:bCs/>
            <w:noProof/>
            <w:highlight w:val="yellow"/>
            <w:bdr w:val="none" w:sz="0" w:space="0" w:color="auto" w:frame="1"/>
            <w:lang w:eastAsia="en-GB"/>
          </w:rPr>
          <w:t>Finding Graduate jobs</w:t>
        </w:r>
        <w:r w:rsidR="00EE12EA">
          <w:rPr>
            <w:noProof/>
            <w:webHidden/>
          </w:rPr>
          <w:tab/>
        </w:r>
        <w:r w:rsidR="00EE12EA">
          <w:rPr>
            <w:noProof/>
            <w:webHidden/>
          </w:rPr>
          <w:fldChar w:fldCharType="begin"/>
        </w:r>
        <w:r w:rsidR="00EE12EA">
          <w:rPr>
            <w:noProof/>
            <w:webHidden/>
          </w:rPr>
          <w:instrText xml:space="preserve"> PAGEREF _Toc75255916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701D889F" w14:textId="37EB3538" w:rsidR="00EE12EA" w:rsidRDefault="001165DB">
      <w:pPr>
        <w:pStyle w:val="TOC3"/>
        <w:tabs>
          <w:tab w:val="right" w:leader="dot" w:pos="9207"/>
        </w:tabs>
        <w:rPr>
          <w:rFonts w:eastAsiaTheme="minorEastAsia" w:cstheme="minorBidi"/>
          <w:noProof/>
          <w:sz w:val="22"/>
          <w:szCs w:val="22"/>
          <w:lang w:eastAsia="en-GB"/>
        </w:rPr>
      </w:pPr>
      <w:hyperlink w:anchor="_Toc75255917" w:history="1">
        <w:r w:rsidR="00EE12EA" w:rsidRPr="005949A0">
          <w:rPr>
            <w:rStyle w:val="Hyperlink"/>
            <w:noProof/>
            <w:highlight w:val="yellow"/>
          </w:rPr>
          <w:t>Careers schemes</w:t>
        </w:r>
        <w:r w:rsidR="00EE12EA">
          <w:rPr>
            <w:noProof/>
            <w:webHidden/>
          </w:rPr>
          <w:tab/>
        </w:r>
        <w:r w:rsidR="00EE12EA">
          <w:rPr>
            <w:noProof/>
            <w:webHidden/>
          </w:rPr>
          <w:fldChar w:fldCharType="begin"/>
        </w:r>
        <w:r w:rsidR="00EE12EA">
          <w:rPr>
            <w:noProof/>
            <w:webHidden/>
          </w:rPr>
          <w:instrText xml:space="preserve"> PAGEREF _Toc75255917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380F2BA1" w14:textId="2E57A794" w:rsidR="00EE12EA" w:rsidRDefault="001165DB">
      <w:pPr>
        <w:pStyle w:val="TOC4"/>
        <w:tabs>
          <w:tab w:val="right" w:leader="dot" w:pos="9207"/>
        </w:tabs>
        <w:rPr>
          <w:rFonts w:eastAsiaTheme="minorEastAsia" w:cstheme="minorBidi"/>
          <w:noProof/>
          <w:sz w:val="22"/>
          <w:szCs w:val="22"/>
          <w:lang w:eastAsia="en-GB"/>
        </w:rPr>
      </w:pPr>
      <w:hyperlink w:anchor="_Toc75255918" w:history="1">
        <w:r w:rsidR="00EE12EA" w:rsidRPr="005949A0">
          <w:rPr>
            <w:rStyle w:val="Hyperlink"/>
            <w:b/>
            <w:bCs/>
            <w:noProof/>
            <w:highlight w:val="yellow"/>
          </w:rPr>
          <w:t>RED Award</w:t>
        </w:r>
        <w:r w:rsidR="00EE12EA">
          <w:rPr>
            <w:noProof/>
            <w:webHidden/>
          </w:rPr>
          <w:tab/>
        </w:r>
        <w:r w:rsidR="00EE12EA">
          <w:rPr>
            <w:noProof/>
            <w:webHidden/>
          </w:rPr>
          <w:fldChar w:fldCharType="begin"/>
        </w:r>
        <w:r w:rsidR="00EE12EA">
          <w:rPr>
            <w:noProof/>
            <w:webHidden/>
          </w:rPr>
          <w:instrText xml:space="preserve"> PAGEREF _Toc75255918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3909A0AC" w14:textId="5C71F111" w:rsidR="00EE12EA" w:rsidRDefault="001165DB">
      <w:pPr>
        <w:pStyle w:val="TOC4"/>
        <w:tabs>
          <w:tab w:val="right" w:leader="dot" w:pos="9207"/>
        </w:tabs>
        <w:rPr>
          <w:rFonts w:eastAsiaTheme="minorEastAsia" w:cstheme="minorBidi"/>
          <w:noProof/>
          <w:sz w:val="22"/>
          <w:szCs w:val="22"/>
          <w:lang w:eastAsia="en-GB"/>
        </w:rPr>
      </w:pPr>
      <w:hyperlink w:anchor="_Toc75255919" w:history="1">
        <w:r w:rsidR="00EE12EA" w:rsidRPr="005949A0">
          <w:rPr>
            <w:rStyle w:val="Hyperlink"/>
            <w:rFonts w:cs="Effra Light"/>
            <w:b/>
            <w:bCs/>
            <w:noProof/>
            <w:highlight w:val="yellow"/>
          </w:rPr>
          <w:t xml:space="preserve">Career </w:t>
        </w:r>
        <w:r w:rsidR="00EE12EA" w:rsidRPr="005949A0">
          <w:rPr>
            <w:rStyle w:val="Hyperlink"/>
            <w:rFonts w:eastAsia="Calibri"/>
            <w:b/>
            <w:bCs/>
            <w:noProof/>
            <w:highlight w:val="yellow"/>
          </w:rPr>
          <w:t>mentoring</w:t>
        </w:r>
        <w:r w:rsidR="00EE12EA">
          <w:rPr>
            <w:noProof/>
            <w:webHidden/>
          </w:rPr>
          <w:tab/>
        </w:r>
        <w:r w:rsidR="00EE12EA">
          <w:rPr>
            <w:noProof/>
            <w:webHidden/>
          </w:rPr>
          <w:fldChar w:fldCharType="begin"/>
        </w:r>
        <w:r w:rsidR="00EE12EA">
          <w:rPr>
            <w:noProof/>
            <w:webHidden/>
          </w:rPr>
          <w:instrText xml:space="preserve"> PAGEREF _Toc75255919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4165B084" w14:textId="3BA2B855" w:rsidR="00EE12EA" w:rsidRDefault="001165DB">
      <w:pPr>
        <w:pStyle w:val="TOC4"/>
        <w:tabs>
          <w:tab w:val="right" w:leader="dot" w:pos="9207"/>
        </w:tabs>
        <w:rPr>
          <w:rFonts w:eastAsiaTheme="minorEastAsia" w:cstheme="minorBidi"/>
          <w:noProof/>
          <w:sz w:val="22"/>
          <w:szCs w:val="22"/>
          <w:lang w:eastAsia="en-GB"/>
        </w:rPr>
      </w:pPr>
      <w:hyperlink w:anchor="_Toc75255920" w:history="1">
        <w:r w:rsidR="00EE12EA" w:rsidRPr="005949A0">
          <w:rPr>
            <w:rStyle w:val="Hyperlink"/>
            <w:b/>
            <w:bCs/>
            <w:noProof/>
            <w:highlight w:val="yellow"/>
            <w:bdr w:val="none" w:sz="0" w:space="0" w:color="auto" w:frame="1"/>
            <w:lang w:eastAsia="en-GB"/>
          </w:rPr>
          <w:t>RIS</w:t>
        </w:r>
        <w:r w:rsidR="00EE12EA">
          <w:rPr>
            <w:noProof/>
            <w:webHidden/>
          </w:rPr>
          <w:tab/>
        </w:r>
        <w:r w:rsidR="00EE12EA">
          <w:rPr>
            <w:noProof/>
            <w:webHidden/>
          </w:rPr>
          <w:fldChar w:fldCharType="begin"/>
        </w:r>
        <w:r w:rsidR="00EE12EA">
          <w:rPr>
            <w:noProof/>
            <w:webHidden/>
          </w:rPr>
          <w:instrText xml:space="preserve"> PAGEREF _Toc75255920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75317D1C" w14:textId="7D2710F1" w:rsidR="00EE12EA" w:rsidRDefault="001165DB">
      <w:pPr>
        <w:pStyle w:val="TOC4"/>
        <w:tabs>
          <w:tab w:val="right" w:leader="dot" w:pos="9207"/>
        </w:tabs>
        <w:rPr>
          <w:rFonts w:eastAsiaTheme="minorEastAsia" w:cstheme="minorBidi"/>
          <w:noProof/>
          <w:sz w:val="22"/>
          <w:szCs w:val="22"/>
          <w:lang w:eastAsia="en-GB"/>
        </w:rPr>
      </w:pPr>
      <w:hyperlink w:anchor="_Toc75255921" w:history="1">
        <w:r w:rsidR="00EE12EA" w:rsidRPr="005949A0">
          <w:rPr>
            <w:rStyle w:val="Hyperlink"/>
            <w:b/>
            <w:bCs/>
            <w:noProof/>
            <w:highlight w:val="yellow"/>
            <w:bdr w:val="none" w:sz="0" w:space="0" w:color="auto" w:frame="1"/>
            <w:lang w:eastAsia="en-GB"/>
          </w:rPr>
          <w:t>UROP</w:t>
        </w:r>
        <w:r w:rsidR="00EE12EA">
          <w:rPr>
            <w:noProof/>
            <w:webHidden/>
          </w:rPr>
          <w:tab/>
        </w:r>
        <w:r w:rsidR="00EE12EA">
          <w:rPr>
            <w:noProof/>
            <w:webHidden/>
          </w:rPr>
          <w:fldChar w:fldCharType="begin"/>
        </w:r>
        <w:r w:rsidR="00EE12EA">
          <w:rPr>
            <w:noProof/>
            <w:webHidden/>
          </w:rPr>
          <w:instrText xml:space="preserve"> PAGEREF _Toc75255921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06998E1E" w14:textId="51045446" w:rsidR="00EE12EA" w:rsidRDefault="001165DB">
      <w:pPr>
        <w:pStyle w:val="TOC3"/>
        <w:tabs>
          <w:tab w:val="right" w:leader="dot" w:pos="9207"/>
        </w:tabs>
        <w:rPr>
          <w:rFonts w:eastAsiaTheme="minorEastAsia" w:cstheme="minorBidi"/>
          <w:noProof/>
          <w:sz w:val="22"/>
          <w:szCs w:val="22"/>
          <w:lang w:eastAsia="en-GB"/>
        </w:rPr>
      </w:pPr>
      <w:hyperlink w:anchor="_Toc75255922" w:history="1">
        <w:r w:rsidR="00EE12EA" w:rsidRPr="005949A0">
          <w:rPr>
            <w:rStyle w:val="Hyperlink"/>
            <w:rFonts w:eastAsia="Calibri"/>
            <w:noProof/>
          </w:rPr>
          <w:t>Partnerships in Learning &amp; Teaching Projects Funding Scheme (PLanT)</w:t>
        </w:r>
        <w:r w:rsidR="00EE12EA">
          <w:rPr>
            <w:noProof/>
            <w:webHidden/>
          </w:rPr>
          <w:tab/>
        </w:r>
        <w:r w:rsidR="00EE12EA">
          <w:rPr>
            <w:noProof/>
            <w:webHidden/>
          </w:rPr>
          <w:fldChar w:fldCharType="begin"/>
        </w:r>
        <w:r w:rsidR="00EE12EA">
          <w:rPr>
            <w:noProof/>
            <w:webHidden/>
          </w:rPr>
          <w:instrText xml:space="preserve"> PAGEREF _Toc75255922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4BEDBA96" w14:textId="64055650" w:rsidR="00EE12EA" w:rsidRDefault="001165DB">
      <w:pPr>
        <w:pStyle w:val="TOC3"/>
        <w:tabs>
          <w:tab w:val="right" w:leader="dot" w:pos="9207"/>
        </w:tabs>
        <w:rPr>
          <w:rFonts w:eastAsiaTheme="minorEastAsia" w:cstheme="minorBidi"/>
          <w:noProof/>
          <w:sz w:val="22"/>
          <w:szCs w:val="22"/>
          <w:lang w:eastAsia="en-GB"/>
        </w:rPr>
      </w:pPr>
      <w:hyperlink w:anchor="_Toc75255923" w:history="1">
        <w:r w:rsidR="00EE12EA" w:rsidRPr="005949A0">
          <w:rPr>
            <w:rStyle w:val="Hyperlink"/>
            <w:rFonts w:eastAsia="Calibri"/>
            <w:noProof/>
          </w:rPr>
          <w:t>STaR Mentors</w:t>
        </w:r>
        <w:r w:rsidR="00EE12EA">
          <w:rPr>
            <w:noProof/>
            <w:webHidden/>
          </w:rPr>
          <w:tab/>
        </w:r>
        <w:r w:rsidR="00EE12EA">
          <w:rPr>
            <w:noProof/>
            <w:webHidden/>
          </w:rPr>
          <w:fldChar w:fldCharType="begin"/>
        </w:r>
        <w:r w:rsidR="00EE12EA">
          <w:rPr>
            <w:noProof/>
            <w:webHidden/>
          </w:rPr>
          <w:instrText xml:space="preserve"> PAGEREF _Toc75255923 \h </w:instrText>
        </w:r>
        <w:r w:rsidR="00EE12EA">
          <w:rPr>
            <w:noProof/>
            <w:webHidden/>
          </w:rPr>
        </w:r>
        <w:r w:rsidR="00EE12EA">
          <w:rPr>
            <w:noProof/>
            <w:webHidden/>
          </w:rPr>
          <w:fldChar w:fldCharType="separate"/>
        </w:r>
        <w:r>
          <w:rPr>
            <w:noProof/>
            <w:webHidden/>
          </w:rPr>
          <w:t>37</w:t>
        </w:r>
        <w:r w:rsidR="00EE12EA">
          <w:rPr>
            <w:noProof/>
            <w:webHidden/>
          </w:rPr>
          <w:fldChar w:fldCharType="end"/>
        </w:r>
      </w:hyperlink>
    </w:p>
    <w:p w14:paraId="7A1BF457" w14:textId="4A4ADE2E" w:rsidR="00EE12EA" w:rsidRDefault="001165DB">
      <w:pPr>
        <w:pStyle w:val="TOC3"/>
        <w:tabs>
          <w:tab w:val="right" w:leader="dot" w:pos="9207"/>
        </w:tabs>
        <w:rPr>
          <w:rFonts w:eastAsiaTheme="minorEastAsia" w:cstheme="minorBidi"/>
          <w:noProof/>
          <w:sz w:val="22"/>
          <w:szCs w:val="22"/>
          <w:lang w:eastAsia="en-GB"/>
        </w:rPr>
      </w:pPr>
      <w:hyperlink w:anchor="_Toc75255924" w:history="1">
        <w:r w:rsidR="00EE12EA" w:rsidRPr="005949A0">
          <w:rPr>
            <w:rStyle w:val="Hyperlink"/>
            <w:rFonts w:eastAsia="Calibri"/>
            <w:noProof/>
          </w:rPr>
          <w:t>Peer Assisted Learning (PAL)</w:t>
        </w:r>
        <w:r w:rsidR="00EE12EA">
          <w:rPr>
            <w:noProof/>
            <w:webHidden/>
          </w:rPr>
          <w:tab/>
        </w:r>
        <w:r w:rsidR="00EE12EA">
          <w:rPr>
            <w:noProof/>
            <w:webHidden/>
          </w:rPr>
          <w:fldChar w:fldCharType="begin"/>
        </w:r>
        <w:r w:rsidR="00EE12EA">
          <w:rPr>
            <w:noProof/>
            <w:webHidden/>
          </w:rPr>
          <w:instrText xml:space="preserve"> PAGEREF _Toc75255924 \h </w:instrText>
        </w:r>
        <w:r w:rsidR="00EE12EA">
          <w:rPr>
            <w:noProof/>
            <w:webHidden/>
          </w:rPr>
        </w:r>
        <w:r w:rsidR="00EE12EA">
          <w:rPr>
            <w:noProof/>
            <w:webHidden/>
          </w:rPr>
          <w:fldChar w:fldCharType="separate"/>
        </w:r>
        <w:r>
          <w:rPr>
            <w:noProof/>
            <w:webHidden/>
          </w:rPr>
          <w:t>38</w:t>
        </w:r>
        <w:r w:rsidR="00EE12EA">
          <w:rPr>
            <w:noProof/>
            <w:webHidden/>
          </w:rPr>
          <w:fldChar w:fldCharType="end"/>
        </w:r>
      </w:hyperlink>
    </w:p>
    <w:p w14:paraId="1D79A45F" w14:textId="1A057FDB" w:rsidR="00EE12EA" w:rsidRDefault="001165DB">
      <w:pPr>
        <w:pStyle w:val="TOC3"/>
        <w:tabs>
          <w:tab w:val="right" w:leader="dot" w:pos="9207"/>
        </w:tabs>
        <w:rPr>
          <w:rFonts w:eastAsiaTheme="minorEastAsia" w:cstheme="minorBidi"/>
          <w:noProof/>
          <w:sz w:val="22"/>
          <w:szCs w:val="22"/>
          <w:lang w:eastAsia="en-GB"/>
        </w:rPr>
      </w:pPr>
      <w:hyperlink w:anchor="_Toc75255925" w:history="1">
        <w:r w:rsidR="00EE12EA" w:rsidRPr="005949A0">
          <w:rPr>
            <w:rStyle w:val="Hyperlink"/>
            <w:rFonts w:eastAsia="Calibri"/>
            <w:noProof/>
          </w:rPr>
          <w:t>Volunteering</w:t>
        </w:r>
        <w:r w:rsidR="00EE12EA">
          <w:rPr>
            <w:noProof/>
            <w:webHidden/>
          </w:rPr>
          <w:tab/>
        </w:r>
        <w:r w:rsidR="00EE12EA">
          <w:rPr>
            <w:noProof/>
            <w:webHidden/>
          </w:rPr>
          <w:fldChar w:fldCharType="begin"/>
        </w:r>
        <w:r w:rsidR="00EE12EA">
          <w:rPr>
            <w:noProof/>
            <w:webHidden/>
          </w:rPr>
          <w:instrText xml:space="preserve"> PAGEREF _Toc75255925 \h </w:instrText>
        </w:r>
        <w:r w:rsidR="00EE12EA">
          <w:rPr>
            <w:noProof/>
            <w:webHidden/>
          </w:rPr>
        </w:r>
        <w:r w:rsidR="00EE12EA">
          <w:rPr>
            <w:noProof/>
            <w:webHidden/>
          </w:rPr>
          <w:fldChar w:fldCharType="separate"/>
        </w:r>
        <w:r>
          <w:rPr>
            <w:noProof/>
            <w:webHidden/>
          </w:rPr>
          <w:t>38</w:t>
        </w:r>
        <w:r w:rsidR="00EE12EA">
          <w:rPr>
            <w:noProof/>
            <w:webHidden/>
          </w:rPr>
          <w:fldChar w:fldCharType="end"/>
        </w:r>
      </w:hyperlink>
    </w:p>
    <w:p w14:paraId="5EA3803D" w14:textId="7E8DE337" w:rsidR="00EE12EA" w:rsidRDefault="001165DB">
      <w:pPr>
        <w:pStyle w:val="TOC3"/>
        <w:tabs>
          <w:tab w:val="right" w:leader="dot" w:pos="9207"/>
        </w:tabs>
        <w:rPr>
          <w:rFonts w:eastAsiaTheme="minorEastAsia" w:cstheme="minorBidi"/>
          <w:noProof/>
          <w:sz w:val="22"/>
          <w:szCs w:val="22"/>
          <w:lang w:eastAsia="en-GB"/>
        </w:rPr>
      </w:pPr>
      <w:hyperlink w:anchor="_Toc75255926" w:history="1">
        <w:r w:rsidR="00EE12EA" w:rsidRPr="005949A0">
          <w:rPr>
            <w:rStyle w:val="Hyperlink"/>
            <w:rFonts w:eastAsia="Calibri"/>
            <w:noProof/>
          </w:rPr>
          <w:t>Students in Schools</w:t>
        </w:r>
        <w:r w:rsidR="00EE12EA">
          <w:rPr>
            <w:noProof/>
            <w:webHidden/>
          </w:rPr>
          <w:tab/>
        </w:r>
        <w:r w:rsidR="00EE12EA">
          <w:rPr>
            <w:noProof/>
            <w:webHidden/>
          </w:rPr>
          <w:fldChar w:fldCharType="begin"/>
        </w:r>
        <w:r w:rsidR="00EE12EA">
          <w:rPr>
            <w:noProof/>
            <w:webHidden/>
          </w:rPr>
          <w:instrText xml:space="preserve"> PAGEREF _Toc75255926 \h </w:instrText>
        </w:r>
        <w:r w:rsidR="00EE12EA">
          <w:rPr>
            <w:noProof/>
            <w:webHidden/>
          </w:rPr>
        </w:r>
        <w:r w:rsidR="00EE12EA">
          <w:rPr>
            <w:noProof/>
            <w:webHidden/>
          </w:rPr>
          <w:fldChar w:fldCharType="separate"/>
        </w:r>
        <w:r>
          <w:rPr>
            <w:noProof/>
            <w:webHidden/>
          </w:rPr>
          <w:t>38</w:t>
        </w:r>
        <w:r w:rsidR="00EE12EA">
          <w:rPr>
            <w:noProof/>
            <w:webHidden/>
          </w:rPr>
          <w:fldChar w:fldCharType="end"/>
        </w:r>
      </w:hyperlink>
    </w:p>
    <w:p w14:paraId="417B990C" w14:textId="160026C0" w:rsidR="00EE12EA" w:rsidRDefault="001165DB">
      <w:pPr>
        <w:pStyle w:val="TOC1"/>
        <w:tabs>
          <w:tab w:val="left" w:pos="480"/>
          <w:tab w:val="right" w:leader="dot" w:pos="9207"/>
        </w:tabs>
        <w:rPr>
          <w:rFonts w:eastAsiaTheme="minorEastAsia" w:cstheme="minorBidi"/>
          <w:b w:val="0"/>
          <w:bCs w:val="0"/>
          <w:iCs w:val="0"/>
          <w:noProof/>
          <w:sz w:val="22"/>
          <w:szCs w:val="22"/>
          <w:lang w:eastAsia="en-GB"/>
        </w:rPr>
      </w:pPr>
      <w:hyperlink w:anchor="_Toc75255927" w:history="1">
        <w:r w:rsidR="00EE12EA" w:rsidRPr="005949A0">
          <w:rPr>
            <w:rStyle w:val="Hyperlink"/>
            <w:rFonts w:eastAsia="Calibri"/>
            <w:noProof/>
          </w:rPr>
          <w:t>J</w:t>
        </w:r>
        <w:r w:rsidR="00EE12EA">
          <w:rPr>
            <w:rFonts w:eastAsiaTheme="minorEastAsia" w:cstheme="minorBidi"/>
            <w:b w:val="0"/>
            <w:bCs w:val="0"/>
            <w:iCs w:val="0"/>
            <w:noProof/>
            <w:sz w:val="22"/>
            <w:szCs w:val="22"/>
            <w:lang w:eastAsia="en-GB"/>
          </w:rPr>
          <w:tab/>
        </w:r>
        <w:r w:rsidR="00EE12EA" w:rsidRPr="005949A0">
          <w:rPr>
            <w:rStyle w:val="Hyperlink"/>
            <w:rFonts w:eastAsia="Calibri"/>
            <w:noProof/>
          </w:rPr>
          <w:t>And finally . . .</w:t>
        </w:r>
        <w:r w:rsidR="00EE12EA">
          <w:rPr>
            <w:noProof/>
            <w:webHidden/>
          </w:rPr>
          <w:tab/>
        </w:r>
        <w:r w:rsidR="00EE12EA">
          <w:rPr>
            <w:noProof/>
            <w:webHidden/>
          </w:rPr>
          <w:fldChar w:fldCharType="begin"/>
        </w:r>
        <w:r w:rsidR="00EE12EA">
          <w:rPr>
            <w:noProof/>
            <w:webHidden/>
          </w:rPr>
          <w:instrText xml:space="preserve"> PAGEREF _Toc75255927 \h </w:instrText>
        </w:r>
        <w:r w:rsidR="00EE12EA">
          <w:rPr>
            <w:noProof/>
            <w:webHidden/>
          </w:rPr>
        </w:r>
        <w:r w:rsidR="00EE12EA">
          <w:rPr>
            <w:noProof/>
            <w:webHidden/>
          </w:rPr>
          <w:fldChar w:fldCharType="separate"/>
        </w:r>
        <w:r>
          <w:rPr>
            <w:noProof/>
            <w:webHidden/>
          </w:rPr>
          <w:t>39</w:t>
        </w:r>
        <w:r w:rsidR="00EE12EA">
          <w:rPr>
            <w:noProof/>
            <w:webHidden/>
          </w:rPr>
          <w:fldChar w:fldCharType="end"/>
        </w:r>
      </w:hyperlink>
    </w:p>
    <w:p w14:paraId="3DAB48FC" w14:textId="5DFD6598" w:rsidR="00EE12EA" w:rsidRDefault="001165DB">
      <w:pPr>
        <w:pStyle w:val="TOC2"/>
        <w:tabs>
          <w:tab w:val="right" w:leader="dot" w:pos="9207"/>
        </w:tabs>
        <w:rPr>
          <w:rFonts w:eastAsiaTheme="minorEastAsia" w:cstheme="minorBidi"/>
          <w:b w:val="0"/>
          <w:bCs w:val="0"/>
          <w:noProof/>
          <w:lang w:eastAsia="en-GB"/>
        </w:rPr>
      </w:pPr>
      <w:hyperlink w:anchor="_Toc75255928" w:history="1">
        <w:r w:rsidR="00EE12EA" w:rsidRPr="005949A0">
          <w:rPr>
            <w:rStyle w:val="Hyperlink"/>
            <w:rFonts w:eastAsia="Calibri"/>
            <w:noProof/>
          </w:rPr>
          <w:t>Graduation</w:t>
        </w:r>
        <w:r w:rsidR="00EE12EA">
          <w:rPr>
            <w:noProof/>
            <w:webHidden/>
          </w:rPr>
          <w:tab/>
        </w:r>
        <w:r w:rsidR="00EE12EA">
          <w:rPr>
            <w:noProof/>
            <w:webHidden/>
          </w:rPr>
          <w:fldChar w:fldCharType="begin"/>
        </w:r>
        <w:r w:rsidR="00EE12EA">
          <w:rPr>
            <w:noProof/>
            <w:webHidden/>
          </w:rPr>
          <w:instrText xml:space="preserve"> PAGEREF _Toc75255928 \h </w:instrText>
        </w:r>
        <w:r w:rsidR="00EE12EA">
          <w:rPr>
            <w:noProof/>
            <w:webHidden/>
          </w:rPr>
        </w:r>
        <w:r w:rsidR="00EE12EA">
          <w:rPr>
            <w:noProof/>
            <w:webHidden/>
          </w:rPr>
          <w:fldChar w:fldCharType="separate"/>
        </w:r>
        <w:r>
          <w:rPr>
            <w:noProof/>
            <w:webHidden/>
          </w:rPr>
          <w:t>39</w:t>
        </w:r>
        <w:r w:rsidR="00EE12EA">
          <w:rPr>
            <w:noProof/>
            <w:webHidden/>
          </w:rPr>
          <w:fldChar w:fldCharType="end"/>
        </w:r>
      </w:hyperlink>
    </w:p>
    <w:p w14:paraId="6F1BCD67" w14:textId="7CB0AC81" w:rsidR="00EE12EA" w:rsidRDefault="001165DB">
      <w:pPr>
        <w:pStyle w:val="TOC2"/>
        <w:tabs>
          <w:tab w:val="right" w:leader="dot" w:pos="9207"/>
        </w:tabs>
        <w:rPr>
          <w:rFonts w:eastAsiaTheme="minorEastAsia" w:cstheme="minorBidi"/>
          <w:b w:val="0"/>
          <w:bCs w:val="0"/>
          <w:noProof/>
          <w:lang w:eastAsia="en-GB"/>
        </w:rPr>
      </w:pPr>
      <w:hyperlink w:anchor="_Toc75255929" w:history="1">
        <w:r w:rsidR="00EE12EA" w:rsidRPr="005949A0">
          <w:rPr>
            <w:rStyle w:val="Hyperlink"/>
            <w:rFonts w:eastAsia="Calibri"/>
            <w:noProof/>
          </w:rPr>
          <w:t>Before you leave</w:t>
        </w:r>
        <w:r w:rsidR="00EE12EA">
          <w:rPr>
            <w:noProof/>
            <w:webHidden/>
          </w:rPr>
          <w:tab/>
        </w:r>
        <w:r w:rsidR="00EE12EA">
          <w:rPr>
            <w:noProof/>
            <w:webHidden/>
          </w:rPr>
          <w:fldChar w:fldCharType="begin"/>
        </w:r>
        <w:r w:rsidR="00EE12EA">
          <w:rPr>
            <w:noProof/>
            <w:webHidden/>
          </w:rPr>
          <w:instrText xml:space="preserve"> PAGEREF _Toc75255929 \h </w:instrText>
        </w:r>
        <w:r w:rsidR="00EE12EA">
          <w:rPr>
            <w:noProof/>
            <w:webHidden/>
          </w:rPr>
        </w:r>
        <w:r w:rsidR="00EE12EA">
          <w:rPr>
            <w:noProof/>
            <w:webHidden/>
          </w:rPr>
          <w:fldChar w:fldCharType="separate"/>
        </w:r>
        <w:r>
          <w:rPr>
            <w:noProof/>
            <w:webHidden/>
          </w:rPr>
          <w:t>39</w:t>
        </w:r>
        <w:r w:rsidR="00EE12EA">
          <w:rPr>
            <w:noProof/>
            <w:webHidden/>
          </w:rPr>
          <w:fldChar w:fldCharType="end"/>
        </w:r>
      </w:hyperlink>
    </w:p>
    <w:p w14:paraId="18A3CACD" w14:textId="6B41F4F4" w:rsidR="00EE12EA" w:rsidRDefault="001165DB">
      <w:pPr>
        <w:pStyle w:val="TOC2"/>
        <w:tabs>
          <w:tab w:val="right" w:leader="dot" w:pos="9207"/>
        </w:tabs>
        <w:rPr>
          <w:rFonts w:eastAsiaTheme="minorEastAsia" w:cstheme="minorBidi"/>
          <w:b w:val="0"/>
          <w:bCs w:val="0"/>
          <w:noProof/>
          <w:lang w:eastAsia="en-GB"/>
        </w:rPr>
      </w:pPr>
      <w:hyperlink w:anchor="_Toc75255930" w:history="1">
        <w:r w:rsidR="00EE12EA" w:rsidRPr="005949A0">
          <w:rPr>
            <w:rStyle w:val="Hyperlink"/>
            <w:rFonts w:eastAsia="Calibri"/>
            <w:noProof/>
          </w:rPr>
          <w:t>Careers support after graduation</w:t>
        </w:r>
        <w:r w:rsidR="00EE12EA">
          <w:rPr>
            <w:noProof/>
            <w:webHidden/>
          </w:rPr>
          <w:tab/>
        </w:r>
        <w:r w:rsidR="00EE12EA">
          <w:rPr>
            <w:noProof/>
            <w:webHidden/>
          </w:rPr>
          <w:fldChar w:fldCharType="begin"/>
        </w:r>
        <w:r w:rsidR="00EE12EA">
          <w:rPr>
            <w:noProof/>
            <w:webHidden/>
          </w:rPr>
          <w:instrText xml:space="preserve"> PAGEREF _Toc75255930 \h </w:instrText>
        </w:r>
        <w:r w:rsidR="00EE12EA">
          <w:rPr>
            <w:noProof/>
            <w:webHidden/>
          </w:rPr>
        </w:r>
        <w:r w:rsidR="00EE12EA">
          <w:rPr>
            <w:noProof/>
            <w:webHidden/>
          </w:rPr>
          <w:fldChar w:fldCharType="separate"/>
        </w:r>
        <w:r>
          <w:rPr>
            <w:noProof/>
            <w:webHidden/>
          </w:rPr>
          <w:t>39</w:t>
        </w:r>
        <w:r w:rsidR="00EE12EA">
          <w:rPr>
            <w:noProof/>
            <w:webHidden/>
          </w:rPr>
          <w:fldChar w:fldCharType="end"/>
        </w:r>
      </w:hyperlink>
    </w:p>
    <w:p w14:paraId="5EA7E0FB" w14:textId="49504D40" w:rsidR="00EE12EA" w:rsidRDefault="001165DB">
      <w:pPr>
        <w:pStyle w:val="TOC2"/>
        <w:tabs>
          <w:tab w:val="right" w:leader="dot" w:pos="9207"/>
        </w:tabs>
        <w:rPr>
          <w:rFonts w:eastAsiaTheme="minorEastAsia" w:cstheme="minorBidi"/>
          <w:b w:val="0"/>
          <w:bCs w:val="0"/>
          <w:noProof/>
          <w:lang w:eastAsia="en-GB"/>
        </w:rPr>
      </w:pPr>
      <w:hyperlink w:anchor="_Toc75255931" w:history="1">
        <w:r w:rsidR="00EE12EA" w:rsidRPr="005949A0">
          <w:rPr>
            <w:rStyle w:val="Hyperlink"/>
            <w:rFonts w:eastAsia="Calibri"/>
            <w:noProof/>
          </w:rPr>
          <w:t>Alumni – staying in touch</w:t>
        </w:r>
        <w:r w:rsidR="00EE12EA">
          <w:rPr>
            <w:noProof/>
            <w:webHidden/>
          </w:rPr>
          <w:tab/>
        </w:r>
        <w:r w:rsidR="00EE12EA">
          <w:rPr>
            <w:noProof/>
            <w:webHidden/>
          </w:rPr>
          <w:fldChar w:fldCharType="begin"/>
        </w:r>
        <w:r w:rsidR="00EE12EA">
          <w:rPr>
            <w:noProof/>
            <w:webHidden/>
          </w:rPr>
          <w:instrText xml:space="preserve"> PAGEREF _Toc75255931 \h </w:instrText>
        </w:r>
        <w:r w:rsidR="00EE12EA">
          <w:rPr>
            <w:noProof/>
            <w:webHidden/>
          </w:rPr>
        </w:r>
        <w:r w:rsidR="00EE12EA">
          <w:rPr>
            <w:noProof/>
            <w:webHidden/>
          </w:rPr>
          <w:fldChar w:fldCharType="separate"/>
        </w:r>
        <w:r>
          <w:rPr>
            <w:noProof/>
            <w:webHidden/>
          </w:rPr>
          <w:t>39</w:t>
        </w:r>
        <w:r w:rsidR="00EE12EA">
          <w:rPr>
            <w:noProof/>
            <w:webHidden/>
          </w:rPr>
          <w:fldChar w:fldCharType="end"/>
        </w:r>
      </w:hyperlink>
    </w:p>
    <w:p w14:paraId="696ED419" w14:textId="135E6078" w:rsidR="00EE12EA" w:rsidRDefault="001165DB">
      <w:pPr>
        <w:pStyle w:val="TOC2"/>
        <w:tabs>
          <w:tab w:val="right" w:leader="dot" w:pos="9207"/>
        </w:tabs>
        <w:rPr>
          <w:rFonts w:eastAsiaTheme="minorEastAsia" w:cstheme="minorBidi"/>
          <w:b w:val="0"/>
          <w:bCs w:val="0"/>
          <w:noProof/>
          <w:lang w:eastAsia="en-GB"/>
        </w:rPr>
      </w:pPr>
      <w:hyperlink w:anchor="_Toc75255932" w:history="1">
        <w:r w:rsidR="00EE12EA" w:rsidRPr="005949A0">
          <w:rPr>
            <w:rStyle w:val="Hyperlink"/>
            <w:rFonts w:eastAsia="Calibri"/>
            <w:noProof/>
          </w:rPr>
          <w:t>Or is it. . .?</w:t>
        </w:r>
        <w:r w:rsidR="00EE12EA">
          <w:rPr>
            <w:noProof/>
            <w:webHidden/>
          </w:rPr>
          <w:tab/>
        </w:r>
        <w:r w:rsidR="00EE12EA">
          <w:rPr>
            <w:noProof/>
            <w:webHidden/>
          </w:rPr>
          <w:fldChar w:fldCharType="begin"/>
        </w:r>
        <w:r w:rsidR="00EE12EA">
          <w:rPr>
            <w:noProof/>
            <w:webHidden/>
          </w:rPr>
          <w:instrText xml:space="preserve"> PAGEREF _Toc75255932 \h </w:instrText>
        </w:r>
        <w:r w:rsidR="00EE12EA">
          <w:rPr>
            <w:noProof/>
            <w:webHidden/>
          </w:rPr>
        </w:r>
        <w:r w:rsidR="00EE12EA">
          <w:rPr>
            <w:noProof/>
            <w:webHidden/>
          </w:rPr>
          <w:fldChar w:fldCharType="separate"/>
        </w:r>
        <w:r>
          <w:rPr>
            <w:noProof/>
            <w:webHidden/>
          </w:rPr>
          <w:t>40</w:t>
        </w:r>
        <w:r w:rsidR="00EE12EA">
          <w:rPr>
            <w:noProof/>
            <w:webHidden/>
          </w:rPr>
          <w:fldChar w:fldCharType="end"/>
        </w:r>
      </w:hyperlink>
    </w:p>
    <w:p w14:paraId="5BCBB7E5" w14:textId="0747BEC6" w:rsidR="00EE12EA" w:rsidRDefault="001165DB">
      <w:pPr>
        <w:pStyle w:val="TOC3"/>
        <w:tabs>
          <w:tab w:val="right" w:leader="dot" w:pos="9207"/>
        </w:tabs>
        <w:rPr>
          <w:rFonts w:eastAsiaTheme="minorEastAsia" w:cstheme="minorBidi"/>
          <w:noProof/>
          <w:sz w:val="22"/>
          <w:szCs w:val="22"/>
          <w:lang w:eastAsia="en-GB"/>
        </w:rPr>
      </w:pPr>
      <w:hyperlink w:anchor="_Toc75255933" w:history="1">
        <w:r w:rsidR="00EE12EA" w:rsidRPr="005949A0">
          <w:rPr>
            <w:rStyle w:val="Hyperlink"/>
            <w:rFonts w:eastAsia="Calibri"/>
            <w:noProof/>
          </w:rPr>
          <w:t>Continuing your studies at Reading</w:t>
        </w:r>
        <w:r w:rsidR="00EE12EA">
          <w:rPr>
            <w:noProof/>
            <w:webHidden/>
          </w:rPr>
          <w:tab/>
        </w:r>
        <w:r w:rsidR="00EE12EA">
          <w:rPr>
            <w:noProof/>
            <w:webHidden/>
          </w:rPr>
          <w:fldChar w:fldCharType="begin"/>
        </w:r>
        <w:r w:rsidR="00EE12EA">
          <w:rPr>
            <w:noProof/>
            <w:webHidden/>
          </w:rPr>
          <w:instrText xml:space="preserve"> PAGEREF _Toc75255933 \h </w:instrText>
        </w:r>
        <w:r w:rsidR="00EE12EA">
          <w:rPr>
            <w:noProof/>
            <w:webHidden/>
          </w:rPr>
        </w:r>
        <w:r w:rsidR="00EE12EA">
          <w:rPr>
            <w:noProof/>
            <w:webHidden/>
          </w:rPr>
          <w:fldChar w:fldCharType="separate"/>
        </w:r>
        <w:r>
          <w:rPr>
            <w:noProof/>
            <w:webHidden/>
          </w:rPr>
          <w:t>40</w:t>
        </w:r>
        <w:r w:rsidR="00EE12EA">
          <w:rPr>
            <w:noProof/>
            <w:webHidden/>
          </w:rPr>
          <w:fldChar w:fldCharType="end"/>
        </w:r>
      </w:hyperlink>
    </w:p>
    <w:p w14:paraId="043C8B55" w14:textId="315AACDA" w:rsidR="002F64B1" w:rsidRPr="00F00082" w:rsidRDefault="00875CB7" w:rsidP="002F64B1">
      <w:pPr>
        <w:pStyle w:val="TOC1"/>
        <w:rPr>
          <w:rFonts w:cs="Effra Light"/>
          <w:b w:val="0"/>
        </w:rPr>
        <w:sectPr w:rsidR="002F64B1" w:rsidRPr="00F00082" w:rsidSect="00BF117F">
          <w:pgSz w:w="11899" w:h="16838" w:code="9"/>
          <w:pgMar w:top="992" w:right="1264" w:bottom="425" w:left="1418" w:header="567" w:footer="567" w:gutter="0"/>
          <w:cols w:space="709"/>
          <w:titlePg/>
          <w:docGrid w:linePitch="299"/>
        </w:sectPr>
      </w:pPr>
      <w:r>
        <w:rPr>
          <w:rFonts w:cs="Effra Light"/>
          <w:b w:val="0"/>
        </w:rPr>
        <w:fldChar w:fldCharType="end"/>
      </w:r>
    </w:p>
    <w:p w14:paraId="21B9F367" w14:textId="651A0294" w:rsidR="002F64B1" w:rsidRPr="00F00082" w:rsidRDefault="002F64B1" w:rsidP="002F64B1">
      <w:pPr>
        <w:pStyle w:val="Heading1"/>
        <w:rPr>
          <w:rFonts w:eastAsia="Calibri"/>
          <w:color w:val="000000"/>
          <w:szCs w:val="48"/>
        </w:rPr>
      </w:pPr>
      <w:bookmarkStart w:id="1" w:name="_Toc75255811"/>
      <w:r w:rsidRPr="00F00082">
        <w:rPr>
          <w:rFonts w:eastAsia="Calibri"/>
          <w:color w:val="000000"/>
          <w:szCs w:val="48"/>
        </w:rPr>
        <w:lastRenderedPageBreak/>
        <w:t>A</w:t>
      </w:r>
      <w:r w:rsidRPr="00F00082">
        <w:rPr>
          <w:rFonts w:eastAsia="Calibri"/>
          <w:color w:val="000000"/>
          <w:szCs w:val="48"/>
        </w:rPr>
        <w:tab/>
      </w:r>
      <w:r w:rsidR="008279C2">
        <w:rPr>
          <w:rFonts w:eastAsia="Calibri"/>
          <w:szCs w:val="48"/>
        </w:rPr>
        <w:t>Introduction and w</w:t>
      </w:r>
      <w:r w:rsidRPr="00366F1B">
        <w:rPr>
          <w:rFonts w:eastAsia="Calibri"/>
          <w:szCs w:val="48"/>
        </w:rPr>
        <w:t>elcome</w:t>
      </w:r>
      <w:bookmarkEnd w:id="1"/>
    </w:p>
    <w:p w14:paraId="4A7B793C" w14:textId="4ACF897A" w:rsidR="00D82D2A" w:rsidRDefault="00D82D2A" w:rsidP="003F5281">
      <w:pPr>
        <w:pStyle w:val="Heading2"/>
        <w:rPr>
          <w:rFonts w:eastAsia="Calibri"/>
        </w:rPr>
      </w:pPr>
      <w:bookmarkStart w:id="2" w:name="_Toc75255812"/>
      <w:r>
        <w:rPr>
          <w:rFonts w:eastAsia="Calibri"/>
        </w:rPr>
        <w:t>Welcome</w:t>
      </w:r>
      <w:bookmarkEnd w:id="2"/>
    </w:p>
    <w:p w14:paraId="4AC59461" w14:textId="089FC3BC" w:rsidR="00D82D2A" w:rsidRPr="00045106" w:rsidRDefault="00D82D2A" w:rsidP="00D82D2A">
      <w:pPr>
        <w:pStyle w:val="RdgNormal"/>
        <w:spacing w:after="120"/>
        <w:rPr>
          <w:rFonts w:asciiTheme="minorHAnsi" w:eastAsia="Calibri" w:hAnsiTheme="minorHAnsi"/>
          <w:b/>
          <w:color w:val="FF0000"/>
          <w:sz w:val="24"/>
        </w:rPr>
      </w:pPr>
      <w:r w:rsidRPr="00066AEB">
        <w:rPr>
          <w:rFonts w:asciiTheme="minorHAnsi" w:eastAsia="Calibri" w:hAnsiTheme="minorHAnsi"/>
          <w:b/>
          <w:color w:val="FF0000"/>
          <w:sz w:val="24"/>
        </w:rPr>
        <w:t xml:space="preserve">[Schools </w:t>
      </w:r>
      <w:r w:rsidR="008E0BA8" w:rsidRPr="00066AEB">
        <w:rPr>
          <w:rFonts w:asciiTheme="minorHAnsi" w:eastAsia="Calibri" w:hAnsiTheme="minorHAnsi"/>
          <w:b/>
          <w:color w:val="FF0000"/>
          <w:sz w:val="24"/>
        </w:rPr>
        <w:t>should</w:t>
      </w:r>
      <w:r w:rsidRPr="00066AEB">
        <w:rPr>
          <w:rFonts w:asciiTheme="minorHAnsi" w:eastAsia="Calibri" w:hAnsiTheme="minorHAnsi"/>
          <w:b/>
          <w:color w:val="FF0000"/>
          <w:sz w:val="24"/>
        </w:rPr>
        <w:t xml:space="preserve"> include a Welcome message here from</w:t>
      </w:r>
      <w:r w:rsidR="008E0BA8" w:rsidRPr="00066AEB">
        <w:rPr>
          <w:rFonts w:asciiTheme="minorHAnsi" w:eastAsia="Calibri" w:hAnsiTheme="minorHAnsi"/>
          <w:b/>
          <w:color w:val="FF0000"/>
          <w:sz w:val="24"/>
        </w:rPr>
        <w:t>,</w:t>
      </w:r>
      <w:r w:rsidRPr="00066AEB">
        <w:rPr>
          <w:rFonts w:asciiTheme="minorHAnsi" w:eastAsia="Calibri" w:hAnsiTheme="minorHAnsi"/>
          <w:b/>
          <w:color w:val="FF0000"/>
          <w:sz w:val="24"/>
        </w:rPr>
        <w:t xml:space="preserve"> for example</w:t>
      </w:r>
      <w:r w:rsidR="00B94F45">
        <w:rPr>
          <w:rFonts w:asciiTheme="minorHAnsi" w:eastAsia="Calibri" w:hAnsiTheme="minorHAnsi"/>
          <w:b/>
          <w:color w:val="FF0000"/>
          <w:sz w:val="24"/>
        </w:rPr>
        <w:t>, the</w:t>
      </w:r>
      <w:r w:rsidRPr="00066AEB">
        <w:rPr>
          <w:rFonts w:asciiTheme="minorHAnsi" w:eastAsia="Calibri" w:hAnsiTheme="minorHAnsi"/>
          <w:b/>
          <w:color w:val="FF0000"/>
          <w:sz w:val="24"/>
        </w:rPr>
        <w:t xml:space="preserve"> Head of School/Dept</w:t>
      </w:r>
      <w:r w:rsidR="008E0BA8" w:rsidRPr="00066AEB">
        <w:rPr>
          <w:rFonts w:asciiTheme="minorHAnsi" w:eastAsia="Calibri" w:hAnsiTheme="minorHAnsi"/>
          <w:b/>
          <w:color w:val="FF0000"/>
          <w:sz w:val="24"/>
        </w:rPr>
        <w:t>. This should include, if appropriate, information on how the programme has been developed due to a Curriculum Framework review along with the attributes/skills students will leave the University of Reading with.</w:t>
      </w:r>
      <w:r w:rsidRPr="00066AEB">
        <w:rPr>
          <w:rFonts w:asciiTheme="minorHAnsi" w:eastAsia="Calibri" w:hAnsiTheme="minorHAnsi"/>
          <w:b/>
          <w:color w:val="FF0000"/>
          <w:sz w:val="24"/>
        </w:rPr>
        <w:t>]</w:t>
      </w:r>
    </w:p>
    <w:p w14:paraId="2266C43B" w14:textId="77777777" w:rsidR="00DC0DE2" w:rsidRPr="008E0BA8" w:rsidRDefault="00DC0DE2" w:rsidP="00D82D2A">
      <w:pPr>
        <w:pStyle w:val="RdgNormal"/>
        <w:spacing w:after="120"/>
        <w:rPr>
          <w:rFonts w:asciiTheme="minorHAnsi" w:eastAsia="Calibri" w:hAnsiTheme="minorHAnsi"/>
          <w:b/>
          <w:sz w:val="24"/>
        </w:rPr>
      </w:pPr>
    </w:p>
    <w:p w14:paraId="3547006B" w14:textId="1C69BE1B" w:rsidR="002F64B1" w:rsidRPr="00F00082" w:rsidRDefault="002F64B1" w:rsidP="003F5281">
      <w:pPr>
        <w:pStyle w:val="Heading2"/>
        <w:rPr>
          <w:rFonts w:cs="Effra Light"/>
          <w:highlight w:val="yellow"/>
        </w:rPr>
      </w:pPr>
      <w:bookmarkStart w:id="3" w:name="_Toc75255813"/>
      <w:r w:rsidRPr="00F00082">
        <w:rPr>
          <w:rFonts w:eastAsia="Calibri"/>
        </w:rPr>
        <w:t>Your Programme Handbook</w:t>
      </w:r>
      <w:bookmarkEnd w:id="3"/>
    </w:p>
    <w:p w14:paraId="7FE7EB66" w14:textId="77777777" w:rsidR="002F64B1" w:rsidRPr="00045106" w:rsidRDefault="002F64B1" w:rsidP="00202C94">
      <w:pPr>
        <w:pStyle w:val="StyleRdgNormalAfter6pt"/>
      </w:pPr>
      <w:r w:rsidRPr="00045106">
        <w:t xml:space="preserve">The aim of this Programme Handbook is to provide you with specific information on the School of </w:t>
      </w:r>
      <w:r w:rsidRPr="00045106">
        <w:rPr>
          <w:color w:val="FF0000"/>
        </w:rPr>
        <w:t>XXX</w:t>
      </w:r>
      <w:r w:rsidRPr="00045106">
        <w:t xml:space="preserve"> and how it supports your degree programme as well as other sources of important information. </w:t>
      </w:r>
    </w:p>
    <w:p w14:paraId="5F6807FE" w14:textId="04A2EFFC" w:rsidR="00493F38" w:rsidRPr="0052192C" w:rsidRDefault="002F64B1" w:rsidP="00493F38">
      <w:pPr>
        <w:pStyle w:val="RdgNormal"/>
        <w:spacing w:after="120" w:line="240" w:lineRule="auto"/>
        <w:rPr>
          <w:rFonts w:asciiTheme="minorHAnsi" w:hAnsiTheme="minorHAnsi" w:cs="Effra Light"/>
          <w:sz w:val="24"/>
        </w:rPr>
      </w:pPr>
      <w:r w:rsidRPr="0052192C">
        <w:rPr>
          <w:rFonts w:asciiTheme="minorHAnsi" w:hAnsiTheme="minorHAnsi" w:cs="Effra Light"/>
          <w:sz w:val="24"/>
        </w:rPr>
        <w:t>More general information about the University and key academic policies and procedures can be found in ‘The important stuff’ Essentials student webpages</w:t>
      </w:r>
      <w:r w:rsidR="00B94F45" w:rsidRPr="0052192C">
        <w:rPr>
          <w:rFonts w:asciiTheme="minorHAnsi" w:hAnsiTheme="minorHAnsi" w:cs="Effra Light"/>
          <w:sz w:val="24"/>
        </w:rPr>
        <w:t>, f</w:t>
      </w:r>
      <w:r w:rsidRPr="0052192C">
        <w:rPr>
          <w:rFonts w:asciiTheme="minorHAnsi" w:hAnsiTheme="minorHAnsi" w:cs="Effra Light"/>
          <w:sz w:val="24"/>
        </w:rPr>
        <w:t xml:space="preserve">urther details of which are provided later in this handbook. </w:t>
      </w:r>
      <w:r w:rsidR="00493F38" w:rsidRPr="0052192C">
        <w:rPr>
          <w:rFonts w:asciiTheme="minorHAnsi" w:hAnsiTheme="minorHAnsi" w:cs="Effra Light"/>
          <w:sz w:val="24"/>
        </w:rPr>
        <w:t>You can</w:t>
      </w:r>
      <w:r w:rsidR="0052192C" w:rsidRPr="0052192C">
        <w:rPr>
          <w:rFonts w:asciiTheme="minorHAnsi" w:hAnsiTheme="minorHAnsi" w:cs="Effra Light"/>
          <w:sz w:val="24"/>
        </w:rPr>
        <w:t xml:space="preserve"> also</w:t>
      </w:r>
      <w:r w:rsidR="00493F38" w:rsidRPr="0052192C">
        <w:rPr>
          <w:rFonts w:asciiTheme="minorHAnsi" w:hAnsiTheme="minorHAnsi" w:cs="Effra Light"/>
          <w:sz w:val="24"/>
        </w:rPr>
        <w:t xml:space="preserve"> find the latest </w:t>
      </w:r>
      <w:r w:rsidR="0052192C" w:rsidRPr="0052192C">
        <w:rPr>
          <w:rFonts w:asciiTheme="minorHAnsi" w:hAnsiTheme="minorHAnsi" w:cs="Effra Light"/>
          <w:sz w:val="24"/>
        </w:rPr>
        <w:t>information</w:t>
      </w:r>
      <w:r w:rsidR="00EE05AC">
        <w:rPr>
          <w:rFonts w:asciiTheme="minorHAnsi" w:hAnsiTheme="minorHAnsi" w:cs="Effra Light"/>
          <w:sz w:val="24"/>
        </w:rPr>
        <w:t xml:space="preserve"> </w:t>
      </w:r>
      <w:r w:rsidR="00EE05AC" w:rsidRPr="009F6845">
        <w:rPr>
          <w:rFonts w:asciiTheme="minorHAnsi" w:hAnsiTheme="minorHAnsi" w:cs="Effra Light"/>
          <w:sz w:val="24"/>
          <w:highlight w:val="yellow"/>
        </w:rPr>
        <w:t>about what to expect from the student experience at the moment</w:t>
      </w:r>
      <w:r w:rsidR="0052192C" w:rsidRPr="009F6845">
        <w:rPr>
          <w:rFonts w:asciiTheme="minorHAnsi" w:hAnsiTheme="minorHAnsi" w:cs="Effra Light"/>
          <w:sz w:val="24"/>
          <w:highlight w:val="yellow"/>
        </w:rPr>
        <w:t>,</w:t>
      </w:r>
      <w:r w:rsidR="00EE05AC" w:rsidRPr="009F6845">
        <w:rPr>
          <w:rFonts w:asciiTheme="minorHAnsi" w:hAnsiTheme="minorHAnsi" w:cs="Effra Light"/>
          <w:sz w:val="24"/>
          <w:highlight w:val="yellow"/>
        </w:rPr>
        <w:t xml:space="preserve"> and</w:t>
      </w:r>
      <w:r w:rsidR="0052192C" w:rsidRPr="0052192C">
        <w:rPr>
          <w:rFonts w:asciiTheme="minorHAnsi" w:hAnsiTheme="minorHAnsi" w:cs="Effra Light"/>
          <w:sz w:val="24"/>
        </w:rPr>
        <w:t xml:space="preserve"> advice and support</w:t>
      </w:r>
      <w:r w:rsidR="00493F38" w:rsidRPr="0052192C">
        <w:rPr>
          <w:rFonts w:asciiTheme="minorHAnsi" w:hAnsiTheme="minorHAnsi" w:cs="Effra Light"/>
          <w:sz w:val="24"/>
        </w:rPr>
        <w:t xml:space="preserve"> in </w:t>
      </w:r>
      <w:r w:rsidR="0052192C" w:rsidRPr="0052192C">
        <w:rPr>
          <w:rFonts w:asciiTheme="minorHAnsi" w:hAnsiTheme="minorHAnsi" w:cs="Effra Light"/>
          <w:sz w:val="24"/>
        </w:rPr>
        <w:t>relation</w:t>
      </w:r>
      <w:r w:rsidR="00493F38" w:rsidRPr="0052192C">
        <w:rPr>
          <w:rFonts w:asciiTheme="minorHAnsi" w:hAnsiTheme="minorHAnsi" w:cs="Effra Light"/>
          <w:sz w:val="24"/>
        </w:rPr>
        <w:t xml:space="preserve"> to COVID-19</w:t>
      </w:r>
      <w:r w:rsidR="00EE05AC">
        <w:rPr>
          <w:rFonts w:asciiTheme="minorHAnsi" w:hAnsiTheme="minorHAnsi" w:cs="Effra Light"/>
          <w:sz w:val="24"/>
        </w:rPr>
        <w:t>,</w:t>
      </w:r>
      <w:r w:rsidR="00493F38" w:rsidRPr="0052192C">
        <w:rPr>
          <w:rFonts w:asciiTheme="minorHAnsi" w:hAnsiTheme="minorHAnsi" w:cs="Effra Light"/>
          <w:sz w:val="24"/>
        </w:rPr>
        <w:t xml:space="preserve"> on </w:t>
      </w:r>
      <w:r w:rsidR="0052192C" w:rsidRPr="0052192C">
        <w:rPr>
          <w:rFonts w:asciiTheme="minorHAnsi" w:hAnsiTheme="minorHAnsi" w:cs="Effra Light"/>
          <w:sz w:val="24"/>
        </w:rPr>
        <w:t>Essentials</w:t>
      </w:r>
      <w:r w:rsidR="00493F38" w:rsidRPr="0052192C">
        <w:rPr>
          <w:rFonts w:asciiTheme="minorHAnsi" w:hAnsiTheme="minorHAnsi" w:cs="Effra Light"/>
          <w:sz w:val="24"/>
        </w:rPr>
        <w:t>.</w:t>
      </w:r>
    </w:p>
    <w:p w14:paraId="20F7E73E" w14:textId="5D935C3A" w:rsidR="002F64B1" w:rsidRPr="009F6845" w:rsidRDefault="00681D65" w:rsidP="00202C94">
      <w:pPr>
        <w:pStyle w:val="StyleRdgNormalAfter6pt"/>
        <w:rPr>
          <w:rStyle w:val="Hyperlink"/>
          <w:rFonts w:cs="Effra Light"/>
          <w:highlight w:val="yellow"/>
        </w:rPr>
      </w:pPr>
      <w:r w:rsidRPr="009F6845">
        <w:rPr>
          <w:color w:val="0000FF"/>
          <w:highlight w:val="yellow"/>
        </w:rPr>
        <w:sym w:font="Wingdings" w:char="F03A"/>
      </w:r>
      <w:r w:rsidRPr="009F6845">
        <w:rPr>
          <w:color w:val="0000FF"/>
          <w:highlight w:val="yellow"/>
        </w:rPr>
        <w:t xml:space="preserve"> </w:t>
      </w:r>
      <w:hyperlink r:id="rId17" w:tooltip="Hyperlink to the University of Reading Essentials webpage" w:history="1">
        <w:r w:rsidR="002F64B1" w:rsidRPr="009F6845">
          <w:rPr>
            <w:rStyle w:val="Hyperlink"/>
            <w:rFonts w:cs="Effra Light"/>
            <w:highlight w:val="yellow"/>
          </w:rPr>
          <w:t>Essentia</w:t>
        </w:r>
        <w:r w:rsidR="002F64B1" w:rsidRPr="009F6845">
          <w:rPr>
            <w:rStyle w:val="Hyperlink"/>
            <w:rFonts w:cs="Effra Light"/>
            <w:highlight w:val="yellow"/>
          </w:rPr>
          <w:t>l</w:t>
        </w:r>
        <w:r w:rsidR="002F64B1" w:rsidRPr="009F6845">
          <w:rPr>
            <w:rStyle w:val="Hyperlink"/>
            <w:rFonts w:cs="Effra Light"/>
            <w:highlight w:val="yellow"/>
          </w:rPr>
          <w:t>s homepage</w:t>
        </w:r>
      </w:hyperlink>
    </w:p>
    <w:p w14:paraId="616EF07E" w14:textId="1EBFA723" w:rsidR="002F64B1" w:rsidRPr="009F6845" w:rsidRDefault="00681D65" w:rsidP="00202C94">
      <w:pPr>
        <w:pStyle w:val="StyleRdgNormalAfter6pt"/>
        <w:rPr>
          <w:rStyle w:val="Hyperlink"/>
          <w:rFonts w:cs="Effra Light"/>
          <w:highlight w:val="yellow"/>
        </w:rPr>
      </w:pPr>
      <w:r w:rsidRPr="009F6845">
        <w:rPr>
          <w:color w:val="0000FF"/>
          <w:highlight w:val="yellow"/>
        </w:rPr>
        <w:sym w:font="Wingdings" w:char="F03A"/>
      </w:r>
      <w:r w:rsidRPr="009F6845">
        <w:rPr>
          <w:color w:val="0000FF"/>
          <w:highlight w:val="yellow"/>
        </w:rPr>
        <w:t xml:space="preserve"> </w:t>
      </w:r>
      <w:hyperlink r:id="rId18" w:tooltip="Hyperlink to 'the important stuff' section on the University of Reading Essential webpages" w:history="1">
        <w:r w:rsidR="002F64B1" w:rsidRPr="009F6845">
          <w:rPr>
            <w:rStyle w:val="Hyperlink"/>
            <w:rFonts w:cs="Effra Light"/>
            <w:highlight w:val="yellow"/>
          </w:rPr>
          <w:t>Essentials - 'The important st</w:t>
        </w:r>
        <w:r w:rsidR="002F64B1" w:rsidRPr="009F6845">
          <w:rPr>
            <w:rStyle w:val="Hyperlink"/>
            <w:rFonts w:cs="Effra Light"/>
            <w:highlight w:val="yellow"/>
          </w:rPr>
          <w:t>u</w:t>
        </w:r>
        <w:r w:rsidR="002F64B1" w:rsidRPr="009F6845">
          <w:rPr>
            <w:rStyle w:val="Hyperlink"/>
            <w:rFonts w:cs="Effra Light"/>
            <w:highlight w:val="yellow"/>
          </w:rPr>
          <w:t>ff' webpage</w:t>
        </w:r>
      </w:hyperlink>
    </w:p>
    <w:p w14:paraId="1F02C38C" w14:textId="0503BEE2" w:rsidR="0052192C" w:rsidRPr="00045106" w:rsidRDefault="0052192C" w:rsidP="00202C94">
      <w:pPr>
        <w:pStyle w:val="StyleRdgNormalAfter6pt"/>
        <w:rPr>
          <w:rStyle w:val="Hyperlink"/>
          <w:rFonts w:cs="Effra Light"/>
        </w:rPr>
      </w:pPr>
      <w:r w:rsidRPr="00D1275E">
        <w:rPr>
          <w:rStyle w:val="Hyperlink"/>
          <w:rFonts w:cs="Effra Light"/>
          <w:highlight w:val="magenta"/>
          <w:u w:val="none"/>
        </w:rPr>
        <w:sym w:font="Wingdings" w:char="F03A"/>
      </w:r>
      <w:r w:rsidRPr="00D1275E">
        <w:rPr>
          <w:rStyle w:val="Hyperlink"/>
          <w:rFonts w:cs="Effra Light"/>
          <w:highlight w:val="magenta"/>
          <w:u w:val="none"/>
        </w:rPr>
        <w:t xml:space="preserve"> </w:t>
      </w:r>
      <w:hyperlink r:id="rId19" w:tooltip="Hyperlink to the Covid-19 Latest Information for Students pages on Essentials" w:history="1">
        <w:r w:rsidRPr="00D1275E">
          <w:rPr>
            <w:rStyle w:val="Hyperlink"/>
            <w:rFonts w:cs="Effra Light"/>
            <w:highlight w:val="magenta"/>
          </w:rPr>
          <w:t xml:space="preserve">Essentials – </w:t>
        </w:r>
        <w:r w:rsidR="00D1275E" w:rsidRPr="00D1275E">
          <w:rPr>
            <w:rStyle w:val="Hyperlink"/>
            <w:rFonts w:cs="Effra Light"/>
            <w:highlight w:val="magenta"/>
          </w:rPr>
          <w:t>Covid-19 – Latest information for students</w:t>
        </w:r>
      </w:hyperlink>
    </w:p>
    <w:p w14:paraId="226FDAF1" w14:textId="77777777" w:rsidR="002F64B1" w:rsidRPr="00045106" w:rsidRDefault="002F64B1" w:rsidP="003F5281">
      <w:pPr>
        <w:pStyle w:val="StyleRdgNormalBodyCalibri12ptAfter6pt"/>
      </w:pPr>
      <w:r w:rsidRPr="00045106">
        <w:t xml:space="preserve">It is your responsibility to familiarise yourself with the Programme Handbook and with the content of Essentials, and to use them as a reference when required. </w:t>
      </w:r>
    </w:p>
    <w:p w14:paraId="185E368B" w14:textId="77777777" w:rsidR="002F64B1" w:rsidRPr="00F00082" w:rsidRDefault="002F64B1" w:rsidP="00DC0DE2">
      <w:pPr>
        <w:spacing w:after="160" w:line="259" w:lineRule="auto"/>
        <w:contextualSpacing/>
        <w:rPr>
          <w:rFonts w:eastAsia="Calibri"/>
          <w:color w:val="000000"/>
        </w:rPr>
      </w:pPr>
    </w:p>
    <w:p w14:paraId="715F28E5" w14:textId="16A5E590" w:rsidR="002F64B1" w:rsidRPr="00F00082" w:rsidRDefault="002F64B1" w:rsidP="002F64B1">
      <w:pPr>
        <w:pStyle w:val="Heading2"/>
        <w:rPr>
          <w:rFonts w:eastAsia="Calibri"/>
          <w:color w:val="000000"/>
          <w:szCs w:val="36"/>
        </w:rPr>
      </w:pPr>
      <w:bookmarkStart w:id="4" w:name="_Toc75255814"/>
      <w:r w:rsidRPr="00F00082">
        <w:rPr>
          <w:rFonts w:eastAsia="Calibri"/>
          <w:color w:val="000000"/>
          <w:szCs w:val="36"/>
        </w:rPr>
        <w:t>Finding you</w:t>
      </w:r>
      <w:r w:rsidR="005934DF">
        <w:rPr>
          <w:rFonts w:eastAsia="Calibri"/>
          <w:color w:val="000000"/>
          <w:szCs w:val="36"/>
        </w:rPr>
        <w:t>r</w:t>
      </w:r>
      <w:r w:rsidRPr="00F00082">
        <w:rPr>
          <w:rFonts w:eastAsia="Calibri"/>
          <w:color w:val="000000"/>
          <w:szCs w:val="36"/>
        </w:rPr>
        <w:t xml:space="preserve"> way around</w:t>
      </w:r>
      <w:bookmarkEnd w:id="4"/>
    </w:p>
    <w:p w14:paraId="6AB0C516" w14:textId="4F3670CF" w:rsidR="005D3DDB" w:rsidRPr="008E0BA8" w:rsidRDefault="002F64B1" w:rsidP="005D3DDB">
      <w:pPr>
        <w:pStyle w:val="RdgNormal"/>
        <w:spacing w:after="120"/>
        <w:rPr>
          <w:rStyle w:val="Rdgbold"/>
          <w:rFonts w:asciiTheme="minorHAnsi" w:hAnsiTheme="minorHAnsi" w:cs="Effra Light"/>
          <w:color w:val="FF0000"/>
          <w:sz w:val="24"/>
        </w:rPr>
      </w:pPr>
      <w:r w:rsidRPr="008E0BA8">
        <w:rPr>
          <w:rStyle w:val="Rdgbold"/>
          <w:rFonts w:asciiTheme="minorHAnsi" w:hAnsiTheme="minorHAnsi" w:cs="Effra Light"/>
          <w:color w:val="FF0000"/>
          <w:sz w:val="24"/>
        </w:rPr>
        <w:t>[</w:t>
      </w:r>
      <w:r w:rsidR="00FD41EB" w:rsidRPr="008E0BA8">
        <w:rPr>
          <w:rStyle w:val="Rdgbold"/>
          <w:rFonts w:asciiTheme="minorHAnsi" w:hAnsiTheme="minorHAnsi" w:cs="Effra Light"/>
          <w:color w:val="FF0000"/>
          <w:sz w:val="24"/>
        </w:rPr>
        <w:t>Along with the web link to the relevant campus map/s</w:t>
      </w:r>
      <w:r w:rsidR="009716B1">
        <w:rPr>
          <w:rStyle w:val="Rdgbold"/>
          <w:rFonts w:asciiTheme="minorHAnsi" w:hAnsiTheme="minorHAnsi" w:cs="Effra Light"/>
          <w:color w:val="FF0000"/>
          <w:sz w:val="24"/>
        </w:rPr>
        <w:t xml:space="preserve"> (delete as needed)</w:t>
      </w:r>
      <w:r w:rsidR="00466901">
        <w:rPr>
          <w:rStyle w:val="Rdgbold"/>
          <w:rFonts w:asciiTheme="minorHAnsi" w:hAnsiTheme="minorHAnsi" w:cs="Effra Light"/>
          <w:color w:val="FF0000"/>
          <w:sz w:val="24"/>
        </w:rPr>
        <w:t>,</w:t>
      </w:r>
      <w:r w:rsidR="00FD41EB" w:rsidRPr="008E0BA8">
        <w:rPr>
          <w:rStyle w:val="Rdgbold"/>
          <w:rFonts w:asciiTheme="minorHAnsi" w:hAnsiTheme="minorHAnsi" w:cs="Effra Light"/>
          <w:color w:val="FF0000"/>
          <w:sz w:val="24"/>
        </w:rPr>
        <w:t xml:space="preserve"> a d</w:t>
      </w:r>
      <w:r w:rsidRPr="008E0BA8">
        <w:rPr>
          <w:rStyle w:val="Rdgbold"/>
          <w:rFonts w:asciiTheme="minorHAnsi" w:hAnsiTheme="minorHAnsi" w:cs="Effra Light"/>
          <w:color w:val="FF0000"/>
          <w:sz w:val="24"/>
        </w:rPr>
        <w:t>escription of the lay-out of the School</w:t>
      </w:r>
      <w:r w:rsidR="005D3DDB" w:rsidRPr="008E0BA8">
        <w:rPr>
          <w:rStyle w:val="Rdgbold"/>
          <w:rFonts w:asciiTheme="minorHAnsi" w:hAnsiTheme="minorHAnsi" w:cs="Effra Light"/>
          <w:color w:val="FF0000"/>
          <w:sz w:val="24"/>
        </w:rPr>
        <w:t xml:space="preserve">, with particular mention </w:t>
      </w:r>
      <w:r w:rsidR="00466901">
        <w:rPr>
          <w:rStyle w:val="Rdgbold"/>
          <w:rFonts w:asciiTheme="minorHAnsi" w:hAnsiTheme="minorHAnsi" w:cs="Effra Light"/>
          <w:color w:val="FF0000"/>
          <w:sz w:val="24"/>
        </w:rPr>
        <w:t>of</w:t>
      </w:r>
      <w:r w:rsidR="005D3DDB" w:rsidRPr="008E0BA8">
        <w:rPr>
          <w:rStyle w:val="Rdgbold"/>
          <w:rFonts w:asciiTheme="minorHAnsi" w:hAnsiTheme="minorHAnsi" w:cs="Effra Light"/>
          <w:color w:val="FF0000"/>
          <w:sz w:val="24"/>
        </w:rPr>
        <w:t xml:space="preserve"> an</w:t>
      </w:r>
      <w:r w:rsidRPr="008E0BA8">
        <w:rPr>
          <w:rStyle w:val="Rdgbold"/>
          <w:rFonts w:asciiTheme="minorHAnsi" w:hAnsiTheme="minorHAnsi" w:cs="Effra Light"/>
          <w:color w:val="FF0000"/>
          <w:sz w:val="24"/>
        </w:rPr>
        <w:t>y student resource/common room(s)</w:t>
      </w:r>
      <w:r w:rsidR="00466901">
        <w:rPr>
          <w:rStyle w:val="Rdgbold"/>
          <w:rFonts w:asciiTheme="minorHAnsi" w:hAnsiTheme="minorHAnsi" w:cs="Effra Light"/>
          <w:color w:val="FF0000"/>
          <w:sz w:val="24"/>
        </w:rPr>
        <w:t xml:space="preserve"> and</w:t>
      </w:r>
      <w:r w:rsidRPr="008E0BA8">
        <w:rPr>
          <w:rStyle w:val="Rdgbold"/>
          <w:rFonts w:asciiTheme="minorHAnsi" w:hAnsiTheme="minorHAnsi" w:cs="Effra Light"/>
          <w:color w:val="FF0000"/>
          <w:sz w:val="24"/>
        </w:rPr>
        <w:t xml:space="preserve"> an explanation of the room numbering system</w:t>
      </w:r>
      <w:r w:rsidR="00466901">
        <w:rPr>
          <w:rStyle w:val="Rdgbold"/>
          <w:rFonts w:asciiTheme="minorHAnsi" w:hAnsiTheme="minorHAnsi" w:cs="Effra Light"/>
          <w:color w:val="FF0000"/>
          <w:sz w:val="24"/>
        </w:rPr>
        <w:t>,</w:t>
      </w:r>
      <w:r w:rsidR="00FA4ECE" w:rsidRPr="008E0BA8">
        <w:rPr>
          <w:rStyle w:val="Rdgbold"/>
          <w:rFonts w:asciiTheme="minorHAnsi" w:hAnsiTheme="minorHAnsi" w:cs="Effra Light"/>
          <w:color w:val="FF0000"/>
          <w:sz w:val="24"/>
        </w:rPr>
        <w:t xml:space="preserve"> should be provided</w:t>
      </w:r>
      <w:r w:rsidRPr="008E0BA8">
        <w:rPr>
          <w:rStyle w:val="Rdgbold"/>
          <w:rFonts w:asciiTheme="minorHAnsi" w:hAnsiTheme="minorHAnsi" w:cs="Effra Light"/>
          <w:color w:val="FF0000"/>
          <w:sz w:val="24"/>
        </w:rPr>
        <w:t>.</w:t>
      </w:r>
      <w:r w:rsidR="00C70895" w:rsidRPr="008E0BA8">
        <w:rPr>
          <w:rStyle w:val="Rdgbold"/>
          <w:rFonts w:asciiTheme="minorHAnsi" w:hAnsiTheme="minorHAnsi" w:cs="Effra Light"/>
          <w:color w:val="FF0000"/>
          <w:sz w:val="24"/>
        </w:rPr>
        <w:t xml:space="preserve"> If the lay</w:t>
      </w:r>
      <w:r w:rsidR="005D3DDB" w:rsidRPr="008E0BA8">
        <w:rPr>
          <w:rStyle w:val="Rdgbold"/>
          <w:rFonts w:asciiTheme="minorHAnsi" w:hAnsiTheme="minorHAnsi" w:cs="Effra Light"/>
          <w:color w:val="FF0000"/>
          <w:sz w:val="24"/>
        </w:rPr>
        <w:t>out is complicated, a plan appropriately customised may be helpful. Information about access for disabled students should</w:t>
      </w:r>
      <w:r w:rsidR="009716B1">
        <w:rPr>
          <w:rStyle w:val="Rdgbold"/>
          <w:rFonts w:asciiTheme="minorHAnsi" w:hAnsiTheme="minorHAnsi" w:cs="Effra Light"/>
          <w:color w:val="FF0000"/>
          <w:sz w:val="24"/>
        </w:rPr>
        <w:t xml:space="preserve"> be included.</w:t>
      </w:r>
    </w:p>
    <w:p w14:paraId="1A85CC6A" w14:textId="7088F8AA" w:rsidR="005D3DDB" w:rsidRPr="008E0BA8" w:rsidRDefault="005D3DDB" w:rsidP="002F64B1">
      <w:pPr>
        <w:pStyle w:val="RdgNormal"/>
        <w:spacing w:after="120"/>
        <w:rPr>
          <w:rStyle w:val="Rdgbold"/>
          <w:rFonts w:asciiTheme="minorHAnsi" w:hAnsiTheme="minorHAnsi" w:cs="Effra Light"/>
          <w:color w:val="FF0000"/>
          <w:sz w:val="24"/>
        </w:rPr>
      </w:pPr>
      <w:r w:rsidRPr="008E0BA8">
        <w:rPr>
          <w:rStyle w:val="Rdgbold"/>
          <w:rFonts w:asciiTheme="minorHAnsi" w:hAnsiTheme="minorHAnsi" w:cs="Effra Light"/>
          <w:color w:val="FF0000"/>
          <w:sz w:val="24"/>
        </w:rPr>
        <w:t xml:space="preserve">The University has agreed that email is the default mode of communication between staff and students. Each School, however, may also decide to use additional forms of communication. </w:t>
      </w:r>
      <w:r w:rsidR="00466901">
        <w:rPr>
          <w:rStyle w:val="Rdgbold"/>
          <w:rFonts w:asciiTheme="minorHAnsi" w:hAnsiTheme="minorHAnsi" w:cs="Effra Light"/>
          <w:color w:val="FF0000"/>
          <w:sz w:val="24"/>
        </w:rPr>
        <w:t>I</w:t>
      </w:r>
      <w:r w:rsidRPr="008E0BA8">
        <w:rPr>
          <w:rStyle w:val="Rdgbold"/>
          <w:rFonts w:asciiTheme="minorHAnsi" w:hAnsiTheme="minorHAnsi" w:cs="Effra Light"/>
          <w:color w:val="FF0000"/>
          <w:sz w:val="24"/>
        </w:rPr>
        <w:t>nformation on the location of any pigeon-holes for staff and students</w:t>
      </w:r>
      <w:r w:rsidR="00466901">
        <w:rPr>
          <w:rStyle w:val="Rdgbold"/>
          <w:rFonts w:asciiTheme="minorHAnsi" w:hAnsiTheme="minorHAnsi" w:cs="Effra Light"/>
          <w:color w:val="FF0000"/>
          <w:sz w:val="24"/>
        </w:rPr>
        <w:t xml:space="preserve"> and any</w:t>
      </w:r>
      <w:r w:rsidRPr="008E0BA8">
        <w:rPr>
          <w:rStyle w:val="Rdgbold"/>
          <w:rFonts w:asciiTheme="minorHAnsi" w:hAnsiTheme="minorHAnsi" w:cs="Effra Light"/>
          <w:color w:val="FF0000"/>
          <w:sz w:val="24"/>
        </w:rPr>
        <w:t xml:space="preserve"> notice boards may be included</w:t>
      </w:r>
      <w:r w:rsidR="006426C4">
        <w:rPr>
          <w:rStyle w:val="Rdgbold"/>
          <w:rFonts w:asciiTheme="minorHAnsi" w:hAnsiTheme="minorHAnsi" w:cs="Effra Light"/>
          <w:color w:val="FF0000"/>
          <w:sz w:val="24"/>
        </w:rPr>
        <w:t xml:space="preserve"> here</w:t>
      </w:r>
      <w:r w:rsidRPr="008E0BA8">
        <w:rPr>
          <w:rStyle w:val="Rdgbold"/>
          <w:rFonts w:asciiTheme="minorHAnsi" w:hAnsiTheme="minorHAnsi" w:cs="Effra Light"/>
          <w:color w:val="FF0000"/>
          <w:sz w:val="24"/>
        </w:rPr>
        <w:t>.]</w:t>
      </w:r>
    </w:p>
    <w:p w14:paraId="19FFB5CF" w14:textId="1522454A" w:rsidR="002F64B1" w:rsidRPr="008E0BA8" w:rsidRDefault="00681D65" w:rsidP="002F64B1">
      <w:pPr>
        <w:spacing w:after="160" w:line="259" w:lineRule="auto"/>
        <w:contextualSpacing/>
      </w:pPr>
      <w:r w:rsidRPr="008E0BA8">
        <w:rPr>
          <w:color w:val="0000FF"/>
        </w:rPr>
        <w:sym w:font="Wingdings" w:char="F03A"/>
      </w:r>
      <w:r w:rsidRPr="008E0BA8">
        <w:rPr>
          <w:color w:val="0000FF"/>
        </w:rPr>
        <w:t xml:space="preserve"> </w:t>
      </w:r>
      <w:hyperlink r:id="rId20" w:tooltip="Hyperlink to the Whiteknights Campus map" w:history="1">
        <w:r w:rsidR="00FD41EB" w:rsidRPr="008E0BA8">
          <w:rPr>
            <w:rStyle w:val="Hyperlink"/>
          </w:rPr>
          <w:t>Map of the Whiteknights Cam</w:t>
        </w:r>
        <w:r w:rsidR="00FD41EB" w:rsidRPr="008E0BA8">
          <w:rPr>
            <w:rStyle w:val="Hyperlink"/>
          </w:rPr>
          <w:t>p</w:t>
        </w:r>
        <w:r w:rsidR="00FD41EB" w:rsidRPr="008E0BA8">
          <w:rPr>
            <w:rStyle w:val="Hyperlink"/>
          </w:rPr>
          <w:t>us</w:t>
        </w:r>
      </w:hyperlink>
    </w:p>
    <w:p w14:paraId="01EE7BA1" w14:textId="77777777" w:rsidR="00FD41EB" w:rsidRPr="008E0BA8" w:rsidRDefault="00FD41EB" w:rsidP="002F64B1">
      <w:pPr>
        <w:spacing w:after="160" w:line="259" w:lineRule="auto"/>
        <w:contextualSpacing/>
      </w:pPr>
    </w:p>
    <w:p w14:paraId="35097028" w14:textId="6885E9E9" w:rsidR="00FD41EB" w:rsidRPr="008E0BA8" w:rsidRDefault="00681D65" w:rsidP="002F64B1">
      <w:pPr>
        <w:spacing w:after="160" w:line="259" w:lineRule="auto"/>
        <w:contextualSpacing/>
      </w:pPr>
      <w:r w:rsidRPr="008E0BA8">
        <w:rPr>
          <w:color w:val="0000FF"/>
        </w:rPr>
        <w:sym w:font="Wingdings" w:char="F03A"/>
      </w:r>
      <w:r w:rsidRPr="008E0BA8">
        <w:rPr>
          <w:color w:val="0000FF"/>
        </w:rPr>
        <w:t xml:space="preserve"> </w:t>
      </w:r>
      <w:hyperlink r:id="rId21" w:tooltip="Hyperlink to the London Road Campus map" w:history="1">
        <w:r w:rsidR="00FD41EB" w:rsidRPr="008E0BA8">
          <w:rPr>
            <w:rStyle w:val="Hyperlink"/>
          </w:rPr>
          <w:t>Map of the London Road Ca</w:t>
        </w:r>
        <w:r w:rsidR="00FD41EB" w:rsidRPr="008E0BA8">
          <w:rPr>
            <w:rStyle w:val="Hyperlink"/>
          </w:rPr>
          <w:t>m</w:t>
        </w:r>
        <w:r w:rsidR="00FD41EB" w:rsidRPr="008E0BA8">
          <w:rPr>
            <w:rStyle w:val="Hyperlink"/>
          </w:rPr>
          <w:t>pus</w:t>
        </w:r>
      </w:hyperlink>
    </w:p>
    <w:p w14:paraId="46208FDE" w14:textId="77777777" w:rsidR="00FD41EB" w:rsidRPr="008E0BA8" w:rsidRDefault="00FD41EB" w:rsidP="002F64B1">
      <w:pPr>
        <w:spacing w:after="160" w:line="259" w:lineRule="auto"/>
        <w:contextualSpacing/>
      </w:pPr>
    </w:p>
    <w:p w14:paraId="6A3C0040" w14:textId="552361C8" w:rsidR="00FD41EB" w:rsidRDefault="00681D65" w:rsidP="002F64B1">
      <w:pPr>
        <w:spacing w:after="160" w:line="259" w:lineRule="auto"/>
        <w:contextualSpacing/>
        <w:rPr>
          <w:rStyle w:val="Hyperlink"/>
        </w:rPr>
      </w:pPr>
      <w:r w:rsidRPr="008E0BA8">
        <w:rPr>
          <w:color w:val="0000FF"/>
        </w:rPr>
        <w:sym w:font="Wingdings" w:char="F03A"/>
      </w:r>
      <w:r w:rsidRPr="008E0BA8">
        <w:rPr>
          <w:color w:val="0000FF"/>
        </w:rPr>
        <w:t xml:space="preserve"> </w:t>
      </w:r>
      <w:hyperlink r:id="rId22" w:tooltip="Hyperlink to the Henley Business School (Greenlands) Campus map" w:history="1">
        <w:r w:rsidR="00FD41EB" w:rsidRPr="008E0BA8">
          <w:rPr>
            <w:rStyle w:val="Hyperlink"/>
          </w:rPr>
          <w:t>Map of the Henley Busin</w:t>
        </w:r>
        <w:r w:rsidR="00FD41EB" w:rsidRPr="008E0BA8">
          <w:rPr>
            <w:rStyle w:val="Hyperlink"/>
          </w:rPr>
          <w:t>e</w:t>
        </w:r>
        <w:r w:rsidR="00FD41EB" w:rsidRPr="008E0BA8">
          <w:rPr>
            <w:rStyle w:val="Hyperlink"/>
          </w:rPr>
          <w:t>ss School (Greenlands) Campus</w:t>
        </w:r>
      </w:hyperlink>
    </w:p>
    <w:p w14:paraId="733F1720" w14:textId="56670C14" w:rsidR="007371DA" w:rsidRDefault="007371DA" w:rsidP="002F64B1">
      <w:pPr>
        <w:spacing w:after="160" w:line="259" w:lineRule="auto"/>
        <w:contextualSpacing/>
        <w:rPr>
          <w:rStyle w:val="Hyperlink"/>
        </w:rPr>
      </w:pPr>
    </w:p>
    <w:p w14:paraId="4A473302" w14:textId="59FCDEAD" w:rsidR="007371DA" w:rsidRDefault="007371DA" w:rsidP="00B64BB1">
      <w:pPr>
        <w:pStyle w:val="StyleRdgNormalBodyCalibri12ptAfter6pt"/>
      </w:pPr>
      <w:r w:rsidRPr="00B64BB1">
        <w:t xml:space="preserve">Information about finding your way around the digital environment, including </w:t>
      </w:r>
      <w:hyperlink r:id="rId23" w:tooltip="Hyperlink to the Essentials homepage" w:history="1">
        <w:r w:rsidRPr="00B64BB1">
          <w:t>Essentials</w:t>
        </w:r>
      </w:hyperlink>
      <w:r w:rsidRPr="00B64BB1">
        <w:t xml:space="preserve">, can be found in Section D - How do I get started? below. </w:t>
      </w:r>
    </w:p>
    <w:p w14:paraId="54F77109" w14:textId="77777777" w:rsidR="00B64BB1" w:rsidRPr="00B64BB1" w:rsidRDefault="00B64BB1" w:rsidP="00B64BB1">
      <w:pPr>
        <w:pStyle w:val="StyleRdgNormalBodyCalibri12ptAfter6pt"/>
      </w:pPr>
    </w:p>
    <w:p w14:paraId="1AE297D4" w14:textId="64B2E3F8" w:rsidR="002F64B1" w:rsidRPr="00F00082" w:rsidRDefault="002F64B1" w:rsidP="002F64B1">
      <w:pPr>
        <w:pStyle w:val="Heading2"/>
        <w:spacing w:before="120" w:after="120"/>
        <w:rPr>
          <w:rFonts w:cs="Effra Light"/>
          <w:szCs w:val="36"/>
        </w:rPr>
      </w:pPr>
      <w:bookmarkStart w:id="5" w:name="_Toc75255815"/>
      <w:r w:rsidRPr="00F00082">
        <w:rPr>
          <w:rFonts w:cs="Effra Light"/>
          <w:szCs w:val="36"/>
        </w:rPr>
        <w:t xml:space="preserve">Members of </w:t>
      </w:r>
      <w:r w:rsidR="00DF30B4">
        <w:rPr>
          <w:rFonts w:cs="Effra Light"/>
          <w:szCs w:val="36"/>
        </w:rPr>
        <w:t>s</w:t>
      </w:r>
      <w:r w:rsidRPr="00F00082">
        <w:rPr>
          <w:rFonts w:cs="Effra Light"/>
          <w:szCs w:val="36"/>
        </w:rPr>
        <w:t>taff</w:t>
      </w:r>
      <w:bookmarkEnd w:id="5"/>
    </w:p>
    <w:p w14:paraId="01E76E2C" w14:textId="61CAF2A4" w:rsidR="002F64B1" w:rsidRPr="00614B6B" w:rsidRDefault="002F64B1" w:rsidP="00FD41EB">
      <w:pPr>
        <w:spacing w:after="160" w:line="259" w:lineRule="auto"/>
        <w:contextualSpacing/>
        <w:rPr>
          <w:rStyle w:val="Rdgbold"/>
          <w:rFonts w:asciiTheme="minorHAnsi" w:hAnsiTheme="minorHAnsi" w:cs="Effra Light"/>
          <w:color w:val="FF0000"/>
        </w:rPr>
      </w:pPr>
      <w:r w:rsidRPr="00614B6B">
        <w:rPr>
          <w:rStyle w:val="Rdgbold"/>
          <w:rFonts w:asciiTheme="minorHAnsi" w:hAnsiTheme="minorHAnsi" w:cs="Effra Light"/>
          <w:color w:val="FF0000"/>
        </w:rPr>
        <w:t>[A list of key members of staff, a brief explanation of their role</w:t>
      </w:r>
      <w:r w:rsidR="009716B1">
        <w:rPr>
          <w:rStyle w:val="Rdgbold"/>
          <w:rFonts w:asciiTheme="minorHAnsi" w:hAnsiTheme="minorHAnsi" w:cs="Effra Light"/>
          <w:color w:val="FF0000"/>
        </w:rPr>
        <w:t xml:space="preserve"> where not already provided</w:t>
      </w:r>
      <w:r w:rsidRPr="00614B6B">
        <w:rPr>
          <w:rStyle w:val="Rdgbold"/>
          <w:rFonts w:asciiTheme="minorHAnsi" w:hAnsiTheme="minorHAnsi" w:cs="Effra Light"/>
          <w:color w:val="FF0000"/>
        </w:rPr>
        <w:t>, and contact details must be included here</w:t>
      </w:r>
      <w:r w:rsidR="006426C4">
        <w:rPr>
          <w:rStyle w:val="Rdgbold"/>
          <w:rFonts w:asciiTheme="minorHAnsi" w:hAnsiTheme="minorHAnsi" w:cs="Effra Light"/>
          <w:color w:val="FF0000"/>
        </w:rPr>
        <w:t>. This might include, but</w:t>
      </w:r>
      <w:r w:rsidR="00B64BB1">
        <w:rPr>
          <w:rStyle w:val="Rdgbold"/>
          <w:rFonts w:asciiTheme="minorHAnsi" w:hAnsiTheme="minorHAnsi" w:cs="Effra Light"/>
          <w:color w:val="FF0000"/>
        </w:rPr>
        <w:t xml:space="preserve"> </w:t>
      </w:r>
      <w:r w:rsidR="006426C4">
        <w:rPr>
          <w:rStyle w:val="Rdgbold"/>
          <w:rFonts w:asciiTheme="minorHAnsi" w:hAnsiTheme="minorHAnsi" w:cs="Effra Light"/>
          <w:color w:val="FF0000"/>
        </w:rPr>
        <w:t>is</w:t>
      </w:r>
      <w:r w:rsidR="007B2475" w:rsidRPr="00614B6B">
        <w:rPr>
          <w:rStyle w:val="Rdgbold"/>
          <w:rFonts w:asciiTheme="minorHAnsi" w:hAnsiTheme="minorHAnsi" w:cs="Effra Light"/>
          <w:color w:val="FF0000"/>
        </w:rPr>
        <w:t xml:space="preserve"> not limited to</w:t>
      </w:r>
      <w:r w:rsidR="006426C4">
        <w:rPr>
          <w:rStyle w:val="Rdgbold"/>
          <w:rFonts w:asciiTheme="minorHAnsi" w:hAnsiTheme="minorHAnsi" w:cs="Effra Light"/>
          <w:color w:val="FF0000"/>
        </w:rPr>
        <w:t>,</w:t>
      </w:r>
      <w:r w:rsidR="007B2475" w:rsidRPr="00614B6B">
        <w:rPr>
          <w:rStyle w:val="Rdgbold"/>
          <w:rFonts w:asciiTheme="minorHAnsi" w:hAnsiTheme="minorHAnsi" w:cs="Effra Light"/>
          <w:color w:val="FF0000"/>
        </w:rPr>
        <w:t xml:space="preserve"> those </w:t>
      </w:r>
      <w:r w:rsidR="006426C4">
        <w:rPr>
          <w:rStyle w:val="Rdgbold"/>
          <w:rFonts w:asciiTheme="minorHAnsi" w:hAnsiTheme="minorHAnsi" w:cs="Effra Light"/>
          <w:color w:val="FF0000"/>
        </w:rPr>
        <w:t>staff members listed</w:t>
      </w:r>
      <w:r w:rsidR="007B2475" w:rsidRPr="00614B6B">
        <w:rPr>
          <w:rStyle w:val="Rdgbold"/>
          <w:rFonts w:asciiTheme="minorHAnsi" w:hAnsiTheme="minorHAnsi" w:cs="Effra Light"/>
          <w:color w:val="FF0000"/>
        </w:rPr>
        <w:t xml:space="preserve"> below</w:t>
      </w:r>
      <w:r w:rsidR="00DF30B4" w:rsidRPr="00614B6B">
        <w:rPr>
          <w:rStyle w:val="Rdgbold"/>
          <w:rFonts w:asciiTheme="minorHAnsi" w:hAnsiTheme="minorHAnsi" w:cs="Effra Light"/>
          <w:color w:val="FF0000"/>
        </w:rPr>
        <w:t>. You may also wish to provide a link to your School/Dept staffing web page.</w:t>
      </w:r>
      <w:r w:rsidRPr="00614B6B">
        <w:rPr>
          <w:rStyle w:val="Rdgbold"/>
          <w:rFonts w:asciiTheme="minorHAnsi" w:hAnsiTheme="minorHAnsi" w:cs="Effra Light"/>
          <w:color w:val="FF0000"/>
        </w:rPr>
        <w:t>]</w:t>
      </w:r>
    </w:p>
    <w:p w14:paraId="267A2C68" w14:textId="268BE07E" w:rsidR="00FD41EB" w:rsidRPr="00614B6B" w:rsidRDefault="00FD41EB" w:rsidP="002F64B1">
      <w:pPr>
        <w:spacing w:after="160" w:line="259" w:lineRule="auto"/>
        <w:contextualSpacing/>
        <w:rPr>
          <w:rStyle w:val="Rdgbold"/>
          <w:rFonts w:asciiTheme="minorHAnsi" w:hAnsiTheme="minorHAnsi" w:cs="Effra Light"/>
          <w:color w:val="000000" w:themeColor="text1"/>
        </w:rPr>
      </w:pPr>
    </w:p>
    <w:p w14:paraId="5F3014F1" w14:textId="258D7744" w:rsidR="00ED6702" w:rsidRPr="00614B6B" w:rsidRDefault="00ED6702" w:rsidP="00045106">
      <w:pPr>
        <w:spacing w:before="120" w:after="120" w:line="259" w:lineRule="auto"/>
        <w:rPr>
          <w:rStyle w:val="Rdgbold"/>
          <w:rFonts w:asciiTheme="minorHAnsi" w:hAnsiTheme="minorHAnsi" w:cs="Effra Light"/>
          <w:color w:val="000000" w:themeColor="text1"/>
        </w:rPr>
      </w:pPr>
      <w:r w:rsidRPr="00614B6B">
        <w:rPr>
          <w:rStyle w:val="Rdgbold"/>
          <w:rFonts w:asciiTheme="minorHAnsi" w:hAnsiTheme="minorHAnsi" w:cs="Effra Light"/>
          <w:color w:val="000000" w:themeColor="text1"/>
        </w:rPr>
        <w:t>Head of School/Dep</w:t>
      </w:r>
      <w:r w:rsidR="007B2475" w:rsidRPr="00614B6B">
        <w:rPr>
          <w:rStyle w:val="Rdgbold"/>
          <w:rFonts w:asciiTheme="minorHAnsi" w:hAnsiTheme="minorHAnsi" w:cs="Effra Light"/>
          <w:color w:val="000000" w:themeColor="text1"/>
        </w:rPr>
        <w:t>ar</w:t>
      </w:r>
      <w:r w:rsidRPr="00614B6B">
        <w:rPr>
          <w:rStyle w:val="Rdgbold"/>
          <w:rFonts w:asciiTheme="minorHAnsi" w:hAnsiTheme="minorHAnsi" w:cs="Effra Light"/>
          <w:color w:val="000000" w:themeColor="text1"/>
        </w:rPr>
        <w:t>t</w:t>
      </w:r>
      <w:r w:rsidR="007B2475" w:rsidRPr="00614B6B">
        <w:rPr>
          <w:rStyle w:val="Rdgbold"/>
          <w:rFonts w:asciiTheme="minorHAnsi" w:hAnsiTheme="minorHAnsi" w:cs="Effra Light"/>
          <w:color w:val="000000" w:themeColor="text1"/>
        </w:rPr>
        <w:t>ment</w:t>
      </w:r>
      <w:r w:rsidR="002F1F2D" w:rsidRPr="00614B6B">
        <w:rPr>
          <w:rStyle w:val="Rdgbold"/>
          <w:rFonts w:asciiTheme="minorHAnsi" w:hAnsiTheme="minorHAnsi" w:cs="Effra Light"/>
          <w:color w:val="000000" w:themeColor="text1"/>
        </w:rPr>
        <w:t xml:space="preserve"> - </w:t>
      </w:r>
      <w:r w:rsidR="002F1F2D" w:rsidRPr="00614B6B">
        <w:rPr>
          <w:rStyle w:val="Rdgbold"/>
          <w:rFonts w:asciiTheme="minorHAnsi" w:hAnsiTheme="minorHAnsi" w:cs="Effra Light"/>
          <w:color w:val="FF0000"/>
        </w:rPr>
        <w:t>Name</w:t>
      </w:r>
    </w:p>
    <w:p w14:paraId="5E13D8D9" w14:textId="41CB7397" w:rsidR="002F1F2D" w:rsidRDefault="002F1F2D" w:rsidP="00045106">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 xml:space="preserve">The Head of School is responsible for the academic leadership, resource and operational management </w:t>
      </w:r>
      <w:r w:rsidR="006426C4">
        <w:rPr>
          <w:rStyle w:val="Rdgbold"/>
          <w:rFonts w:asciiTheme="minorHAnsi" w:hAnsiTheme="minorHAnsi" w:cs="Effra Light"/>
          <w:b w:val="0"/>
          <w:color w:val="000000" w:themeColor="text1"/>
        </w:rPr>
        <w:t xml:space="preserve">of </w:t>
      </w:r>
      <w:r w:rsidRPr="00614B6B">
        <w:rPr>
          <w:rStyle w:val="Rdgbold"/>
          <w:rFonts w:asciiTheme="minorHAnsi" w:hAnsiTheme="minorHAnsi" w:cs="Effra Light"/>
          <w:b w:val="0"/>
          <w:color w:val="000000" w:themeColor="text1"/>
        </w:rPr>
        <w:t>the School as well as representing the School and University with external bodies.</w:t>
      </w:r>
    </w:p>
    <w:p w14:paraId="351E44EB" w14:textId="77777777" w:rsidR="00B64BB1" w:rsidRPr="00614B6B" w:rsidRDefault="00B64BB1" w:rsidP="00045106">
      <w:pPr>
        <w:spacing w:before="120" w:after="120" w:line="259" w:lineRule="auto"/>
        <w:rPr>
          <w:rStyle w:val="Rdgbold"/>
          <w:rFonts w:asciiTheme="minorHAnsi" w:hAnsiTheme="minorHAnsi" w:cs="Effra Light"/>
          <w:b w:val="0"/>
          <w:color w:val="000000" w:themeColor="text1"/>
        </w:rPr>
      </w:pPr>
    </w:p>
    <w:p w14:paraId="21F4D203" w14:textId="73ABEDBC" w:rsidR="00ED6702" w:rsidRPr="00614B6B" w:rsidRDefault="007B2475" w:rsidP="00045106">
      <w:pPr>
        <w:spacing w:before="120" w:after="120" w:line="259" w:lineRule="auto"/>
        <w:rPr>
          <w:rStyle w:val="Rdgbold"/>
          <w:rFonts w:asciiTheme="minorHAnsi" w:hAnsiTheme="minorHAnsi" w:cs="Effra Light"/>
          <w:color w:val="000000" w:themeColor="text1"/>
        </w:rPr>
      </w:pPr>
      <w:r w:rsidRPr="00614B6B">
        <w:rPr>
          <w:rStyle w:val="Rdgbold"/>
          <w:rFonts w:asciiTheme="minorHAnsi" w:hAnsiTheme="minorHAnsi" w:cs="Effra Light"/>
          <w:color w:val="000000" w:themeColor="text1"/>
        </w:rPr>
        <w:t>School Director of Teaching &amp; Learning/Departmental Director of Teaching &amp; Learning</w:t>
      </w:r>
      <w:r w:rsidR="002F1F2D" w:rsidRPr="00614B6B">
        <w:rPr>
          <w:rStyle w:val="Rdgbold"/>
          <w:rFonts w:asciiTheme="minorHAnsi" w:hAnsiTheme="minorHAnsi" w:cs="Effra Light"/>
          <w:color w:val="000000" w:themeColor="text1"/>
        </w:rPr>
        <w:t xml:space="preserve"> - </w:t>
      </w:r>
      <w:r w:rsidR="00614B6B">
        <w:rPr>
          <w:rStyle w:val="Rdgbold"/>
          <w:rFonts w:asciiTheme="minorHAnsi" w:hAnsiTheme="minorHAnsi" w:cs="Effra Light"/>
          <w:color w:val="FF0000"/>
        </w:rPr>
        <w:t>N</w:t>
      </w:r>
      <w:r w:rsidR="002F1F2D" w:rsidRPr="00614B6B">
        <w:rPr>
          <w:rStyle w:val="Rdgbold"/>
          <w:rFonts w:asciiTheme="minorHAnsi" w:hAnsiTheme="minorHAnsi" w:cs="Effra Light"/>
          <w:color w:val="FF0000"/>
        </w:rPr>
        <w:t>ame</w:t>
      </w:r>
    </w:p>
    <w:p w14:paraId="1AA61D73" w14:textId="30F929F2" w:rsidR="002F1F2D" w:rsidRDefault="002F1F2D" w:rsidP="00045106">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 xml:space="preserve">The Director of Teaching &amp; Learning is responsible for providing leadership in teaching, learning, assessment and feedback </w:t>
      </w:r>
      <w:r w:rsidR="0053063D">
        <w:rPr>
          <w:rStyle w:val="Rdgbold"/>
          <w:rFonts w:asciiTheme="minorHAnsi" w:hAnsiTheme="minorHAnsi" w:cs="Effra Light"/>
          <w:b w:val="0"/>
          <w:color w:val="000000" w:themeColor="text1"/>
        </w:rPr>
        <w:t xml:space="preserve">in relation to </w:t>
      </w:r>
      <w:r w:rsidRPr="00614B6B">
        <w:rPr>
          <w:rStyle w:val="Rdgbold"/>
          <w:rFonts w:asciiTheme="minorHAnsi" w:hAnsiTheme="minorHAnsi" w:cs="Effra Light"/>
          <w:b w:val="0"/>
          <w:color w:val="000000" w:themeColor="text1"/>
        </w:rPr>
        <w:t>t</w:t>
      </w:r>
      <w:r w:rsidR="00FD67F3" w:rsidRPr="00614B6B">
        <w:rPr>
          <w:rStyle w:val="Rdgbold"/>
          <w:rFonts w:asciiTheme="minorHAnsi" w:hAnsiTheme="minorHAnsi" w:cs="Effra Light"/>
          <w:b w:val="0"/>
          <w:color w:val="000000" w:themeColor="text1"/>
        </w:rPr>
        <w:t>he School’s taught programmes.</w:t>
      </w:r>
    </w:p>
    <w:p w14:paraId="2E4450C2" w14:textId="77777777" w:rsidR="00377CD9" w:rsidRPr="00614B6B" w:rsidRDefault="00377CD9" w:rsidP="00045106">
      <w:pPr>
        <w:spacing w:before="120" w:after="120" w:line="259" w:lineRule="auto"/>
        <w:rPr>
          <w:rStyle w:val="Rdgbold"/>
          <w:rFonts w:asciiTheme="minorHAnsi" w:hAnsiTheme="minorHAnsi" w:cs="Effra Light"/>
          <w:b w:val="0"/>
          <w:color w:val="000000" w:themeColor="text1"/>
        </w:rPr>
      </w:pPr>
    </w:p>
    <w:p w14:paraId="7F760B42" w14:textId="44389295" w:rsidR="007B2475" w:rsidRPr="00377CD9" w:rsidRDefault="00ED6702" w:rsidP="00045106">
      <w:pPr>
        <w:spacing w:before="120" w:after="120" w:line="259" w:lineRule="auto"/>
        <w:rPr>
          <w:rStyle w:val="Rdgbold"/>
          <w:rFonts w:asciiTheme="minorHAnsi" w:hAnsiTheme="minorHAnsi" w:cs="Effra Light"/>
          <w:color w:val="000000" w:themeColor="text1"/>
        </w:rPr>
      </w:pPr>
      <w:r w:rsidRPr="00377CD9">
        <w:rPr>
          <w:rStyle w:val="Rdgbold"/>
          <w:rFonts w:asciiTheme="minorHAnsi" w:hAnsiTheme="minorHAnsi" w:cs="Effra Light"/>
          <w:color w:val="000000" w:themeColor="text1"/>
        </w:rPr>
        <w:t>S</w:t>
      </w:r>
      <w:r w:rsidR="007B2475" w:rsidRPr="00377CD9">
        <w:rPr>
          <w:rStyle w:val="Rdgbold"/>
          <w:rFonts w:asciiTheme="minorHAnsi" w:hAnsiTheme="minorHAnsi" w:cs="Effra Light"/>
          <w:color w:val="000000" w:themeColor="text1"/>
        </w:rPr>
        <w:t xml:space="preserve">chool </w:t>
      </w:r>
      <w:r w:rsidRPr="00377CD9">
        <w:rPr>
          <w:rStyle w:val="Rdgbold"/>
          <w:rFonts w:asciiTheme="minorHAnsi" w:hAnsiTheme="minorHAnsi" w:cs="Effra Light"/>
          <w:color w:val="000000" w:themeColor="text1"/>
        </w:rPr>
        <w:t>D</w:t>
      </w:r>
      <w:r w:rsidR="007B2475" w:rsidRPr="00377CD9">
        <w:rPr>
          <w:rStyle w:val="Rdgbold"/>
          <w:rFonts w:asciiTheme="minorHAnsi" w:hAnsiTheme="minorHAnsi" w:cs="Effra Light"/>
          <w:color w:val="000000" w:themeColor="text1"/>
        </w:rPr>
        <w:t xml:space="preserve">irector of </w:t>
      </w:r>
      <w:r w:rsidRPr="00377CD9">
        <w:rPr>
          <w:rStyle w:val="Rdgbold"/>
          <w:rFonts w:asciiTheme="minorHAnsi" w:hAnsiTheme="minorHAnsi" w:cs="Effra Light"/>
          <w:color w:val="000000" w:themeColor="text1"/>
        </w:rPr>
        <w:t>A</w:t>
      </w:r>
      <w:r w:rsidR="007B2475" w:rsidRPr="00377CD9">
        <w:rPr>
          <w:rStyle w:val="Rdgbold"/>
          <w:rFonts w:asciiTheme="minorHAnsi" w:hAnsiTheme="minorHAnsi" w:cs="Effra Light"/>
          <w:color w:val="000000" w:themeColor="text1"/>
        </w:rPr>
        <w:t xml:space="preserve">cademic </w:t>
      </w:r>
      <w:r w:rsidRPr="00377CD9">
        <w:rPr>
          <w:rStyle w:val="Rdgbold"/>
          <w:rFonts w:asciiTheme="minorHAnsi" w:hAnsiTheme="minorHAnsi" w:cs="Effra Light"/>
          <w:color w:val="000000" w:themeColor="text1"/>
        </w:rPr>
        <w:t>T</w:t>
      </w:r>
      <w:r w:rsidR="007B2475" w:rsidRPr="00377CD9">
        <w:rPr>
          <w:rStyle w:val="Rdgbold"/>
          <w:rFonts w:asciiTheme="minorHAnsi" w:hAnsiTheme="minorHAnsi" w:cs="Effra Light"/>
          <w:color w:val="000000" w:themeColor="text1"/>
        </w:rPr>
        <w:t>utoring</w:t>
      </w:r>
      <w:r w:rsidRPr="00377CD9">
        <w:rPr>
          <w:rStyle w:val="Rdgbold"/>
          <w:rFonts w:asciiTheme="minorHAnsi" w:hAnsiTheme="minorHAnsi" w:cs="Effra Light"/>
          <w:color w:val="000000" w:themeColor="text1"/>
        </w:rPr>
        <w:t>/D</w:t>
      </w:r>
      <w:r w:rsidR="007B2475" w:rsidRPr="00377CD9">
        <w:rPr>
          <w:rStyle w:val="Rdgbold"/>
          <w:rFonts w:asciiTheme="minorHAnsi" w:hAnsiTheme="minorHAnsi" w:cs="Effra Light"/>
          <w:color w:val="000000" w:themeColor="text1"/>
        </w:rPr>
        <w:t xml:space="preserve">epartment </w:t>
      </w:r>
      <w:r w:rsidRPr="00377CD9">
        <w:rPr>
          <w:rStyle w:val="Rdgbold"/>
          <w:rFonts w:asciiTheme="minorHAnsi" w:hAnsiTheme="minorHAnsi" w:cs="Effra Light"/>
          <w:color w:val="000000" w:themeColor="text1"/>
        </w:rPr>
        <w:t>D</w:t>
      </w:r>
      <w:r w:rsidR="007B2475" w:rsidRPr="00377CD9">
        <w:rPr>
          <w:rStyle w:val="Rdgbold"/>
          <w:rFonts w:asciiTheme="minorHAnsi" w:hAnsiTheme="minorHAnsi" w:cs="Effra Light"/>
          <w:color w:val="000000" w:themeColor="text1"/>
        </w:rPr>
        <w:t xml:space="preserve">irector of </w:t>
      </w:r>
      <w:r w:rsidRPr="00377CD9">
        <w:rPr>
          <w:rStyle w:val="Rdgbold"/>
          <w:rFonts w:asciiTheme="minorHAnsi" w:hAnsiTheme="minorHAnsi" w:cs="Effra Light"/>
          <w:color w:val="000000" w:themeColor="text1"/>
        </w:rPr>
        <w:t>A</w:t>
      </w:r>
      <w:r w:rsidR="007B2475" w:rsidRPr="00377CD9">
        <w:rPr>
          <w:rStyle w:val="Rdgbold"/>
          <w:rFonts w:asciiTheme="minorHAnsi" w:hAnsiTheme="minorHAnsi" w:cs="Effra Light"/>
          <w:color w:val="000000" w:themeColor="text1"/>
        </w:rPr>
        <w:t xml:space="preserve">cademic </w:t>
      </w:r>
      <w:r w:rsidRPr="00377CD9">
        <w:rPr>
          <w:rStyle w:val="Rdgbold"/>
          <w:rFonts w:asciiTheme="minorHAnsi" w:hAnsiTheme="minorHAnsi" w:cs="Effra Light"/>
          <w:color w:val="000000" w:themeColor="text1"/>
        </w:rPr>
        <w:t>T</w:t>
      </w:r>
      <w:r w:rsidR="007B2475" w:rsidRPr="00377CD9">
        <w:rPr>
          <w:rStyle w:val="Rdgbold"/>
          <w:rFonts w:asciiTheme="minorHAnsi" w:hAnsiTheme="minorHAnsi" w:cs="Effra Light"/>
          <w:color w:val="000000" w:themeColor="text1"/>
        </w:rPr>
        <w:t>utoring</w:t>
      </w:r>
      <w:r w:rsidR="002F1F2D" w:rsidRPr="00377CD9">
        <w:rPr>
          <w:rStyle w:val="Rdgbold"/>
          <w:rFonts w:asciiTheme="minorHAnsi" w:hAnsiTheme="minorHAnsi" w:cs="Effra Light"/>
          <w:color w:val="000000" w:themeColor="text1"/>
        </w:rPr>
        <w:t xml:space="preserve"> - </w:t>
      </w:r>
      <w:r w:rsidR="00377CD9">
        <w:rPr>
          <w:rStyle w:val="Rdgbold"/>
          <w:rFonts w:asciiTheme="minorHAnsi" w:hAnsiTheme="minorHAnsi" w:cs="Effra Light"/>
          <w:color w:val="FF0000"/>
        </w:rPr>
        <w:t>N</w:t>
      </w:r>
      <w:r w:rsidR="002F1F2D" w:rsidRPr="00377CD9">
        <w:rPr>
          <w:rStyle w:val="Rdgbold"/>
          <w:rFonts w:asciiTheme="minorHAnsi" w:hAnsiTheme="minorHAnsi" w:cs="Effra Light"/>
          <w:color w:val="FF0000"/>
        </w:rPr>
        <w:t>ame</w:t>
      </w:r>
    </w:p>
    <w:p w14:paraId="500441D0" w14:textId="45177CD1" w:rsidR="002F1F2D" w:rsidRPr="00614B6B" w:rsidRDefault="002F1F2D" w:rsidP="00045106">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School Directors of Academic Tutoring (SDATs) provide School-level leadership for student academic, personal and professional development.</w:t>
      </w:r>
    </w:p>
    <w:p w14:paraId="111554A4" w14:textId="77777777" w:rsidR="00614B6B" w:rsidRPr="00614B6B" w:rsidRDefault="00614B6B" w:rsidP="007B2475">
      <w:pPr>
        <w:spacing w:before="120" w:after="120" w:line="259" w:lineRule="auto"/>
        <w:rPr>
          <w:rStyle w:val="Rdgbold"/>
          <w:rFonts w:asciiTheme="minorHAnsi" w:hAnsiTheme="minorHAnsi" w:cs="Effra Light"/>
          <w:b w:val="0"/>
          <w:color w:val="000000" w:themeColor="text1"/>
        </w:rPr>
      </w:pPr>
    </w:p>
    <w:p w14:paraId="5808FA3F" w14:textId="7A171308" w:rsidR="007B2475" w:rsidRPr="00614B6B" w:rsidRDefault="007B2475" w:rsidP="007B2475">
      <w:pPr>
        <w:spacing w:before="120" w:after="120" w:line="259" w:lineRule="auto"/>
        <w:rPr>
          <w:rStyle w:val="Rdgbold"/>
          <w:rFonts w:asciiTheme="minorHAnsi" w:hAnsiTheme="minorHAnsi" w:cs="Effra Light"/>
          <w:color w:val="FF0000"/>
        </w:rPr>
      </w:pPr>
      <w:r w:rsidRPr="00614B6B">
        <w:rPr>
          <w:rStyle w:val="Rdgbold"/>
          <w:rFonts w:asciiTheme="minorHAnsi" w:hAnsiTheme="minorHAnsi" w:cs="Effra Light"/>
          <w:color w:val="000000" w:themeColor="text1"/>
        </w:rPr>
        <w:t>Placement Co-ordinator</w:t>
      </w:r>
      <w:r w:rsidR="002F1F2D" w:rsidRPr="00614B6B">
        <w:rPr>
          <w:rStyle w:val="Rdgbold"/>
          <w:rFonts w:asciiTheme="minorHAnsi" w:hAnsiTheme="minorHAnsi" w:cs="Effra Light"/>
          <w:color w:val="000000" w:themeColor="text1"/>
        </w:rPr>
        <w:t xml:space="preserve"> - </w:t>
      </w:r>
      <w:r w:rsidR="00614B6B">
        <w:rPr>
          <w:rStyle w:val="Rdgbold"/>
          <w:rFonts w:asciiTheme="minorHAnsi" w:hAnsiTheme="minorHAnsi" w:cs="Effra Light"/>
          <w:color w:val="FF0000"/>
        </w:rPr>
        <w:t>N</w:t>
      </w:r>
      <w:r w:rsidR="002F1F2D" w:rsidRPr="00614B6B">
        <w:rPr>
          <w:rStyle w:val="Rdgbold"/>
          <w:rFonts w:asciiTheme="minorHAnsi" w:hAnsiTheme="minorHAnsi" w:cs="Effra Light"/>
          <w:color w:val="FF0000"/>
        </w:rPr>
        <w:t>ame</w:t>
      </w:r>
    </w:p>
    <w:p w14:paraId="4286A937" w14:textId="4B16C01A" w:rsidR="002F1F2D" w:rsidRDefault="00FD67F3" w:rsidP="007B2475">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b w:val="0"/>
          <w:color w:val="000000" w:themeColor="text1"/>
        </w:rPr>
        <w:t>If you ar</w:t>
      </w:r>
      <w:r w:rsidR="002F1F2D" w:rsidRPr="00614B6B">
        <w:rPr>
          <w:rStyle w:val="Rdgbold"/>
          <w:rFonts w:asciiTheme="minorHAnsi" w:hAnsiTheme="minorHAnsi" w:cs="Effra Light"/>
          <w:b w:val="0"/>
          <w:color w:val="000000" w:themeColor="text1"/>
        </w:rPr>
        <w:t>e planning to undertake a Professional Placement Year, or a shorter credit-bearing placement, your Placement Co</w:t>
      </w:r>
      <w:r w:rsidR="00A7504F">
        <w:rPr>
          <w:rStyle w:val="Rdgbold"/>
          <w:rFonts w:asciiTheme="minorHAnsi" w:hAnsiTheme="minorHAnsi" w:cs="Effra Light"/>
          <w:b w:val="0"/>
          <w:color w:val="000000" w:themeColor="text1"/>
        </w:rPr>
        <w:t>-</w:t>
      </w:r>
      <w:r w:rsidR="002F1F2D" w:rsidRPr="00614B6B">
        <w:rPr>
          <w:rStyle w:val="Rdgbold"/>
          <w:rFonts w:asciiTheme="minorHAnsi" w:hAnsiTheme="minorHAnsi" w:cs="Effra Light"/>
          <w:b w:val="0"/>
          <w:color w:val="000000" w:themeColor="text1"/>
        </w:rPr>
        <w:t>ordinator is here to help you every step of the way</w:t>
      </w:r>
      <w:r w:rsidR="00B75835">
        <w:rPr>
          <w:rStyle w:val="Rdgbold"/>
          <w:rFonts w:asciiTheme="minorHAnsi" w:hAnsiTheme="minorHAnsi" w:cs="Effra Light"/>
          <w:b w:val="0"/>
          <w:color w:val="000000" w:themeColor="text1"/>
        </w:rPr>
        <w:t>.</w:t>
      </w:r>
    </w:p>
    <w:p w14:paraId="0E9802FB" w14:textId="7BCDA3B9" w:rsidR="00614B6B" w:rsidRPr="00614B6B" w:rsidRDefault="00614B6B" w:rsidP="007B2475">
      <w:pPr>
        <w:spacing w:before="120" w:after="120" w:line="259" w:lineRule="auto"/>
        <w:rPr>
          <w:rStyle w:val="Rdgbold"/>
          <w:rFonts w:asciiTheme="minorHAnsi" w:hAnsiTheme="minorHAnsi" w:cs="Effra Light"/>
          <w:b w:val="0"/>
        </w:rPr>
      </w:pPr>
    </w:p>
    <w:p w14:paraId="1179E825" w14:textId="635DE166" w:rsidR="00614B6B" w:rsidRPr="00614B6B" w:rsidRDefault="00614B6B" w:rsidP="00614B6B">
      <w:pPr>
        <w:spacing w:before="120" w:after="120" w:line="259" w:lineRule="auto"/>
        <w:rPr>
          <w:rStyle w:val="Rdgbold"/>
          <w:rFonts w:asciiTheme="minorHAnsi" w:hAnsiTheme="minorHAnsi" w:cs="Effra Light"/>
          <w:color w:val="FF0000"/>
        </w:rPr>
      </w:pPr>
      <w:r w:rsidRPr="00614B6B">
        <w:rPr>
          <w:rStyle w:val="Rdgbold"/>
          <w:rFonts w:asciiTheme="minorHAnsi" w:hAnsiTheme="minorHAnsi" w:cs="Effra Light"/>
        </w:rPr>
        <w:t>Disability Representative</w:t>
      </w:r>
      <w:r w:rsidR="009F0448" w:rsidRPr="009F6845">
        <w:rPr>
          <w:rStyle w:val="Rdgbold"/>
          <w:rFonts w:asciiTheme="minorHAnsi" w:hAnsiTheme="minorHAnsi" w:cs="Effra Light"/>
          <w:highlight w:val="yellow"/>
        </w:rPr>
        <w:t>s</w:t>
      </w:r>
      <w:r w:rsidRPr="008E0BA8">
        <w:rPr>
          <w:rStyle w:val="Rdgbold"/>
          <w:rFonts w:asciiTheme="minorHAnsi" w:hAnsiTheme="minorHAnsi" w:cs="Effra Light"/>
        </w:rPr>
        <w:t xml:space="preserve"> – </w:t>
      </w:r>
      <w:r>
        <w:rPr>
          <w:rStyle w:val="Rdgbold"/>
          <w:rFonts w:asciiTheme="minorHAnsi" w:hAnsiTheme="minorHAnsi" w:cs="Effra Light"/>
          <w:color w:val="FF0000"/>
        </w:rPr>
        <w:t>N</w:t>
      </w:r>
      <w:r w:rsidRPr="00614B6B">
        <w:rPr>
          <w:rStyle w:val="Rdgbold"/>
          <w:rFonts w:asciiTheme="minorHAnsi" w:hAnsiTheme="minorHAnsi" w:cs="Effra Light"/>
          <w:color w:val="FF0000"/>
        </w:rPr>
        <w:t>ame</w:t>
      </w:r>
      <w:r w:rsidR="009F0448">
        <w:rPr>
          <w:rStyle w:val="Rdgbold"/>
          <w:rFonts w:asciiTheme="minorHAnsi" w:hAnsiTheme="minorHAnsi" w:cs="Effra Light"/>
          <w:color w:val="FF0000"/>
        </w:rPr>
        <w:t>s</w:t>
      </w:r>
      <w:r w:rsidR="00C435B1">
        <w:rPr>
          <w:rStyle w:val="Rdgbold"/>
          <w:rFonts w:asciiTheme="minorHAnsi" w:hAnsiTheme="minorHAnsi" w:cs="Effra Light"/>
          <w:color w:val="FF0000"/>
        </w:rPr>
        <w:t xml:space="preserve"> [include a brief explanation of th</w:t>
      </w:r>
      <w:r w:rsidR="009F0448">
        <w:rPr>
          <w:rStyle w:val="Rdgbold"/>
          <w:rFonts w:asciiTheme="minorHAnsi" w:hAnsiTheme="minorHAnsi" w:cs="Effra Light"/>
          <w:color w:val="FF0000"/>
        </w:rPr>
        <w:t>e</w:t>
      </w:r>
      <w:r w:rsidR="00C435B1">
        <w:rPr>
          <w:rStyle w:val="Rdgbold"/>
          <w:rFonts w:asciiTheme="minorHAnsi" w:hAnsiTheme="minorHAnsi" w:cs="Effra Light"/>
          <w:color w:val="FF0000"/>
        </w:rPr>
        <w:t>s</w:t>
      </w:r>
      <w:r w:rsidR="009F0448">
        <w:rPr>
          <w:rStyle w:val="Rdgbold"/>
          <w:rFonts w:asciiTheme="minorHAnsi" w:hAnsiTheme="minorHAnsi" w:cs="Effra Light"/>
          <w:color w:val="FF0000"/>
        </w:rPr>
        <w:t>e</w:t>
      </w:r>
      <w:r w:rsidR="00C435B1">
        <w:rPr>
          <w:rStyle w:val="Rdgbold"/>
          <w:rFonts w:asciiTheme="minorHAnsi" w:hAnsiTheme="minorHAnsi" w:cs="Effra Light"/>
          <w:color w:val="FF0000"/>
        </w:rPr>
        <w:t xml:space="preserve"> role</w:t>
      </w:r>
      <w:r w:rsidR="009F0448">
        <w:rPr>
          <w:rStyle w:val="Rdgbold"/>
          <w:rFonts w:asciiTheme="minorHAnsi" w:hAnsiTheme="minorHAnsi" w:cs="Effra Light"/>
          <w:color w:val="FF0000"/>
        </w:rPr>
        <w:t>s</w:t>
      </w:r>
      <w:r w:rsidR="009308A6">
        <w:rPr>
          <w:rStyle w:val="Rdgbold"/>
          <w:rFonts w:asciiTheme="minorHAnsi" w:hAnsiTheme="minorHAnsi" w:cs="Effra Light"/>
          <w:color w:val="FF0000"/>
        </w:rPr>
        <w:t xml:space="preserve">. </w:t>
      </w:r>
      <w:r w:rsidR="009308A6" w:rsidRPr="00EE12EA">
        <w:rPr>
          <w:rStyle w:val="Rdgbold"/>
          <w:rFonts w:asciiTheme="minorHAnsi" w:hAnsiTheme="minorHAnsi" w:cs="Effra Light"/>
          <w:color w:val="FF0000"/>
          <w:highlight w:val="yellow"/>
        </w:rPr>
        <w:t xml:space="preserve">Detailed role descriptions for Administrative and Academic Disability Representatives can be found on the </w:t>
      </w:r>
      <w:hyperlink r:id="rId24" w:tooltip="Link to the Disability Information for Staff pages" w:history="1">
        <w:r w:rsidR="009308A6" w:rsidRPr="00EE12EA">
          <w:rPr>
            <w:rStyle w:val="Hyperlink"/>
            <w:rFonts w:cs="Effra Light"/>
            <w:highlight w:val="yellow"/>
          </w:rPr>
          <w:t>Disability Information for Staff web</w:t>
        </w:r>
        <w:r w:rsidR="009308A6" w:rsidRPr="00EE12EA">
          <w:rPr>
            <w:rStyle w:val="Hyperlink"/>
            <w:rFonts w:cs="Effra Light"/>
            <w:highlight w:val="yellow"/>
          </w:rPr>
          <w:t>p</w:t>
        </w:r>
        <w:r w:rsidR="009308A6" w:rsidRPr="00EE12EA">
          <w:rPr>
            <w:rStyle w:val="Hyperlink"/>
            <w:rFonts w:cs="Effra Light"/>
            <w:highlight w:val="yellow"/>
          </w:rPr>
          <w:t>ages</w:t>
        </w:r>
      </w:hyperlink>
      <w:r w:rsidR="009308A6" w:rsidRPr="00EE12EA">
        <w:rPr>
          <w:rStyle w:val="Rdgbold"/>
          <w:rFonts w:asciiTheme="minorHAnsi" w:hAnsiTheme="minorHAnsi" w:cs="Effra Light"/>
          <w:color w:val="FF0000"/>
          <w:highlight w:val="yellow"/>
        </w:rPr>
        <w:t>.</w:t>
      </w:r>
      <w:r w:rsidR="00C435B1">
        <w:rPr>
          <w:rStyle w:val="Rdgbold"/>
          <w:rFonts w:asciiTheme="minorHAnsi" w:hAnsiTheme="minorHAnsi" w:cs="Effra Light"/>
          <w:color w:val="FF0000"/>
        </w:rPr>
        <w:t>]</w:t>
      </w:r>
    </w:p>
    <w:p w14:paraId="1B0EF20F" w14:textId="3FE486AC" w:rsidR="00614B6B" w:rsidRDefault="007D7AC8" w:rsidP="007B2475">
      <w:pPr>
        <w:spacing w:before="120" w:after="120" w:line="259" w:lineRule="auto"/>
        <w:rPr>
          <w:rStyle w:val="Rdgbold"/>
          <w:rFonts w:asciiTheme="minorHAnsi" w:hAnsiTheme="minorHAnsi" w:cs="Effra Light"/>
          <w:b w:val="0"/>
          <w:color w:val="000000" w:themeColor="text1"/>
        </w:rPr>
      </w:pPr>
      <w:r w:rsidRPr="007D7AC8">
        <w:rPr>
          <w:rStyle w:val="Rdgbold"/>
          <w:rFonts w:asciiTheme="minorHAnsi" w:hAnsiTheme="minorHAnsi" w:cs="Effra Light"/>
          <w:b w:val="0"/>
          <w:color w:val="000000" w:themeColor="text1"/>
          <w:highlight w:val="yellow"/>
        </w:rPr>
        <w:t>Disability Representatives are responsible for providing good working conditions for students and ensuring they receive the appropriate support and adjustments, liaising with the Disability Advisory Team and Module Convenors.</w:t>
      </w:r>
    </w:p>
    <w:p w14:paraId="3D0F3E37" w14:textId="77777777" w:rsidR="00B54C22" w:rsidRPr="00614B6B" w:rsidRDefault="00B54C22" w:rsidP="007B2475">
      <w:pPr>
        <w:spacing w:before="120" w:after="120" w:line="259" w:lineRule="auto"/>
        <w:rPr>
          <w:rStyle w:val="Rdgbold"/>
          <w:rFonts w:asciiTheme="minorHAnsi" w:hAnsiTheme="minorHAnsi" w:cs="Effra Light"/>
          <w:b w:val="0"/>
          <w:color w:val="000000" w:themeColor="text1"/>
        </w:rPr>
      </w:pPr>
    </w:p>
    <w:p w14:paraId="5E1AE55E" w14:textId="50A91110" w:rsidR="00DF30B4" w:rsidRDefault="00DF30B4" w:rsidP="00DF30B4">
      <w:pPr>
        <w:spacing w:before="120" w:after="120" w:line="259" w:lineRule="auto"/>
        <w:rPr>
          <w:rStyle w:val="Rdgbold"/>
          <w:rFonts w:asciiTheme="minorHAnsi" w:hAnsiTheme="minorHAnsi" w:cs="Effra Light"/>
          <w:b w:val="0"/>
          <w:color w:val="000000" w:themeColor="text1"/>
        </w:rPr>
      </w:pPr>
      <w:r w:rsidRPr="00614B6B">
        <w:rPr>
          <w:rStyle w:val="Rdgbold"/>
          <w:rFonts w:asciiTheme="minorHAnsi" w:hAnsiTheme="minorHAnsi" w:cs="Effra Light"/>
          <w:color w:val="000000" w:themeColor="text1"/>
        </w:rPr>
        <w:t>Support Co-ordinator</w:t>
      </w:r>
      <w:r w:rsidR="0053063D">
        <w:rPr>
          <w:rStyle w:val="Rdgbold"/>
          <w:rFonts w:asciiTheme="minorHAnsi" w:hAnsiTheme="minorHAnsi" w:cs="Effra Light"/>
          <w:color w:val="000000" w:themeColor="text1"/>
        </w:rPr>
        <w:t>s</w:t>
      </w:r>
      <w:r w:rsidR="002F1F2D">
        <w:rPr>
          <w:rStyle w:val="Rdgbold"/>
          <w:rFonts w:asciiTheme="minorHAnsi" w:hAnsiTheme="minorHAnsi" w:cs="Effra Light"/>
          <w:b w:val="0"/>
          <w:color w:val="000000" w:themeColor="text1"/>
        </w:rPr>
        <w:t xml:space="preserve"> </w:t>
      </w:r>
      <w:r w:rsidR="008E0BA8">
        <w:rPr>
          <w:rStyle w:val="Rdgbold"/>
          <w:rFonts w:asciiTheme="minorHAnsi" w:hAnsiTheme="minorHAnsi" w:cs="Effra Light"/>
          <w:color w:val="FF0000"/>
        </w:rPr>
        <w:t>[</w:t>
      </w:r>
      <w:r w:rsidR="002F1F2D" w:rsidRPr="008E0BA8">
        <w:rPr>
          <w:rStyle w:val="Rdgbold"/>
          <w:rFonts w:asciiTheme="minorHAnsi" w:hAnsiTheme="minorHAnsi" w:cs="Effra Light"/>
          <w:color w:val="FF0000"/>
        </w:rPr>
        <w:t xml:space="preserve">text must appear as shown – do </w:t>
      </w:r>
      <w:r w:rsidR="002F1F2D" w:rsidRPr="008E0BA8">
        <w:rPr>
          <w:rStyle w:val="Rdgbold"/>
          <w:rFonts w:asciiTheme="minorHAnsi" w:hAnsiTheme="minorHAnsi" w:cs="Effra Light"/>
          <w:color w:val="FF0000"/>
          <w:u w:val="single"/>
        </w:rPr>
        <w:t>not</w:t>
      </w:r>
      <w:r w:rsidR="002F1F2D" w:rsidRPr="008E0BA8">
        <w:rPr>
          <w:rStyle w:val="Rdgbold"/>
          <w:rFonts w:asciiTheme="minorHAnsi" w:hAnsiTheme="minorHAnsi" w:cs="Effra Light"/>
          <w:color w:val="FF0000"/>
        </w:rPr>
        <w:t xml:space="preserve"> include an individual’s name]</w:t>
      </w:r>
    </w:p>
    <w:p w14:paraId="5DC03DE7" w14:textId="5CCA8175" w:rsidR="002F1F2D" w:rsidRPr="002F1F2D" w:rsidRDefault="002F1F2D" w:rsidP="002F1F2D">
      <w:pPr>
        <w:spacing w:before="120" w:after="120" w:line="259" w:lineRule="auto"/>
        <w:rPr>
          <w:rStyle w:val="Rdgbold"/>
          <w:rFonts w:asciiTheme="minorHAnsi" w:hAnsiTheme="minorHAnsi" w:cs="Effra Light"/>
          <w:b w:val="0"/>
          <w:color w:val="000000" w:themeColor="text1"/>
        </w:rPr>
      </w:pPr>
      <w:r w:rsidRPr="002F1F2D">
        <w:rPr>
          <w:rStyle w:val="Rdgbold"/>
          <w:rFonts w:asciiTheme="minorHAnsi" w:hAnsiTheme="minorHAnsi" w:cs="Effra Light"/>
          <w:b w:val="0"/>
          <w:color w:val="000000" w:themeColor="text1"/>
        </w:rPr>
        <w:lastRenderedPageBreak/>
        <w:t>Your Student Support Co</w:t>
      </w:r>
      <w:r w:rsidR="0053063D">
        <w:rPr>
          <w:rStyle w:val="Rdgbold"/>
          <w:rFonts w:asciiTheme="minorHAnsi" w:hAnsiTheme="minorHAnsi" w:cs="Effra Light"/>
          <w:b w:val="0"/>
          <w:color w:val="000000" w:themeColor="text1"/>
        </w:rPr>
        <w:t>-</w:t>
      </w:r>
      <w:r w:rsidRPr="002F1F2D">
        <w:rPr>
          <w:rStyle w:val="Rdgbold"/>
          <w:rFonts w:asciiTheme="minorHAnsi" w:hAnsiTheme="minorHAnsi" w:cs="Effra Light"/>
          <w:b w:val="0"/>
          <w:color w:val="000000" w:themeColor="text1"/>
        </w:rPr>
        <w:t>ordinators are the people you see when you visit your Support Centre.  They can help you wi</w:t>
      </w:r>
      <w:r w:rsidR="00377CD9">
        <w:rPr>
          <w:rStyle w:val="Rdgbold"/>
          <w:rFonts w:asciiTheme="minorHAnsi" w:hAnsiTheme="minorHAnsi" w:cs="Effra Light"/>
          <w:b w:val="0"/>
          <w:color w:val="000000" w:themeColor="text1"/>
        </w:rPr>
        <w:t>th anything from a query about C</w:t>
      </w:r>
      <w:r w:rsidRPr="002F1F2D">
        <w:rPr>
          <w:rStyle w:val="Rdgbold"/>
          <w:rFonts w:asciiTheme="minorHAnsi" w:hAnsiTheme="minorHAnsi" w:cs="Effra Light"/>
          <w:b w:val="0"/>
          <w:color w:val="000000" w:themeColor="text1"/>
        </w:rPr>
        <w:t>ampus</w:t>
      </w:r>
      <w:r w:rsidR="00377CD9">
        <w:rPr>
          <w:rStyle w:val="Rdgbold"/>
          <w:rFonts w:asciiTheme="minorHAnsi" w:hAnsiTheme="minorHAnsi" w:cs="Effra Light"/>
          <w:b w:val="0"/>
          <w:color w:val="000000" w:themeColor="text1"/>
        </w:rPr>
        <w:t xml:space="preserve"> C</w:t>
      </w:r>
      <w:r w:rsidRPr="002F1F2D">
        <w:rPr>
          <w:rStyle w:val="Rdgbold"/>
          <w:rFonts w:asciiTheme="minorHAnsi" w:hAnsiTheme="minorHAnsi" w:cs="Effra Light"/>
          <w:b w:val="0"/>
          <w:color w:val="000000" w:themeColor="text1"/>
        </w:rPr>
        <w:t xml:space="preserve">ards, advice on changing programme or on module selection, submitting </w:t>
      </w:r>
      <w:r w:rsidR="00554966" w:rsidRPr="009F6845">
        <w:rPr>
          <w:rStyle w:val="Rdgbold"/>
          <w:rFonts w:asciiTheme="minorHAnsi" w:hAnsiTheme="minorHAnsi" w:cs="Effra Light"/>
          <w:b w:val="0"/>
          <w:color w:val="000000" w:themeColor="text1"/>
          <w:highlight w:val="yellow"/>
        </w:rPr>
        <w:t>exceptional</w:t>
      </w:r>
      <w:r w:rsidR="00554966" w:rsidRPr="002F1F2D">
        <w:rPr>
          <w:rStyle w:val="Rdgbold"/>
          <w:rFonts w:asciiTheme="minorHAnsi" w:hAnsiTheme="minorHAnsi" w:cs="Effra Light"/>
          <w:b w:val="0"/>
          <w:color w:val="000000" w:themeColor="text1"/>
        </w:rPr>
        <w:t xml:space="preserve"> </w:t>
      </w:r>
      <w:r w:rsidRPr="002F1F2D">
        <w:rPr>
          <w:rStyle w:val="Rdgbold"/>
          <w:rFonts w:asciiTheme="minorHAnsi" w:hAnsiTheme="minorHAnsi" w:cs="Effra Light"/>
          <w:b w:val="0"/>
          <w:color w:val="000000" w:themeColor="text1"/>
        </w:rPr>
        <w:t>circumstances forms, to any other general or programme-specific question.</w:t>
      </w:r>
    </w:p>
    <w:p w14:paraId="5A8060A3" w14:textId="5B560867" w:rsidR="00794EBE" w:rsidRDefault="009F780E" w:rsidP="00794EBE">
      <w:pPr>
        <w:spacing w:before="120" w:after="120" w:line="259" w:lineRule="auto"/>
        <w:rPr>
          <w:rFonts w:cs="Effra Light"/>
          <w:color w:val="000000" w:themeColor="text1"/>
        </w:rPr>
      </w:pPr>
      <w:r w:rsidRPr="009F780E">
        <w:rPr>
          <w:rFonts w:cs="Effra Light"/>
          <w:color w:val="000000" w:themeColor="text1"/>
        </w:rPr>
        <w:t>Ask a Question</w:t>
      </w:r>
      <w:r w:rsidR="00794EBE">
        <w:rPr>
          <w:rFonts w:cs="Effra Light"/>
          <w:color w:val="000000" w:themeColor="text1"/>
        </w:rPr>
        <w:t xml:space="preserve"> via the </w:t>
      </w:r>
      <w:hyperlink r:id="rId25" w:tooltip="Hyperlink to the RISIS portal login screen" w:history="1">
        <w:r w:rsidR="00794EBE" w:rsidRPr="009F780E">
          <w:rPr>
            <w:rStyle w:val="Hyperlink"/>
            <w:rFonts w:cs="Effra Light"/>
          </w:rPr>
          <w:t>RISIS portal</w:t>
        </w:r>
      </w:hyperlink>
      <w:r w:rsidR="00794EBE" w:rsidRPr="00794EBE">
        <w:rPr>
          <w:rFonts w:cs="Effra Light"/>
          <w:color w:val="000000" w:themeColor="text1"/>
        </w:rPr>
        <w:t xml:space="preserve"> is the main method for contacting your Student Support Co</w:t>
      </w:r>
      <w:r w:rsidR="009F0448">
        <w:rPr>
          <w:rFonts w:cs="Effra Light"/>
          <w:color w:val="000000" w:themeColor="text1"/>
        </w:rPr>
        <w:t>-</w:t>
      </w:r>
      <w:r w:rsidR="00794EBE" w:rsidRPr="00794EBE">
        <w:rPr>
          <w:rFonts w:cs="Effra Light"/>
          <w:color w:val="000000" w:themeColor="text1"/>
        </w:rPr>
        <w:t xml:space="preserve">ordinators. </w:t>
      </w:r>
      <w:r w:rsidR="00794EBE">
        <w:rPr>
          <w:rFonts w:cs="Effra Light"/>
          <w:color w:val="000000" w:themeColor="text1"/>
        </w:rPr>
        <w:t>You can find details of where to find your Student Support Co</w:t>
      </w:r>
      <w:r w:rsidR="009F0448">
        <w:rPr>
          <w:rFonts w:cs="Effra Light"/>
          <w:color w:val="000000" w:themeColor="text1"/>
        </w:rPr>
        <w:t>-</w:t>
      </w:r>
      <w:r w:rsidR="00794EBE">
        <w:rPr>
          <w:rFonts w:cs="Effra Light"/>
          <w:color w:val="000000" w:themeColor="text1"/>
        </w:rPr>
        <w:t>ordinators and their telephone numbers on Essentials.</w:t>
      </w:r>
    </w:p>
    <w:p w14:paraId="61D5E07B" w14:textId="7D195EF3" w:rsidR="00794EBE" w:rsidRPr="00794EBE" w:rsidRDefault="00794EBE" w:rsidP="00794EBE">
      <w:pPr>
        <w:spacing w:after="160" w:line="259" w:lineRule="auto"/>
        <w:contextualSpacing/>
        <w:rPr>
          <w:color w:val="0000FF"/>
        </w:rPr>
      </w:pPr>
      <w:r>
        <w:rPr>
          <w:color w:val="0000FF"/>
        </w:rPr>
        <w:sym w:font="Wingdings" w:char="F03A"/>
      </w:r>
      <w:r>
        <w:rPr>
          <w:color w:val="0000FF"/>
        </w:rPr>
        <w:t xml:space="preserve"> </w:t>
      </w:r>
      <w:hyperlink r:id="rId26" w:tooltip="Hyperlink to the Student Support Coordinators webpage on Essentials" w:history="1">
        <w:r w:rsidRPr="009F6845">
          <w:rPr>
            <w:rStyle w:val="Hyperlink"/>
            <w:highlight w:val="yellow"/>
          </w:rPr>
          <w:t>Student</w:t>
        </w:r>
        <w:r w:rsidRPr="009F6845">
          <w:rPr>
            <w:rStyle w:val="Hyperlink"/>
            <w:highlight w:val="yellow"/>
          </w:rPr>
          <w:t xml:space="preserve"> </w:t>
        </w:r>
        <w:r w:rsidRPr="009F6845">
          <w:rPr>
            <w:rStyle w:val="Hyperlink"/>
            <w:highlight w:val="yellow"/>
          </w:rPr>
          <w:t>Support Co</w:t>
        </w:r>
        <w:r w:rsidR="009F0448" w:rsidRPr="009F6845">
          <w:rPr>
            <w:rStyle w:val="Hyperlink"/>
            <w:highlight w:val="yellow"/>
          </w:rPr>
          <w:t>-</w:t>
        </w:r>
        <w:r w:rsidRPr="009F6845">
          <w:rPr>
            <w:rStyle w:val="Hyperlink"/>
            <w:highlight w:val="yellow"/>
          </w:rPr>
          <w:t>ordinators</w:t>
        </w:r>
      </w:hyperlink>
    </w:p>
    <w:p w14:paraId="6BA553DF" w14:textId="77777777" w:rsidR="00ED6702" w:rsidRPr="00F00082" w:rsidRDefault="00ED6702" w:rsidP="002F64B1">
      <w:pPr>
        <w:spacing w:after="160" w:line="259" w:lineRule="auto"/>
        <w:contextualSpacing/>
        <w:rPr>
          <w:rStyle w:val="Rdgbold"/>
          <w:rFonts w:asciiTheme="minorHAnsi" w:hAnsiTheme="minorHAnsi" w:cs="Effra Light"/>
          <w:color w:val="000000" w:themeColor="text1"/>
        </w:rPr>
      </w:pPr>
    </w:p>
    <w:p w14:paraId="60F83D48" w14:textId="0C9145BB" w:rsidR="00ED6702" w:rsidRPr="00ED6702" w:rsidRDefault="00ED6702" w:rsidP="00ED6702">
      <w:pPr>
        <w:pStyle w:val="Heading2"/>
        <w:spacing w:before="120" w:after="120"/>
        <w:rPr>
          <w:rFonts w:cs="Effra Light"/>
          <w:szCs w:val="36"/>
        </w:rPr>
      </w:pPr>
      <w:bookmarkStart w:id="6" w:name="_Toc75255816"/>
      <w:r w:rsidRPr="00ED6702">
        <w:rPr>
          <w:rFonts w:cs="Effra Light"/>
          <w:szCs w:val="36"/>
        </w:rPr>
        <w:t>Career</w:t>
      </w:r>
      <w:r w:rsidR="007B2475">
        <w:rPr>
          <w:rFonts w:cs="Effra Light"/>
          <w:szCs w:val="36"/>
        </w:rPr>
        <w:t>s</w:t>
      </w:r>
      <w:r w:rsidR="000161A7">
        <w:rPr>
          <w:rFonts w:cs="Effra Light"/>
          <w:szCs w:val="36"/>
        </w:rPr>
        <w:t xml:space="preserve"> learning, placement</w:t>
      </w:r>
      <w:r w:rsidR="0053063D">
        <w:rPr>
          <w:rFonts w:cs="Effra Light"/>
          <w:szCs w:val="36"/>
        </w:rPr>
        <w:t>s</w:t>
      </w:r>
      <w:r w:rsidR="000161A7">
        <w:rPr>
          <w:rFonts w:cs="Effra Light"/>
          <w:szCs w:val="36"/>
        </w:rPr>
        <w:t xml:space="preserve"> and student development</w:t>
      </w:r>
      <w:bookmarkEnd w:id="6"/>
    </w:p>
    <w:p w14:paraId="0925B1CD" w14:textId="5A048842" w:rsidR="007B2475" w:rsidRDefault="007B2475" w:rsidP="00202C94">
      <w:pPr>
        <w:pStyle w:val="StyleRdgNormalAfter6ptLinespacingsingle"/>
        <w:rPr>
          <w:rStyle w:val="Rdgbold"/>
          <w:rFonts w:asciiTheme="minorHAnsi" w:hAnsiTheme="minorHAnsi" w:cs="Effra Light"/>
          <w:color w:val="FF0000"/>
        </w:rPr>
      </w:pPr>
      <w:r w:rsidRPr="007B2475">
        <w:rPr>
          <w:rStyle w:val="Rdgbold"/>
          <w:rFonts w:asciiTheme="minorHAnsi" w:hAnsiTheme="minorHAnsi" w:cs="Effra Light"/>
          <w:color w:val="FF0000"/>
        </w:rPr>
        <w:t xml:space="preserve">[Schools should provide detailed information about placement opportunities available as well as specialised careers learning opportunities and how the School fosters student development. </w:t>
      </w:r>
      <w:r w:rsidRPr="00360E86">
        <w:rPr>
          <w:b/>
          <w:color w:val="FF0000"/>
          <w:highlight w:val="yellow"/>
        </w:rPr>
        <w:t xml:space="preserve">Your </w:t>
      </w:r>
      <w:hyperlink r:id="rId27" w:tooltip="Link to list of Careers Consultants" w:history="1">
        <w:r w:rsidRPr="00312DC2">
          <w:rPr>
            <w:rStyle w:val="Hyperlink"/>
            <w:b/>
            <w:highlight w:val="magenta"/>
          </w:rPr>
          <w:t>Careers Consu</w:t>
        </w:r>
        <w:r w:rsidRPr="00312DC2">
          <w:rPr>
            <w:rStyle w:val="Hyperlink"/>
            <w:b/>
            <w:highlight w:val="magenta"/>
          </w:rPr>
          <w:t>l</w:t>
        </w:r>
        <w:r w:rsidRPr="00312DC2">
          <w:rPr>
            <w:rStyle w:val="Hyperlink"/>
            <w:b/>
            <w:highlight w:val="magenta"/>
          </w:rPr>
          <w:t>tant</w:t>
        </w:r>
      </w:hyperlink>
      <w:r w:rsidRPr="00360E86">
        <w:rPr>
          <w:b/>
          <w:color w:val="FF0000"/>
          <w:highlight w:val="yellow"/>
        </w:rPr>
        <w:t xml:space="preserve"> can provide assistance and current information</w:t>
      </w:r>
      <w:r w:rsidR="009449CC" w:rsidRPr="00360E86">
        <w:rPr>
          <w:b/>
          <w:color w:val="FF0000"/>
          <w:highlight w:val="yellow"/>
        </w:rPr>
        <w:t>.</w:t>
      </w:r>
      <w:r w:rsidRPr="0047090D">
        <w:rPr>
          <w:rStyle w:val="Rdgbold"/>
          <w:rFonts w:asciiTheme="minorHAnsi" w:hAnsiTheme="minorHAnsi" w:cs="Effra Light"/>
          <w:color w:val="FF0000"/>
        </w:rPr>
        <w:t>]</w:t>
      </w:r>
    </w:p>
    <w:p w14:paraId="08E689BA" w14:textId="77777777" w:rsidR="00F8652F" w:rsidRPr="007B2475" w:rsidRDefault="00F8652F" w:rsidP="00202C94">
      <w:pPr>
        <w:pStyle w:val="StyleRdgNormalAfter6ptLinespacingsingle"/>
        <w:rPr>
          <w:rStyle w:val="Rdgbold"/>
          <w:rFonts w:asciiTheme="minorHAnsi" w:hAnsiTheme="minorHAnsi" w:cs="Effra Light"/>
        </w:rPr>
      </w:pPr>
    </w:p>
    <w:p w14:paraId="180E2101" w14:textId="598C1DDC" w:rsidR="000161A7" w:rsidRPr="000161A7" w:rsidRDefault="000161A7" w:rsidP="003F5281">
      <w:pPr>
        <w:pStyle w:val="Heading2"/>
        <w:rPr>
          <w:rStyle w:val="Rdgbold"/>
          <w:rFonts w:asciiTheme="minorHAnsi" w:hAnsiTheme="minorHAnsi" w:cs="Effra Light"/>
          <w:sz w:val="24"/>
        </w:rPr>
      </w:pPr>
      <w:bookmarkStart w:id="7" w:name="_Toc75255817"/>
      <w:r>
        <w:t>Career</w:t>
      </w:r>
      <w:r w:rsidRPr="00ED6702">
        <w:t xml:space="preserve"> </w:t>
      </w:r>
      <w:r w:rsidRPr="000161A7">
        <w:t>prospects</w:t>
      </w:r>
      <w:bookmarkEnd w:id="7"/>
      <w:r w:rsidRPr="000161A7">
        <w:rPr>
          <w:rStyle w:val="Rdgbold"/>
          <w:rFonts w:asciiTheme="minorHAnsi" w:hAnsiTheme="minorHAnsi" w:cs="Effra Light"/>
          <w:sz w:val="24"/>
        </w:rPr>
        <w:t xml:space="preserve"> </w:t>
      </w:r>
    </w:p>
    <w:p w14:paraId="2E53E2CD" w14:textId="4BF858EF" w:rsidR="00ED6702" w:rsidRDefault="00ED6702" w:rsidP="00202C94">
      <w:pPr>
        <w:pStyle w:val="StyleRdgNormalAfter6ptLinespacingsingle"/>
        <w:rPr>
          <w:rStyle w:val="Rdgbold"/>
          <w:rFonts w:asciiTheme="minorHAnsi" w:hAnsiTheme="minorHAnsi" w:cs="Effra Light"/>
          <w:color w:val="FF0000"/>
        </w:rPr>
      </w:pPr>
      <w:r w:rsidRPr="00C3150E">
        <w:rPr>
          <w:rStyle w:val="Rdgbold"/>
          <w:rFonts w:asciiTheme="minorHAnsi" w:hAnsiTheme="minorHAnsi" w:cs="Effra Light"/>
          <w:color w:val="FF0000"/>
        </w:rPr>
        <w:t>[Schools should provide information here about career prospects for their graduates. Rather than focussing on DLHE</w:t>
      </w:r>
      <w:r w:rsidR="0047090D">
        <w:rPr>
          <w:rStyle w:val="Rdgbold"/>
          <w:rFonts w:asciiTheme="minorHAnsi" w:hAnsiTheme="minorHAnsi" w:cs="Effra Light"/>
          <w:color w:val="FF0000"/>
        </w:rPr>
        <w:t>/Graduate Outcomes data</w:t>
      </w:r>
      <w:r w:rsidRPr="00C3150E">
        <w:rPr>
          <w:rStyle w:val="Rdgbold"/>
          <w:rFonts w:asciiTheme="minorHAnsi" w:hAnsiTheme="minorHAnsi" w:cs="Effra Light"/>
          <w:color w:val="FF0000"/>
        </w:rPr>
        <w:t>, Schools should aim to provide students with a broad flavour of the types of jobs graduates enter into.  It is recognised that this section will be easier to write for vocationally-oriented subjects, and that the information given for many non-vocational subjects is likely to be very similar.</w:t>
      </w:r>
      <w:r w:rsidRPr="00681D65">
        <w:rPr>
          <w:rStyle w:val="Rdgbold"/>
          <w:rFonts w:asciiTheme="minorHAnsi" w:hAnsiTheme="minorHAnsi" w:cs="Effra Light"/>
          <w:color w:val="FF0000"/>
        </w:rPr>
        <w:t xml:space="preserve"> </w:t>
      </w:r>
      <w:r w:rsidRPr="00360E86">
        <w:rPr>
          <w:b/>
          <w:color w:val="FF0000"/>
          <w:highlight w:val="yellow"/>
        </w:rPr>
        <w:t xml:space="preserve">Your </w:t>
      </w:r>
      <w:hyperlink r:id="rId28" w:tooltip="Link to the list of Careers Consultants" w:history="1">
        <w:r w:rsidRPr="00312DC2">
          <w:rPr>
            <w:rStyle w:val="Hyperlink"/>
            <w:b/>
            <w:highlight w:val="magenta"/>
          </w:rPr>
          <w:t>Careers Consultant</w:t>
        </w:r>
      </w:hyperlink>
      <w:r w:rsidRPr="00360E86">
        <w:rPr>
          <w:b/>
          <w:color w:val="FF0000"/>
          <w:highlight w:val="yellow"/>
        </w:rPr>
        <w:t xml:space="preserve"> can provide assis</w:t>
      </w:r>
      <w:r w:rsidR="002342DB" w:rsidRPr="00360E86">
        <w:rPr>
          <w:b/>
          <w:color w:val="FF0000"/>
          <w:highlight w:val="yellow"/>
        </w:rPr>
        <w:t>tance and current information</w:t>
      </w:r>
      <w:r w:rsidR="005B7B3D" w:rsidRPr="00360E86">
        <w:rPr>
          <w:b/>
          <w:color w:val="FF0000"/>
          <w:highlight w:val="yellow"/>
        </w:rPr>
        <w:t>.</w:t>
      </w:r>
      <w:r w:rsidRPr="00C3150E">
        <w:rPr>
          <w:rStyle w:val="Rdgbold"/>
          <w:rFonts w:asciiTheme="minorHAnsi" w:hAnsiTheme="minorHAnsi" w:cs="Effra Light"/>
          <w:color w:val="FF0000"/>
        </w:rPr>
        <w:t>]</w:t>
      </w:r>
    </w:p>
    <w:p w14:paraId="34552343" w14:textId="0861E71F" w:rsidR="002F64B1" w:rsidRDefault="00681D65" w:rsidP="002F64B1">
      <w:pPr>
        <w:spacing w:after="160" w:line="259" w:lineRule="auto"/>
        <w:contextualSpacing/>
        <w:rPr>
          <w:rStyle w:val="Hyperlink"/>
        </w:rPr>
      </w:pPr>
      <w:r w:rsidRPr="00360E86">
        <w:rPr>
          <w:color w:val="0000FF"/>
          <w:highlight w:val="yellow"/>
        </w:rPr>
        <w:sym w:font="Wingdings" w:char="F03A"/>
      </w:r>
      <w:r w:rsidRPr="00360E86">
        <w:rPr>
          <w:color w:val="0000FF"/>
          <w:highlight w:val="yellow"/>
        </w:rPr>
        <w:t xml:space="preserve"> </w:t>
      </w:r>
      <w:hyperlink r:id="rId29" w:tooltip="Hyperlink to the Careers webpages on Essentials" w:history="1">
        <w:r w:rsidRPr="00360E86">
          <w:rPr>
            <w:rStyle w:val="Hyperlink"/>
            <w:highlight w:val="yellow"/>
          </w:rPr>
          <w:t>Caree</w:t>
        </w:r>
        <w:r w:rsidRPr="00360E86">
          <w:rPr>
            <w:rStyle w:val="Hyperlink"/>
            <w:highlight w:val="yellow"/>
          </w:rPr>
          <w:t>r</w:t>
        </w:r>
        <w:r w:rsidRPr="00360E86">
          <w:rPr>
            <w:rStyle w:val="Hyperlink"/>
            <w:highlight w:val="yellow"/>
          </w:rPr>
          <w:t xml:space="preserve">s </w:t>
        </w:r>
      </w:hyperlink>
    </w:p>
    <w:p w14:paraId="127ED31B" w14:textId="77777777" w:rsidR="00614B6B" w:rsidRPr="00614B6B" w:rsidRDefault="00614B6B" w:rsidP="002F64B1">
      <w:pPr>
        <w:spacing w:after="160" w:line="259" w:lineRule="auto"/>
        <w:contextualSpacing/>
        <w:rPr>
          <w:rFonts w:eastAsia="Calibri"/>
          <w:color w:val="000000" w:themeColor="text1"/>
        </w:rPr>
      </w:pPr>
    </w:p>
    <w:p w14:paraId="413681EE" w14:textId="772FD516" w:rsidR="002F64B1" w:rsidRPr="00614B6B" w:rsidRDefault="002F64B1" w:rsidP="00FD41EB">
      <w:pPr>
        <w:pStyle w:val="Heading2"/>
        <w:spacing w:before="0" w:after="160"/>
        <w:rPr>
          <w:rFonts w:eastAsia="Calibri"/>
          <w:color w:val="000000"/>
          <w:szCs w:val="36"/>
        </w:rPr>
      </w:pPr>
      <w:bookmarkStart w:id="8" w:name="_Toc75255818"/>
      <w:r w:rsidRPr="00614B6B">
        <w:rPr>
          <w:rFonts w:eastAsia="Calibri"/>
          <w:color w:val="000000"/>
          <w:szCs w:val="36"/>
        </w:rPr>
        <w:t>School societies/</w:t>
      </w:r>
      <w:r w:rsidR="00FD41EB" w:rsidRPr="00614B6B">
        <w:rPr>
          <w:rFonts w:eastAsia="Calibri"/>
          <w:color w:val="000000"/>
          <w:szCs w:val="36"/>
        </w:rPr>
        <w:t>activities</w:t>
      </w:r>
      <w:bookmarkEnd w:id="8"/>
    </w:p>
    <w:p w14:paraId="632350F7" w14:textId="5038E4AC" w:rsidR="00FD41EB" w:rsidRPr="00F00082" w:rsidRDefault="00FD41EB" w:rsidP="00FD41EB">
      <w:pPr>
        <w:spacing w:after="160" w:line="259" w:lineRule="auto"/>
        <w:contextualSpacing/>
        <w:rPr>
          <w:rStyle w:val="Rdgbold"/>
          <w:rFonts w:asciiTheme="minorHAnsi" w:hAnsiTheme="minorHAnsi" w:cs="Effra Light"/>
          <w:color w:val="FF0000"/>
        </w:rPr>
      </w:pPr>
      <w:r w:rsidRPr="00614B6B">
        <w:rPr>
          <w:rStyle w:val="Rdgbold"/>
          <w:rFonts w:asciiTheme="minorHAnsi" w:hAnsiTheme="minorHAnsi" w:cs="Effra Light"/>
          <w:color w:val="FF0000"/>
        </w:rPr>
        <w:t>[Information on any School/Student Societies should be provided here, along with information o</w:t>
      </w:r>
      <w:r w:rsidR="0047090D">
        <w:rPr>
          <w:rStyle w:val="Rdgbold"/>
          <w:rFonts w:asciiTheme="minorHAnsi" w:hAnsiTheme="minorHAnsi" w:cs="Effra Light"/>
          <w:color w:val="FF0000"/>
        </w:rPr>
        <w:t>n</w:t>
      </w:r>
      <w:r w:rsidRPr="00614B6B">
        <w:rPr>
          <w:rStyle w:val="Rdgbold"/>
          <w:rFonts w:asciiTheme="minorHAnsi" w:hAnsiTheme="minorHAnsi" w:cs="Effra Light"/>
          <w:color w:val="FF0000"/>
        </w:rPr>
        <w:t xml:space="preserve"> any student/staff initiatives such as lunchtime seminar programmes etc.]</w:t>
      </w:r>
    </w:p>
    <w:p w14:paraId="5CE5F4D6" w14:textId="77777777" w:rsidR="00FD41EB" w:rsidRPr="00F00082" w:rsidRDefault="00FD41EB" w:rsidP="00FD41EB">
      <w:pPr>
        <w:rPr>
          <w:rFonts w:eastAsia="Calibri"/>
        </w:rPr>
      </w:pPr>
    </w:p>
    <w:p w14:paraId="7CEE9F2A" w14:textId="77777777" w:rsidR="00FD41EB" w:rsidRPr="00F00082" w:rsidRDefault="00FD41EB" w:rsidP="00FD41EB">
      <w:pPr>
        <w:rPr>
          <w:rFonts w:eastAsia="Calibri"/>
        </w:rPr>
      </w:pPr>
    </w:p>
    <w:p w14:paraId="695CFDE6" w14:textId="77777777" w:rsidR="002F64B1" w:rsidRPr="00F00082" w:rsidRDefault="002F64B1" w:rsidP="002F64B1">
      <w:pPr>
        <w:spacing w:line="259" w:lineRule="auto"/>
        <w:ind w:left="1080"/>
        <w:rPr>
          <w:rFonts w:eastAsia="Calibri"/>
          <w:color w:val="000000"/>
        </w:rPr>
        <w:sectPr w:rsidR="002F64B1" w:rsidRPr="00F00082" w:rsidSect="00BF117F">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276" w:left="1440" w:header="708" w:footer="708" w:gutter="0"/>
          <w:cols w:space="708"/>
          <w:docGrid w:linePitch="360"/>
        </w:sectPr>
      </w:pPr>
    </w:p>
    <w:p w14:paraId="2F855345" w14:textId="77777777" w:rsidR="00F00082" w:rsidRPr="00F00082" w:rsidRDefault="00F00082" w:rsidP="003F5281">
      <w:pPr>
        <w:pStyle w:val="Heading1"/>
      </w:pPr>
      <w:bookmarkStart w:id="9" w:name="_Toc75255819"/>
      <w:r w:rsidRPr="00F00082">
        <w:lastRenderedPageBreak/>
        <w:t>B</w:t>
      </w:r>
      <w:r w:rsidRPr="00F00082">
        <w:tab/>
        <w:t>Reading Student Charter</w:t>
      </w:r>
      <w:bookmarkEnd w:id="9"/>
    </w:p>
    <w:p w14:paraId="28D85B6E" w14:textId="77777777" w:rsidR="00F00082" w:rsidRPr="00F00082" w:rsidRDefault="00F00082" w:rsidP="00F00082">
      <w:pPr>
        <w:rPr>
          <w:rFonts w:cs="Effra Light"/>
          <w:sz w:val="36"/>
          <w:szCs w:val="36"/>
          <w:lang w:eastAsia="en-GB"/>
        </w:rPr>
      </w:pPr>
      <w:r w:rsidRPr="00F00082">
        <w:rPr>
          <w:rFonts w:cs="Effra Light"/>
          <w:sz w:val="36"/>
          <w:szCs w:val="36"/>
          <w:lang w:eastAsia="en-GB"/>
        </w:rPr>
        <w:t>Partners in Learning</w:t>
      </w:r>
    </w:p>
    <w:p w14:paraId="0F384AE1" w14:textId="77777777" w:rsidR="00F00082" w:rsidRPr="00F00082" w:rsidRDefault="00F00082" w:rsidP="00F00082">
      <w:pPr>
        <w:spacing w:line="280" w:lineRule="exact"/>
        <w:rPr>
          <w:rFonts w:cs="Effra Light"/>
          <w:sz w:val="28"/>
          <w:szCs w:val="28"/>
          <w:lang w:eastAsia="en-GB"/>
        </w:rPr>
      </w:pPr>
    </w:p>
    <w:p w14:paraId="7D9D4AE3" w14:textId="77777777" w:rsidR="00F00082" w:rsidRPr="00F00082" w:rsidRDefault="00F00082" w:rsidP="00F00082">
      <w:pPr>
        <w:spacing w:before="120" w:after="120" w:line="252" w:lineRule="auto"/>
        <w:rPr>
          <w:rFonts w:cs="Effra Light"/>
          <w:lang w:eastAsia="en-GB"/>
        </w:rPr>
      </w:pPr>
      <w:r w:rsidRPr="00F00082">
        <w:rPr>
          <w:rFonts w:cs="Effra Light"/>
          <w:lang w:eastAsia="en-GB"/>
        </w:rPr>
        <w:t>Staff and students have worked together to develop this charter that clearly sets out what we all expect of each other. It recognises the importance of an effective partnership commitment, in which the University and its staff have professional obligations but where students are also responsible for themselves as learners and as individuals.</w:t>
      </w:r>
    </w:p>
    <w:p w14:paraId="164EECAA" w14:textId="77777777" w:rsidR="00F00082" w:rsidRPr="00F00082" w:rsidRDefault="00F00082" w:rsidP="00F00082">
      <w:pPr>
        <w:spacing w:before="120" w:after="120" w:line="252" w:lineRule="auto"/>
        <w:rPr>
          <w:rFonts w:cs="Effra Light"/>
          <w:lang w:eastAsia="en-GB"/>
        </w:rPr>
      </w:pPr>
    </w:p>
    <w:p w14:paraId="6CD9F585"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Students expect the University </w:t>
      </w:r>
    </w:p>
    <w:p w14:paraId="00ACDF4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an excellent and varied learning experience; </w:t>
      </w:r>
    </w:p>
    <w:p w14:paraId="02FDCF35"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deliver degrees with relevant content informed by the latest research; </w:t>
      </w:r>
    </w:p>
    <w:p w14:paraId="5E02CAC4"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access to learning resources and facilities that allow you to excel; </w:t>
      </w:r>
    </w:p>
    <w:p w14:paraId="2C29B47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offer opportunities to gain knowledge and skills useful for life beyond University; </w:t>
      </w:r>
    </w:p>
    <w:p w14:paraId="56FD93CC"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support students' professional development and access to career information, advice and guidance; </w:t>
      </w:r>
    </w:p>
    <w:p w14:paraId="591BCD07"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a broad range of social, cultural, sporting and co-curricular activities; </w:t>
      </w:r>
    </w:p>
    <w:p w14:paraId="1A95702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facilitate opportunities to express views which are considered and responded to. </w:t>
      </w:r>
    </w:p>
    <w:p w14:paraId="71FCE74D" w14:textId="77777777" w:rsidR="00F00082" w:rsidRPr="00F00082" w:rsidRDefault="00F00082" w:rsidP="00F00082">
      <w:pPr>
        <w:spacing w:before="120" w:after="120" w:line="252" w:lineRule="auto"/>
        <w:ind w:left="720"/>
        <w:rPr>
          <w:rFonts w:cs="Effra Light"/>
          <w:lang w:eastAsia="en-GB"/>
        </w:rPr>
      </w:pPr>
    </w:p>
    <w:p w14:paraId="0E427255"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Students expect staff </w:t>
      </w:r>
    </w:p>
    <w:p w14:paraId="2628D60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teach in an engaging and varied manner that inspires learning; </w:t>
      </w:r>
    </w:p>
    <w:p w14:paraId="07A6EE3C"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give timely and constructive feedback on work; </w:t>
      </w:r>
    </w:p>
    <w:p w14:paraId="2A0E2FA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provide effective pastoral and learning support when needed; </w:t>
      </w:r>
    </w:p>
    <w:p w14:paraId="7D476B9D"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respond, communicate and consult in a timely and effective manner; </w:t>
      </w:r>
    </w:p>
    <w:p w14:paraId="37F86497"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to recognize the student body to be a diverse collection of adults who are partners with an equally important voice in their learning.</w:t>
      </w:r>
    </w:p>
    <w:p w14:paraId="4F37C6C0" w14:textId="77777777" w:rsidR="00F00082" w:rsidRPr="00F00082" w:rsidRDefault="00F00082" w:rsidP="00F00082">
      <w:pPr>
        <w:spacing w:before="120" w:after="120" w:line="252" w:lineRule="auto"/>
        <w:ind w:left="720"/>
        <w:rPr>
          <w:rFonts w:cs="Effra Light"/>
          <w:lang w:eastAsia="en-GB"/>
        </w:rPr>
      </w:pPr>
    </w:p>
    <w:p w14:paraId="29D0A20C"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The University expects students </w:t>
      </w:r>
    </w:p>
    <w:p w14:paraId="43E56839"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work hard at their studies and to be active partners in shaping their experience of HE; </w:t>
      </w:r>
    </w:p>
    <w:p w14:paraId="52DC1F95"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seek out opportunities to enhance their understanding and to develop practical and intellectual skills; </w:t>
      </w:r>
    </w:p>
    <w:p w14:paraId="61B47EE7" w14:textId="78F536D9"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to take advantage of the wealth of activities (social and developmental) provided by the University and the Students</w:t>
      </w:r>
      <w:r w:rsidR="00377CD9">
        <w:rPr>
          <w:rFonts w:cs="Effra Light"/>
          <w:lang w:eastAsia="en-GB"/>
        </w:rPr>
        <w:t>’</w:t>
      </w:r>
      <w:r w:rsidRPr="00F00082">
        <w:rPr>
          <w:rFonts w:cs="Effra Light"/>
          <w:lang w:eastAsia="en-GB"/>
        </w:rPr>
        <w:t xml:space="preserve"> Union; </w:t>
      </w:r>
    </w:p>
    <w:p w14:paraId="647553B6"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aware that their conduct affects other students and reflects on the University, and to act accordingly; </w:t>
      </w:r>
    </w:p>
    <w:p w14:paraId="04194743" w14:textId="420713EE"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lastRenderedPageBreak/>
        <w:t>to provide constructive feedback on their time at Reading through the Students</w:t>
      </w:r>
      <w:r w:rsidR="00377CD9">
        <w:rPr>
          <w:rFonts w:cs="Effra Light"/>
          <w:lang w:eastAsia="en-GB"/>
        </w:rPr>
        <w:t>’</w:t>
      </w:r>
      <w:r w:rsidRPr="00F00082">
        <w:rPr>
          <w:rFonts w:cs="Effra Light"/>
          <w:lang w:eastAsia="en-GB"/>
        </w:rPr>
        <w:t xml:space="preserve"> Union and directly to the University. </w:t>
      </w:r>
    </w:p>
    <w:p w14:paraId="58CF7628" w14:textId="77777777" w:rsidR="00F00082" w:rsidRPr="00F00082" w:rsidRDefault="00F00082" w:rsidP="00F00082">
      <w:pPr>
        <w:spacing w:before="120" w:after="120" w:line="252" w:lineRule="auto"/>
        <w:ind w:left="720"/>
        <w:rPr>
          <w:rFonts w:cs="Effra Light"/>
          <w:lang w:eastAsia="en-GB"/>
        </w:rPr>
      </w:pPr>
    </w:p>
    <w:p w14:paraId="29F4CBCD"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 xml:space="preserve">Staff expect students </w:t>
      </w:r>
    </w:p>
    <w:p w14:paraId="2F3B473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pro-active in managing their learning and in seeking help when needed; </w:t>
      </w:r>
    </w:p>
    <w:p w14:paraId="10272D3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enquiring in their thinking; </w:t>
      </w:r>
    </w:p>
    <w:p w14:paraId="49FD9D7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manage their time to fulfil academic and other commitments; </w:t>
      </w:r>
    </w:p>
    <w:p w14:paraId="218E06C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engage fully with all academic commitments; </w:t>
      </w:r>
    </w:p>
    <w:p w14:paraId="60A74E3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conduct themselves and to engage in their studies with honesty; </w:t>
      </w:r>
    </w:p>
    <w:p w14:paraId="0D6FB3B3"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keep appointments and to communicate with staff in a timely and courteous manner; </w:t>
      </w:r>
    </w:p>
    <w:p w14:paraId="114DA436"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take ownership of their own health and well-being. </w:t>
      </w:r>
    </w:p>
    <w:p w14:paraId="6AA15859" w14:textId="77777777" w:rsidR="00F00082" w:rsidRPr="00F00082" w:rsidRDefault="00F00082" w:rsidP="00F00082">
      <w:pPr>
        <w:spacing w:before="120" w:after="120" w:line="252" w:lineRule="auto"/>
        <w:ind w:left="360"/>
        <w:rPr>
          <w:rFonts w:cs="Effra Light"/>
          <w:lang w:eastAsia="en-GB"/>
        </w:rPr>
      </w:pPr>
    </w:p>
    <w:p w14:paraId="4AC73908" w14:textId="77777777" w:rsidR="00F00082" w:rsidRPr="00F00082" w:rsidRDefault="00F00082" w:rsidP="00F00082">
      <w:pPr>
        <w:spacing w:before="120" w:after="120" w:line="252" w:lineRule="auto"/>
        <w:rPr>
          <w:rFonts w:cs="Effra Light"/>
          <w:sz w:val="28"/>
          <w:szCs w:val="28"/>
          <w:lang w:eastAsia="en-GB"/>
        </w:rPr>
      </w:pPr>
      <w:r w:rsidRPr="00F00082">
        <w:rPr>
          <w:rFonts w:cs="Effra Light"/>
          <w:sz w:val="28"/>
          <w:szCs w:val="28"/>
          <w:lang w:eastAsia="en-GB"/>
        </w:rPr>
        <w:t>We all expect each other</w:t>
      </w:r>
    </w:p>
    <w:p w14:paraId="57E3B48F"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treat one another with respect, tolerance and courtesy, regardless of identity, background or belief, both in person and online; </w:t>
      </w:r>
    </w:p>
    <w:p w14:paraId="5592A4D2"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show responsible stewardship of the university environment, facilities and resources; </w:t>
      </w:r>
    </w:p>
    <w:p w14:paraId="75C9E214"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challenge one another intellectually and to contribute to the advancement of knowledge; </w:t>
      </w:r>
    </w:p>
    <w:p w14:paraId="5CF318A4"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work fairly and effectively with one another both inside and outside the academic context; </w:t>
      </w:r>
    </w:p>
    <w:p w14:paraId="750543AF"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 xml:space="preserve">to be accountable for our actions and conduct; </w:t>
      </w:r>
    </w:p>
    <w:p w14:paraId="6602974B" w14:textId="77777777" w:rsidR="00F00082" w:rsidRPr="00F00082" w:rsidRDefault="00F00082" w:rsidP="00F00082">
      <w:pPr>
        <w:numPr>
          <w:ilvl w:val="0"/>
          <w:numId w:val="2"/>
        </w:numPr>
        <w:spacing w:before="120" w:after="120" w:line="252" w:lineRule="auto"/>
        <w:rPr>
          <w:rFonts w:cs="Effra Light"/>
          <w:lang w:eastAsia="en-GB"/>
        </w:rPr>
      </w:pPr>
      <w:r w:rsidRPr="00F00082">
        <w:rPr>
          <w:rFonts w:cs="Effra Light"/>
          <w:lang w:eastAsia="en-GB"/>
        </w:rPr>
        <w:t>to recognize and value positive contributions from others.</w:t>
      </w:r>
    </w:p>
    <w:p w14:paraId="0C7308DE" w14:textId="77777777" w:rsidR="00F00082" w:rsidRPr="00F00082" w:rsidRDefault="00F00082" w:rsidP="00F00082">
      <w:pPr>
        <w:spacing w:after="120" w:line="276" w:lineRule="auto"/>
        <w:rPr>
          <w:rFonts w:cs="Effra Light"/>
          <w:lang w:eastAsia="en-GB"/>
        </w:rPr>
      </w:pPr>
    </w:p>
    <w:p w14:paraId="3427E05A" w14:textId="77777777" w:rsidR="00F00082" w:rsidRPr="00F00082" w:rsidRDefault="00F00082" w:rsidP="00F00082">
      <w:pPr>
        <w:spacing w:after="120" w:line="276" w:lineRule="auto"/>
        <w:rPr>
          <w:rFonts w:cs="Effra Light"/>
          <w:sz w:val="19"/>
          <w:szCs w:val="19"/>
          <w:lang w:eastAsia="en-GB"/>
        </w:rPr>
        <w:sectPr w:rsidR="00F00082" w:rsidRPr="00F00082" w:rsidSect="00BF117F">
          <w:pgSz w:w="11899" w:h="16838" w:code="9"/>
          <w:pgMar w:top="992" w:right="1264" w:bottom="425" w:left="1418" w:header="567" w:footer="567" w:gutter="0"/>
          <w:cols w:space="709"/>
          <w:titlePg/>
          <w:docGrid w:linePitch="299"/>
        </w:sectPr>
      </w:pPr>
    </w:p>
    <w:p w14:paraId="78D69CE8" w14:textId="77777777" w:rsidR="00F00082" w:rsidRPr="00614B6B" w:rsidRDefault="00F00082" w:rsidP="003F5281">
      <w:pPr>
        <w:pStyle w:val="Heading1"/>
        <w:spacing w:before="120" w:after="120"/>
      </w:pPr>
      <w:bookmarkStart w:id="10" w:name="_Toc75255820"/>
      <w:r w:rsidRPr="00614B6B">
        <w:lastRenderedPageBreak/>
        <w:t>C</w:t>
      </w:r>
      <w:r w:rsidRPr="00614B6B">
        <w:tab/>
        <w:t>Partnership</w:t>
      </w:r>
      <w:bookmarkEnd w:id="10"/>
    </w:p>
    <w:p w14:paraId="5C4E63AB" w14:textId="302FFA7C" w:rsidR="00F00082" w:rsidRPr="00614B6B" w:rsidRDefault="00F00082" w:rsidP="001A7DC9">
      <w:pPr>
        <w:spacing w:before="120" w:after="120"/>
        <w:rPr>
          <w:rFonts w:cs="Effra Light"/>
          <w:sz w:val="44"/>
          <w:szCs w:val="44"/>
        </w:rPr>
      </w:pPr>
      <w:r w:rsidRPr="00614B6B">
        <w:rPr>
          <w:rFonts w:cs="Effra Light"/>
          <w:sz w:val="44"/>
          <w:szCs w:val="44"/>
        </w:rPr>
        <w:t xml:space="preserve">The foundation of our </w:t>
      </w:r>
      <w:r w:rsidR="00345724">
        <w:rPr>
          <w:rFonts w:cs="Effra Light"/>
          <w:sz w:val="44"/>
          <w:szCs w:val="44"/>
        </w:rPr>
        <w:t>University</w:t>
      </w:r>
      <w:r w:rsidR="00345724" w:rsidRPr="00614B6B">
        <w:rPr>
          <w:rFonts w:cs="Effra Light"/>
          <w:sz w:val="44"/>
          <w:szCs w:val="44"/>
        </w:rPr>
        <w:t xml:space="preserve"> </w:t>
      </w:r>
      <w:r w:rsidRPr="00614B6B">
        <w:rPr>
          <w:rFonts w:cs="Effra Light"/>
          <w:sz w:val="44"/>
          <w:szCs w:val="44"/>
        </w:rPr>
        <w:t>community</w:t>
      </w:r>
    </w:p>
    <w:p w14:paraId="46528CD5" w14:textId="77777777" w:rsidR="00F00082" w:rsidRPr="00614B6B" w:rsidRDefault="00F00082" w:rsidP="00F00082">
      <w:pPr>
        <w:spacing w:after="120" w:line="276" w:lineRule="auto"/>
        <w:rPr>
          <w:rFonts w:cs="Effra Light"/>
          <w:lang w:eastAsia="en-GB"/>
        </w:rPr>
      </w:pPr>
    </w:p>
    <w:p w14:paraId="0FF93655" w14:textId="7F2223A2" w:rsidR="00144C30" w:rsidRDefault="00F00082" w:rsidP="00F00082">
      <w:pPr>
        <w:spacing w:after="120" w:line="276" w:lineRule="auto"/>
      </w:pPr>
      <w:r w:rsidRPr="00614B6B">
        <w:t xml:space="preserve">The following principles underpin </w:t>
      </w:r>
      <w:r w:rsidR="00144C30">
        <w:t>the approach</w:t>
      </w:r>
      <w:r w:rsidR="00A7504F">
        <w:t xml:space="preserve"> that</w:t>
      </w:r>
      <w:r w:rsidR="00144C30">
        <w:t xml:space="preserve"> students and staff take to working in partnership</w:t>
      </w:r>
      <w:r w:rsidRPr="00614B6B">
        <w:t xml:space="preserve"> at Reading</w:t>
      </w:r>
      <w:r w:rsidR="00144C30">
        <w:t>.</w:t>
      </w:r>
    </w:p>
    <w:p w14:paraId="67F1AEED" w14:textId="640B483B" w:rsidR="00F00082" w:rsidRPr="00614B6B" w:rsidRDefault="00144C30" w:rsidP="00F00082">
      <w:pPr>
        <w:spacing w:after="120" w:line="276" w:lineRule="auto"/>
      </w:pPr>
      <w:r>
        <w:t>Partnership:</w:t>
      </w:r>
    </w:p>
    <w:p w14:paraId="0BB02BD6" w14:textId="77777777"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Is based on values of trust and respect</w:t>
      </w:r>
    </w:p>
    <w:p w14:paraId="008E76CE" w14:textId="77777777"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 xml:space="preserve">Is empowering and inclusive </w:t>
      </w:r>
    </w:p>
    <w:p w14:paraId="747069F1" w14:textId="1FDEDD9F"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 xml:space="preserve">Enables the </w:t>
      </w:r>
      <w:r w:rsidR="00144C30">
        <w:rPr>
          <w:rFonts w:eastAsia="Calibri"/>
          <w:lang w:eastAsia="en-GB"/>
        </w:rPr>
        <w:t>collaborative development</w:t>
      </w:r>
      <w:r w:rsidRPr="00614B6B">
        <w:rPr>
          <w:rFonts w:eastAsia="Calibri"/>
          <w:lang w:eastAsia="en-GB"/>
        </w:rPr>
        <w:t xml:space="preserve"> of meaningful change</w:t>
      </w:r>
    </w:p>
    <w:p w14:paraId="0356AE99" w14:textId="05D681C9" w:rsidR="00F00082" w:rsidRPr="00614B6B" w:rsidRDefault="00F00082" w:rsidP="00F00082">
      <w:pPr>
        <w:numPr>
          <w:ilvl w:val="0"/>
          <w:numId w:val="3"/>
        </w:numPr>
        <w:spacing w:after="120" w:line="360" w:lineRule="auto"/>
        <w:ind w:left="714" w:hanging="357"/>
        <w:contextualSpacing/>
        <w:rPr>
          <w:rFonts w:eastAsia="Calibri" w:cs="Effra Light"/>
          <w:lang w:eastAsia="en-GB"/>
        </w:rPr>
      </w:pPr>
      <w:r w:rsidRPr="00614B6B">
        <w:rPr>
          <w:rFonts w:eastAsia="Calibri"/>
          <w:lang w:eastAsia="en-GB"/>
        </w:rPr>
        <w:t xml:space="preserve">Creates a sense of belonging to </w:t>
      </w:r>
      <w:r w:rsidR="005467A5" w:rsidRPr="00360E86">
        <w:rPr>
          <w:rFonts w:eastAsia="Calibri"/>
          <w:highlight w:val="yellow"/>
          <w:lang w:eastAsia="en-GB"/>
        </w:rPr>
        <w:t>our University</w:t>
      </w:r>
      <w:r w:rsidRPr="00614B6B">
        <w:rPr>
          <w:rFonts w:eastAsia="Calibri"/>
          <w:lang w:eastAsia="en-GB"/>
        </w:rPr>
        <w:t xml:space="preserve"> community</w:t>
      </w:r>
      <w:r w:rsidR="00A7504F">
        <w:rPr>
          <w:rFonts w:eastAsia="Calibri"/>
          <w:lang w:eastAsia="en-GB"/>
        </w:rPr>
        <w:t>.</w:t>
      </w:r>
    </w:p>
    <w:p w14:paraId="34BADAD3" w14:textId="77777777" w:rsidR="007E4D1E" w:rsidRDefault="007E4D1E" w:rsidP="00F00082">
      <w:pPr>
        <w:spacing w:after="120" w:line="276" w:lineRule="auto"/>
        <w:rPr>
          <w:rFonts w:cs="Effra Light"/>
          <w:lang w:eastAsia="en-GB"/>
        </w:rPr>
      </w:pPr>
    </w:p>
    <w:p w14:paraId="2F74D7E2" w14:textId="373429B3" w:rsidR="00F00082" w:rsidRPr="00614B6B" w:rsidRDefault="007E4D1E" w:rsidP="00F00082">
      <w:pPr>
        <w:spacing w:after="120" w:line="276" w:lineRule="auto"/>
        <w:rPr>
          <w:rFonts w:cs="Effra Light"/>
          <w:lang w:eastAsia="en-GB"/>
        </w:rPr>
      </w:pPr>
      <w:r>
        <w:rPr>
          <w:rFonts w:cs="Effra Light"/>
          <w:lang w:eastAsia="en-GB"/>
        </w:rPr>
        <w:t>You can find out more about the Principles of Partnership</w:t>
      </w:r>
      <w:r w:rsidR="0080487F">
        <w:rPr>
          <w:rFonts w:cs="Effra Light"/>
          <w:lang w:eastAsia="en-GB"/>
        </w:rPr>
        <w:t>, including further</w:t>
      </w:r>
      <w:r>
        <w:rPr>
          <w:rFonts w:cs="Effra Light"/>
          <w:lang w:eastAsia="en-GB"/>
        </w:rPr>
        <w:t xml:space="preserve"> resources to support student-staff partnerships and collaborative working</w:t>
      </w:r>
      <w:r w:rsidR="0080487F">
        <w:rPr>
          <w:rFonts w:cs="Effra Light"/>
          <w:lang w:eastAsia="en-GB"/>
        </w:rPr>
        <w:t>,</w:t>
      </w:r>
      <w:r>
        <w:rPr>
          <w:rFonts w:cs="Effra Light"/>
          <w:lang w:eastAsia="en-GB"/>
        </w:rPr>
        <w:t xml:space="preserve"> on the Student-Staff Partnerships webpage.</w:t>
      </w:r>
    </w:p>
    <w:p w14:paraId="308ACAB3" w14:textId="5C7F0FB9" w:rsidR="00F00082" w:rsidRDefault="00F00082" w:rsidP="00F00082">
      <w:pPr>
        <w:spacing w:after="120" w:line="276" w:lineRule="auto"/>
      </w:pPr>
      <w:r w:rsidRPr="00614B6B">
        <w:rPr>
          <w:color w:val="0000FF"/>
        </w:rPr>
        <w:sym w:font="Wingdings" w:char="F03A"/>
      </w:r>
      <w:r w:rsidRPr="00614B6B">
        <w:rPr>
          <w:color w:val="0000FF"/>
        </w:rPr>
        <w:t xml:space="preserve"> </w:t>
      </w:r>
      <w:hyperlink r:id="rId36" w:tooltip="Hyperlink to the Student-Staff Partnerships webpage" w:history="1">
        <w:r w:rsidR="0080487F" w:rsidRPr="0080487F">
          <w:rPr>
            <w:rStyle w:val="Hyperlink"/>
          </w:rPr>
          <w:t>Stud</w:t>
        </w:r>
        <w:r w:rsidR="0080487F" w:rsidRPr="0080487F">
          <w:rPr>
            <w:rStyle w:val="Hyperlink"/>
          </w:rPr>
          <w:t>e</w:t>
        </w:r>
        <w:r w:rsidR="0080487F" w:rsidRPr="0080487F">
          <w:rPr>
            <w:rStyle w:val="Hyperlink"/>
          </w:rPr>
          <w:t>nt-Staff Partnerships</w:t>
        </w:r>
      </w:hyperlink>
    </w:p>
    <w:p w14:paraId="578F0773" w14:textId="77777777" w:rsidR="00BF117F" w:rsidRPr="00F00082" w:rsidRDefault="00BF117F" w:rsidP="00F00082">
      <w:pPr>
        <w:spacing w:after="120" w:line="276" w:lineRule="auto"/>
        <w:rPr>
          <w:rFonts w:cs="Effra Light"/>
          <w:sz w:val="19"/>
          <w:szCs w:val="19"/>
          <w:lang w:eastAsia="en-GB"/>
        </w:rPr>
      </w:pPr>
    </w:p>
    <w:p w14:paraId="251D9920" w14:textId="77777777" w:rsidR="00F00082" w:rsidRPr="00F00082" w:rsidRDefault="00F00082" w:rsidP="00F00082">
      <w:pPr>
        <w:spacing w:after="120" w:line="276" w:lineRule="auto"/>
        <w:rPr>
          <w:rFonts w:cs="Effra Light"/>
          <w:sz w:val="19"/>
          <w:szCs w:val="19"/>
          <w:lang w:eastAsia="en-GB"/>
        </w:rPr>
        <w:sectPr w:rsidR="00F00082" w:rsidRPr="00F00082" w:rsidSect="00BF117F">
          <w:pgSz w:w="11899" w:h="16838" w:code="9"/>
          <w:pgMar w:top="992" w:right="1264" w:bottom="425" w:left="1418" w:header="567" w:footer="567" w:gutter="0"/>
          <w:cols w:space="709"/>
          <w:titlePg/>
          <w:docGrid w:linePitch="299"/>
        </w:sectPr>
      </w:pPr>
    </w:p>
    <w:p w14:paraId="7B882C00" w14:textId="77777777" w:rsidR="002F64B1" w:rsidRPr="00BF117F" w:rsidRDefault="00F00082" w:rsidP="00BF117F">
      <w:pPr>
        <w:pStyle w:val="Heading1"/>
        <w:spacing w:beforeLines="120" w:before="288" w:after="120"/>
        <w:rPr>
          <w:rFonts w:eastAsia="Calibri"/>
          <w:color w:val="000000"/>
          <w:szCs w:val="48"/>
        </w:rPr>
      </w:pPr>
      <w:bookmarkStart w:id="11" w:name="_Toc75255821"/>
      <w:bookmarkStart w:id="12" w:name="_Hlk44577238"/>
      <w:r w:rsidRPr="00BF117F">
        <w:rPr>
          <w:rFonts w:eastAsia="Calibri"/>
          <w:color w:val="000000"/>
          <w:szCs w:val="48"/>
        </w:rPr>
        <w:lastRenderedPageBreak/>
        <w:t>D</w:t>
      </w:r>
      <w:r w:rsidRPr="00BF117F">
        <w:rPr>
          <w:rFonts w:eastAsia="Calibri"/>
          <w:color w:val="000000"/>
          <w:szCs w:val="48"/>
        </w:rPr>
        <w:tab/>
      </w:r>
      <w:r w:rsidR="002F64B1" w:rsidRPr="00366F1B">
        <w:rPr>
          <w:rFonts w:eastAsia="Calibri"/>
          <w:szCs w:val="48"/>
        </w:rPr>
        <w:t>How do I get started?</w:t>
      </w:r>
      <w:bookmarkEnd w:id="11"/>
    </w:p>
    <w:p w14:paraId="320CF1DD" w14:textId="634B371E" w:rsidR="00BF117F" w:rsidRPr="00614B6B" w:rsidRDefault="00BF117F" w:rsidP="00BF117F">
      <w:pPr>
        <w:pStyle w:val="Heading2"/>
        <w:spacing w:beforeLines="120" w:before="288" w:after="120"/>
        <w:rPr>
          <w:rFonts w:cs="Effra Light"/>
          <w:szCs w:val="36"/>
        </w:rPr>
      </w:pPr>
      <w:bookmarkStart w:id="13" w:name="_Toc75255822"/>
      <w:bookmarkEnd w:id="12"/>
      <w:r w:rsidRPr="00614B6B">
        <w:rPr>
          <w:rFonts w:cs="Effra Light"/>
          <w:szCs w:val="36"/>
        </w:rPr>
        <w:t>Term Dates</w:t>
      </w:r>
      <w:bookmarkEnd w:id="13"/>
    </w:p>
    <w:p w14:paraId="7512C0A8" w14:textId="20F439E0" w:rsidR="00F00082" w:rsidRPr="00614B6B" w:rsidRDefault="00F00082" w:rsidP="00E106F1">
      <w:pPr>
        <w:spacing w:before="120" w:after="120"/>
        <w:rPr>
          <w:rFonts w:eastAsia="Calibri"/>
        </w:rPr>
      </w:pPr>
      <w:r w:rsidRPr="00614B6B">
        <w:rPr>
          <w:rFonts w:eastAsia="Calibri"/>
        </w:rPr>
        <w:t>The term dates</w:t>
      </w:r>
      <w:r w:rsidR="00767C83" w:rsidRPr="00614B6B">
        <w:rPr>
          <w:rFonts w:eastAsia="Calibri"/>
        </w:rPr>
        <w:t xml:space="preserve"> for the </w:t>
      </w:r>
      <w:r w:rsidR="00FB3EA2">
        <w:rPr>
          <w:rFonts w:eastAsia="Calibri"/>
        </w:rPr>
        <w:t>current</w:t>
      </w:r>
      <w:r w:rsidR="00767C83" w:rsidRPr="00614B6B">
        <w:rPr>
          <w:rFonts w:eastAsia="Calibri"/>
        </w:rPr>
        <w:t xml:space="preserve"> academic year</w:t>
      </w:r>
      <w:r w:rsidR="00FB3EA2">
        <w:rPr>
          <w:rFonts w:eastAsia="Calibri"/>
        </w:rPr>
        <w:t xml:space="preserve"> and the following one</w:t>
      </w:r>
      <w:r w:rsidRPr="00614B6B">
        <w:rPr>
          <w:rFonts w:eastAsia="Calibri"/>
        </w:rPr>
        <w:t xml:space="preserve"> can be found by using the web link below:</w:t>
      </w:r>
    </w:p>
    <w:p w14:paraId="6B75F686" w14:textId="4E5CAF26" w:rsidR="00F00082" w:rsidRPr="00614B6B" w:rsidRDefault="00681D65" w:rsidP="00202C94">
      <w:pPr>
        <w:pStyle w:val="StyleRdgNormalAfter6ptLinespacingsingle"/>
        <w:rPr>
          <w:rStyle w:val="Hyperlink"/>
          <w:rFonts w:cs="Effra Light"/>
          <w:color w:val="000000" w:themeColor="text1"/>
        </w:rPr>
      </w:pPr>
      <w:r w:rsidRPr="00614B6B">
        <w:rPr>
          <w:color w:val="0000FF"/>
        </w:rPr>
        <w:sym w:font="Wingdings" w:char="F03A"/>
      </w:r>
      <w:r w:rsidRPr="00614B6B">
        <w:rPr>
          <w:color w:val="0000FF"/>
        </w:rPr>
        <w:t xml:space="preserve"> </w:t>
      </w:r>
      <w:hyperlink r:id="rId37" w:tooltip="Hyperlink to University of Reading key dates - Essentials website" w:history="1">
        <w:r w:rsidR="00F00082" w:rsidRPr="00360E86">
          <w:rPr>
            <w:rStyle w:val="Hyperlink"/>
            <w:rFonts w:cs="Effra Light"/>
            <w:highlight w:val="yellow"/>
          </w:rPr>
          <w:t>Term</w:t>
        </w:r>
        <w:r w:rsidR="00F00082" w:rsidRPr="00360E86">
          <w:rPr>
            <w:rStyle w:val="Hyperlink"/>
            <w:rFonts w:cs="Effra Light"/>
            <w:highlight w:val="yellow"/>
          </w:rPr>
          <w:t xml:space="preserve"> </w:t>
        </w:r>
        <w:r w:rsidR="00F00082" w:rsidRPr="00360E86">
          <w:rPr>
            <w:rStyle w:val="Hyperlink"/>
            <w:rFonts w:cs="Effra Light"/>
            <w:highlight w:val="yellow"/>
          </w:rPr>
          <w:t>Dates</w:t>
        </w:r>
      </w:hyperlink>
    </w:p>
    <w:p w14:paraId="1CD771FC" w14:textId="5B1DD926" w:rsidR="007B2475" w:rsidRPr="00614B6B" w:rsidRDefault="007B2475" w:rsidP="007B2475">
      <w:pPr>
        <w:spacing w:before="120" w:after="120" w:line="280" w:lineRule="exact"/>
        <w:rPr>
          <w:rFonts w:cs="Effra Light"/>
          <w:b/>
          <w:color w:val="FF0000"/>
        </w:rPr>
      </w:pPr>
      <w:r w:rsidRPr="00614B6B">
        <w:rPr>
          <w:rFonts w:cs="Effra Light"/>
          <w:b/>
          <w:color w:val="FF0000"/>
        </w:rPr>
        <w:t>[It may be helpful to include</w:t>
      </w:r>
      <w:r w:rsidR="008E0BA8">
        <w:rPr>
          <w:rFonts w:cs="Effra Light"/>
          <w:b/>
          <w:color w:val="FF0000"/>
        </w:rPr>
        <w:t xml:space="preserve"> here</w:t>
      </w:r>
      <w:r w:rsidRPr="00614B6B">
        <w:rPr>
          <w:rFonts w:cs="Effra Light"/>
          <w:b/>
          <w:color w:val="FF0000"/>
        </w:rPr>
        <w:t xml:space="preserve"> key dates for field trips or other School/Dept activities]</w:t>
      </w:r>
    </w:p>
    <w:p w14:paraId="277F5882" w14:textId="77777777" w:rsidR="00F00082" w:rsidRDefault="00F00082" w:rsidP="00F00082">
      <w:pPr>
        <w:rPr>
          <w:rFonts w:eastAsia="Calibri"/>
        </w:rPr>
      </w:pPr>
    </w:p>
    <w:p w14:paraId="5B73475F" w14:textId="77777777" w:rsidR="00E106F1" w:rsidRPr="002A312B" w:rsidRDefault="00E106F1" w:rsidP="00E106F1">
      <w:pPr>
        <w:pStyle w:val="Heading2"/>
        <w:spacing w:before="120" w:after="120"/>
        <w:rPr>
          <w:rFonts w:eastAsia="Calibri"/>
          <w:color w:val="auto"/>
          <w:szCs w:val="36"/>
        </w:rPr>
      </w:pPr>
      <w:bookmarkStart w:id="14" w:name="_Toc75255823"/>
      <w:r w:rsidRPr="002A312B">
        <w:rPr>
          <w:rFonts w:eastAsia="Calibri"/>
          <w:color w:val="auto"/>
          <w:szCs w:val="36"/>
        </w:rPr>
        <w:t>Enrolment</w:t>
      </w:r>
      <w:r w:rsidR="00BF117F" w:rsidRPr="002A312B">
        <w:rPr>
          <w:rFonts w:eastAsia="Calibri"/>
          <w:color w:val="auto"/>
          <w:szCs w:val="36"/>
        </w:rPr>
        <w:t xml:space="preserve"> and y</w:t>
      </w:r>
      <w:r w:rsidRPr="002A312B">
        <w:rPr>
          <w:rFonts w:eastAsia="Calibri"/>
          <w:color w:val="auto"/>
          <w:szCs w:val="36"/>
        </w:rPr>
        <w:t>our Campus Card</w:t>
      </w:r>
      <w:bookmarkEnd w:id="14"/>
    </w:p>
    <w:p w14:paraId="7085E0AC" w14:textId="234B4036" w:rsidR="00DB1ABA" w:rsidRPr="008D52C5" w:rsidRDefault="00DB1ABA" w:rsidP="00DB1ABA">
      <w:pPr>
        <w:rPr>
          <w:rFonts w:eastAsia="Calibri"/>
          <w:b/>
        </w:rPr>
      </w:pPr>
      <w:r w:rsidRPr="002A312B">
        <w:rPr>
          <w:rFonts w:eastAsia="Calibri"/>
          <w:b/>
        </w:rPr>
        <w:t>Every academic year you are required to enrol with the University, whether you a</w:t>
      </w:r>
      <w:r w:rsidR="00FB3EA2">
        <w:rPr>
          <w:rFonts w:eastAsia="Calibri"/>
          <w:b/>
        </w:rPr>
        <w:t>re</w:t>
      </w:r>
      <w:r w:rsidRPr="002A312B">
        <w:rPr>
          <w:rFonts w:eastAsia="Calibri"/>
          <w:b/>
        </w:rPr>
        <w:t xml:space="preserve"> starting a new programme or continuing on a </w:t>
      </w:r>
      <w:r w:rsidR="00FB3EA2">
        <w:rPr>
          <w:rFonts w:eastAsia="Calibri"/>
          <w:b/>
        </w:rPr>
        <w:t>programme</w:t>
      </w:r>
      <w:r w:rsidR="00FB3EA2" w:rsidRPr="002A312B">
        <w:rPr>
          <w:rFonts w:eastAsia="Calibri"/>
          <w:b/>
        </w:rPr>
        <w:t xml:space="preserve"> </w:t>
      </w:r>
      <w:r w:rsidRPr="002A312B">
        <w:rPr>
          <w:rFonts w:eastAsia="Calibri"/>
          <w:b/>
        </w:rPr>
        <w:t>that you were on last year.</w:t>
      </w:r>
    </w:p>
    <w:p w14:paraId="09FE359A" w14:textId="77777777" w:rsidR="00DB1ABA" w:rsidRPr="008D52C5" w:rsidRDefault="00DB1ABA" w:rsidP="00DB1ABA">
      <w:pPr>
        <w:rPr>
          <w:rFonts w:eastAsia="Calibri"/>
        </w:rPr>
      </w:pPr>
    </w:p>
    <w:p w14:paraId="785B0067" w14:textId="18EB2D1D" w:rsidR="00DB1ABA" w:rsidRPr="008D52C5" w:rsidRDefault="00DB1ABA" w:rsidP="003F5281">
      <w:pPr>
        <w:pStyle w:val="Heading3"/>
        <w:rPr>
          <w:rFonts w:eastAsia="Calibri"/>
        </w:rPr>
      </w:pPr>
      <w:bookmarkStart w:id="15" w:name="_Toc75255824"/>
      <w:r w:rsidRPr="008D52C5">
        <w:rPr>
          <w:rFonts w:eastAsia="Calibri"/>
        </w:rPr>
        <w:t>New Students</w:t>
      </w:r>
      <w:r w:rsidR="008B74B9" w:rsidRPr="008D52C5">
        <w:rPr>
          <w:rFonts w:eastAsia="Calibri"/>
        </w:rPr>
        <w:t xml:space="preserve">/Starting a new </w:t>
      </w:r>
      <w:r w:rsidR="00FB3EA2">
        <w:rPr>
          <w:rFonts w:eastAsia="Calibri"/>
        </w:rPr>
        <w:t>programme</w:t>
      </w:r>
      <w:r w:rsidR="00FB3EA2" w:rsidRPr="008D52C5">
        <w:rPr>
          <w:rFonts w:eastAsia="Calibri"/>
        </w:rPr>
        <w:t xml:space="preserve"> </w:t>
      </w:r>
      <w:r w:rsidR="008B74B9" w:rsidRPr="008D52C5">
        <w:rPr>
          <w:rFonts w:eastAsia="Calibri"/>
        </w:rPr>
        <w:t>of study</w:t>
      </w:r>
      <w:bookmarkEnd w:id="15"/>
    </w:p>
    <w:p w14:paraId="7AB7617C" w14:textId="08D07D6E" w:rsidR="002415DC" w:rsidRPr="00360E86" w:rsidRDefault="002415DC" w:rsidP="002415DC">
      <w:pPr>
        <w:spacing w:before="120" w:after="120"/>
        <w:rPr>
          <w:highlight w:val="yellow"/>
        </w:rPr>
      </w:pPr>
      <w:r w:rsidRPr="00360E86">
        <w:rPr>
          <w:highlight w:val="yellow"/>
        </w:rPr>
        <w:t>You will need to enrol for your programme online before you can be fully registered. We currently have two enrolment statuses:</w:t>
      </w:r>
    </w:p>
    <w:p w14:paraId="1B47AEE5" w14:textId="7E90BBEE" w:rsidR="002415DC" w:rsidRPr="00360E86" w:rsidRDefault="00DC4B05" w:rsidP="00360E86">
      <w:pPr>
        <w:pStyle w:val="ListParagraph"/>
        <w:numPr>
          <w:ilvl w:val="0"/>
          <w:numId w:val="35"/>
        </w:numPr>
        <w:spacing w:before="120" w:after="120"/>
        <w:rPr>
          <w:sz w:val="24"/>
          <w:szCs w:val="24"/>
          <w:highlight w:val="yellow"/>
        </w:rPr>
      </w:pPr>
      <w:r w:rsidRPr="00360E86">
        <w:rPr>
          <w:sz w:val="24"/>
          <w:szCs w:val="24"/>
          <w:highlight w:val="yellow"/>
        </w:rPr>
        <w:t>‘</w:t>
      </w:r>
      <w:r w:rsidR="002415DC" w:rsidRPr="00360E86">
        <w:rPr>
          <w:sz w:val="24"/>
          <w:szCs w:val="24"/>
          <w:highlight w:val="yellow"/>
        </w:rPr>
        <w:t>On-campus’ – for students attending face-to-face sessions on campus</w:t>
      </w:r>
      <w:r w:rsidRPr="00360E86">
        <w:rPr>
          <w:sz w:val="24"/>
          <w:szCs w:val="24"/>
          <w:highlight w:val="yellow"/>
        </w:rPr>
        <w:t>;</w:t>
      </w:r>
    </w:p>
    <w:p w14:paraId="57C2B8F5" w14:textId="2DF7EA81" w:rsidR="002415DC" w:rsidRPr="00360E86" w:rsidRDefault="002415DC" w:rsidP="00360E86">
      <w:pPr>
        <w:pStyle w:val="ListParagraph"/>
        <w:numPr>
          <w:ilvl w:val="0"/>
          <w:numId w:val="35"/>
        </w:numPr>
        <w:spacing w:before="120" w:after="120"/>
        <w:rPr>
          <w:sz w:val="24"/>
          <w:szCs w:val="24"/>
          <w:highlight w:val="yellow"/>
        </w:rPr>
      </w:pPr>
      <w:r w:rsidRPr="00360E86">
        <w:rPr>
          <w:sz w:val="24"/>
          <w:szCs w:val="24"/>
          <w:highlight w:val="yellow"/>
        </w:rPr>
        <w:t xml:space="preserve">‘At a distance’ – for students </w:t>
      </w:r>
      <w:r w:rsidR="007D42D9">
        <w:rPr>
          <w:sz w:val="24"/>
          <w:szCs w:val="24"/>
          <w:highlight w:val="yellow"/>
        </w:rPr>
        <w:t xml:space="preserve">who are unable to study on campus due to COVID-19 travel restrictions or specific medical advice and therefore need to </w:t>
      </w:r>
      <w:r w:rsidRPr="00360E86">
        <w:rPr>
          <w:sz w:val="24"/>
          <w:szCs w:val="24"/>
          <w:highlight w:val="yellow"/>
        </w:rPr>
        <w:t>study remotely</w:t>
      </w:r>
      <w:r w:rsidR="00DC4B05" w:rsidRPr="00360E86">
        <w:rPr>
          <w:sz w:val="24"/>
          <w:szCs w:val="24"/>
          <w:highlight w:val="yellow"/>
        </w:rPr>
        <w:t>.</w:t>
      </w:r>
    </w:p>
    <w:p w14:paraId="3717D98D" w14:textId="7165E2F3" w:rsidR="002415DC" w:rsidRPr="00360E86" w:rsidRDefault="002415DC" w:rsidP="002415DC">
      <w:pPr>
        <w:spacing w:before="120" w:after="120"/>
        <w:rPr>
          <w:highlight w:val="yellow"/>
        </w:rPr>
      </w:pPr>
      <w:r w:rsidRPr="00360E86">
        <w:rPr>
          <w:highlight w:val="yellow"/>
        </w:rPr>
        <w:t xml:space="preserve">When you are enrolling you will need to </w:t>
      </w:r>
      <w:r w:rsidR="007D42D9">
        <w:rPr>
          <w:highlight w:val="yellow"/>
        </w:rPr>
        <w:t xml:space="preserve">request to enrol </w:t>
      </w:r>
      <w:r w:rsidRPr="00360E86">
        <w:rPr>
          <w:highlight w:val="yellow"/>
        </w:rPr>
        <w:t>‘at a distance’</w:t>
      </w:r>
      <w:r w:rsidR="007D42D9">
        <w:rPr>
          <w:highlight w:val="yellow"/>
        </w:rPr>
        <w:t xml:space="preserve"> and tell us the reasons why you cannot attend in person</w:t>
      </w:r>
      <w:r w:rsidRPr="00360E86">
        <w:rPr>
          <w:highlight w:val="yellow"/>
        </w:rPr>
        <w:t xml:space="preserve">. You can change your status </w:t>
      </w:r>
      <w:r w:rsidR="00DC4B05" w:rsidRPr="00360E86">
        <w:rPr>
          <w:highlight w:val="yellow"/>
        </w:rPr>
        <w:t>at a later date</w:t>
      </w:r>
      <w:r w:rsidRPr="00360E86">
        <w:rPr>
          <w:highlight w:val="yellow"/>
        </w:rPr>
        <w:t>.</w:t>
      </w:r>
    </w:p>
    <w:p w14:paraId="5631319E" w14:textId="15797171" w:rsidR="002415DC" w:rsidRPr="00360E86" w:rsidRDefault="002415DC" w:rsidP="002415DC">
      <w:pPr>
        <w:spacing w:before="120" w:after="120"/>
        <w:rPr>
          <w:highlight w:val="yellow"/>
        </w:rPr>
      </w:pPr>
      <w:r w:rsidRPr="00360E86">
        <w:rPr>
          <w:highlight w:val="yellow"/>
        </w:rPr>
        <w:t xml:space="preserve">Details of the steps you need to follow can be found </w:t>
      </w:r>
      <w:hyperlink r:id="rId38" w:tooltip="Link to the Welcome pages on Essentials" w:history="1">
        <w:r w:rsidRPr="00360E86">
          <w:rPr>
            <w:rStyle w:val="Hyperlink"/>
            <w:highlight w:val="yellow"/>
          </w:rPr>
          <w:t>he</w:t>
        </w:r>
        <w:r w:rsidRPr="00360E86">
          <w:rPr>
            <w:rStyle w:val="Hyperlink"/>
            <w:highlight w:val="yellow"/>
          </w:rPr>
          <w:t>r</w:t>
        </w:r>
        <w:r w:rsidRPr="00360E86">
          <w:rPr>
            <w:rStyle w:val="Hyperlink"/>
            <w:highlight w:val="yellow"/>
          </w:rPr>
          <w:t>e</w:t>
        </w:r>
      </w:hyperlink>
      <w:r w:rsidRPr="00360E86">
        <w:rPr>
          <w:highlight w:val="yellow"/>
        </w:rPr>
        <w:t xml:space="preserve"> or in your Welcome Guide.</w:t>
      </w:r>
    </w:p>
    <w:p w14:paraId="4A86002B" w14:textId="64FF6CED" w:rsidR="00F147C8" w:rsidRPr="00360E86" w:rsidRDefault="00DC4B05" w:rsidP="00CC4A62">
      <w:pPr>
        <w:spacing w:before="120" w:after="120"/>
        <w:rPr>
          <w:highlight w:val="yellow"/>
        </w:rPr>
      </w:pPr>
      <w:r w:rsidRPr="00360E86">
        <w:rPr>
          <w:highlight w:val="yellow"/>
        </w:rPr>
        <w:t xml:space="preserve">For those studying ‘on campus’, your enrolment will be complete once you have arrived on campus and collected </w:t>
      </w:r>
      <w:r w:rsidR="00CC4A62" w:rsidRPr="00360E86">
        <w:rPr>
          <w:highlight w:val="yellow"/>
        </w:rPr>
        <w:t>your Campus Card</w:t>
      </w:r>
      <w:r w:rsidR="00A15565" w:rsidRPr="00360E86">
        <w:rPr>
          <w:highlight w:val="yellow"/>
        </w:rPr>
        <w:t xml:space="preserve">, which will be yours for the duration of your </w:t>
      </w:r>
      <w:r w:rsidR="001A2D25" w:rsidRPr="00360E86">
        <w:rPr>
          <w:highlight w:val="yellow"/>
        </w:rPr>
        <w:t>programme</w:t>
      </w:r>
      <w:r w:rsidR="00CC4A62" w:rsidRPr="00360E86">
        <w:rPr>
          <w:highlight w:val="yellow"/>
        </w:rPr>
        <w:t xml:space="preserve">. </w:t>
      </w:r>
      <w:r w:rsidRPr="00360E86">
        <w:rPr>
          <w:highlight w:val="yellow"/>
        </w:rPr>
        <w:t>For those studying ‘at a distance’, we will notify you once your enrolment is complete.</w:t>
      </w:r>
      <w:r w:rsidR="00F147C8" w:rsidRPr="00360E86">
        <w:rPr>
          <w:highlight w:val="yellow"/>
        </w:rPr>
        <w:t xml:space="preserve"> You will be able to collect your Campus Card when you join us on campus.</w:t>
      </w:r>
    </w:p>
    <w:p w14:paraId="57ABA372" w14:textId="177FC423" w:rsidR="00CC4A62" w:rsidRPr="00360E86" w:rsidRDefault="00F147C8" w:rsidP="00CC4A62">
      <w:pPr>
        <w:spacing w:before="120" w:after="120"/>
        <w:rPr>
          <w:highlight w:val="yellow"/>
        </w:rPr>
      </w:pPr>
      <w:r w:rsidRPr="00360E86">
        <w:rPr>
          <w:highlight w:val="yellow"/>
        </w:rPr>
        <w:t>Once you are enrolled, you will be able to</w:t>
      </w:r>
      <w:r w:rsidR="00CC4A62" w:rsidRPr="00360E86">
        <w:rPr>
          <w:highlight w:val="yellow"/>
        </w:rPr>
        <w:t xml:space="preserve"> retrieve you</w:t>
      </w:r>
      <w:r w:rsidR="005934DF" w:rsidRPr="00360E86">
        <w:rPr>
          <w:highlight w:val="yellow"/>
        </w:rPr>
        <w:t>r</w:t>
      </w:r>
      <w:r w:rsidR="00CC4A62" w:rsidRPr="00360E86">
        <w:rPr>
          <w:highlight w:val="yellow"/>
        </w:rPr>
        <w:t xml:space="preserve"> University log in details which will give you access to your </w:t>
      </w:r>
      <w:r w:rsidR="00DC4B05" w:rsidRPr="00360E86">
        <w:rPr>
          <w:highlight w:val="yellow"/>
        </w:rPr>
        <w:t xml:space="preserve">University of Reading </w:t>
      </w:r>
      <w:r w:rsidR="00CC4A62" w:rsidRPr="00360E86">
        <w:rPr>
          <w:highlight w:val="yellow"/>
        </w:rPr>
        <w:t>email, timetable</w:t>
      </w:r>
      <w:r w:rsidR="00DC4B05" w:rsidRPr="00360E86">
        <w:rPr>
          <w:highlight w:val="yellow"/>
        </w:rPr>
        <w:t>, Blackboard, MS Teams,</w:t>
      </w:r>
      <w:r w:rsidR="00CC4A62" w:rsidRPr="00360E86">
        <w:rPr>
          <w:highlight w:val="yellow"/>
        </w:rPr>
        <w:t xml:space="preserve"> Me@Reading </w:t>
      </w:r>
      <w:r w:rsidR="00DC4B05" w:rsidRPr="00360E86">
        <w:rPr>
          <w:highlight w:val="yellow"/>
        </w:rPr>
        <w:t>and RISIS Portal</w:t>
      </w:r>
      <w:r w:rsidR="00CC4A62" w:rsidRPr="00360E86">
        <w:rPr>
          <w:highlight w:val="yellow"/>
        </w:rPr>
        <w:t>.</w:t>
      </w:r>
      <w:r w:rsidR="00A15565" w:rsidRPr="00360E86">
        <w:rPr>
          <w:highlight w:val="yellow"/>
        </w:rPr>
        <w:t xml:space="preserve"> </w:t>
      </w:r>
    </w:p>
    <w:p w14:paraId="6EAA1FE2" w14:textId="1B943541" w:rsidR="00CC4A62" w:rsidRPr="008D52C5" w:rsidRDefault="00CC4A62" w:rsidP="00045106">
      <w:pPr>
        <w:spacing w:before="120" w:after="120"/>
      </w:pPr>
      <w:r w:rsidRPr="00360E86">
        <w:rPr>
          <w:highlight w:val="yellow"/>
        </w:rPr>
        <w:t>Your Campus Card allows you access</w:t>
      </w:r>
      <w:r w:rsidR="00D36AE9" w:rsidRPr="00360E86">
        <w:rPr>
          <w:highlight w:val="yellow"/>
        </w:rPr>
        <w:t xml:space="preserve"> to</w:t>
      </w:r>
      <w:r w:rsidRPr="00360E86">
        <w:rPr>
          <w:highlight w:val="yellow"/>
        </w:rPr>
        <w:t>:</w:t>
      </w:r>
    </w:p>
    <w:p w14:paraId="0F960848" w14:textId="3E0F63B7" w:rsidR="00CC4A62" w:rsidRPr="007D42D9" w:rsidRDefault="00CC4A62" w:rsidP="008B74B9">
      <w:pPr>
        <w:pStyle w:val="ListParagraph"/>
        <w:numPr>
          <w:ilvl w:val="0"/>
          <w:numId w:val="9"/>
        </w:numPr>
        <w:spacing w:before="120" w:after="120"/>
        <w:ind w:left="1440"/>
        <w:rPr>
          <w:sz w:val="24"/>
          <w:szCs w:val="24"/>
          <w:highlight w:val="yellow"/>
        </w:rPr>
      </w:pPr>
      <w:r w:rsidRPr="007D42D9">
        <w:rPr>
          <w:sz w:val="24"/>
          <w:szCs w:val="24"/>
          <w:highlight w:val="yellow"/>
        </w:rPr>
        <w:t>the University Library</w:t>
      </w:r>
    </w:p>
    <w:p w14:paraId="09C86A48" w14:textId="1458607C" w:rsidR="00CC4A62" w:rsidRPr="007D42D9" w:rsidRDefault="00CC4A62" w:rsidP="008B74B9">
      <w:pPr>
        <w:pStyle w:val="ListParagraph"/>
        <w:numPr>
          <w:ilvl w:val="0"/>
          <w:numId w:val="9"/>
        </w:numPr>
        <w:spacing w:before="120" w:after="120"/>
        <w:ind w:left="1440"/>
        <w:rPr>
          <w:sz w:val="24"/>
          <w:szCs w:val="24"/>
          <w:highlight w:val="yellow"/>
        </w:rPr>
      </w:pPr>
      <w:r w:rsidRPr="007D42D9">
        <w:rPr>
          <w:sz w:val="24"/>
          <w:szCs w:val="24"/>
          <w:highlight w:val="yellow"/>
        </w:rPr>
        <w:t>24-hour IT/</w:t>
      </w:r>
      <w:r w:rsidR="00377CD9" w:rsidRPr="007D42D9">
        <w:rPr>
          <w:sz w:val="24"/>
          <w:szCs w:val="24"/>
          <w:highlight w:val="yellow"/>
        </w:rPr>
        <w:t>c</w:t>
      </w:r>
      <w:r w:rsidRPr="007D42D9">
        <w:rPr>
          <w:sz w:val="24"/>
          <w:szCs w:val="24"/>
          <w:highlight w:val="yellow"/>
        </w:rPr>
        <w:t xml:space="preserve">omputer </w:t>
      </w:r>
      <w:r w:rsidR="00377CD9" w:rsidRPr="007D42D9">
        <w:rPr>
          <w:sz w:val="24"/>
          <w:szCs w:val="24"/>
          <w:highlight w:val="yellow"/>
        </w:rPr>
        <w:t>f</w:t>
      </w:r>
      <w:r w:rsidRPr="007D42D9">
        <w:rPr>
          <w:sz w:val="24"/>
          <w:szCs w:val="24"/>
          <w:highlight w:val="yellow"/>
        </w:rPr>
        <w:t>acilities</w:t>
      </w:r>
    </w:p>
    <w:p w14:paraId="68A20181" w14:textId="6F712976" w:rsidR="00CC4A62" w:rsidRPr="007D42D9" w:rsidRDefault="00CC4A62" w:rsidP="008B74B9">
      <w:pPr>
        <w:pStyle w:val="ListParagraph"/>
        <w:numPr>
          <w:ilvl w:val="0"/>
          <w:numId w:val="9"/>
        </w:numPr>
        <w:spacing w:before="120" w:after="120"/>
        <w:ind w:left="1440"/>
        <w:rPr>
          <w:sz w:val="24"/>
          <w:szCs w:val="24"/>
          <w:highlight w:val="yellow"/>
        </w:rPr>
      </w:pPr>
      <w:r w:rsidRPr="007D42D9">
        <w:rPr>
          <w:sz w:val="24"/>
          <w:szCs w:val="24"/>
          <w:highlight w:val="yellow"/>
        </w:rPr>
        <w:t>study lounges</w:t>
      </w:r>
    </w:p>
    <w:p w14:paraId="2A20984B" w14:textId="731D37FB" w:rsidR="00CC4A62" w:rsidRPr="007D42D9" w:rsidRDefault="00CC4A62" w:rsidP="008B74B9">
      <w:pPr>
        <w:pStyle w:val="ListParagraph"/>
        <w:numPr>
          <w:ilvl w:val="0"/>
          <w:numId w:val="9"/>
        </w:numPr>
        <w:spacing w:before="120" w:after="120"/>
        <w:ind w:left="1440"/>
        <w:rPr>
          <w:sz w:val="24"/>
          <w:szCs w:val="24"/>
          <w:highlight w:val="yellow"/>
        </w:rPr>
      </w:pPr>
      <w:r w:rsidRPr="007D42D9">
        <w:rPr>
          <w:sz w:val="24"/>
          <w:szCs w:val="24"/>
          <w:highlight w:val="yellow"/>
        </w:rPr>
        <w:t xml:space="preserve">some buildings and rooms where access facilities have been installed (which may include </w:t>
      </w:r>
      <w:r w:rsidR="00D36AE9" w:rsidRPr="007D42D9">
        <w:rPr>
          <w:sz w:val="24"/>
          <w:szCs w:val="24"/>
          <w:highlight w:val="yellow"/>
        </w:rPr>
        <w:t>y</w:t>
      </w:r>
      <w:r w:rsidRPr="007D42D9">
        <w:rPr>
          <w:sz w:val="24"/>
          <w:szCs w:val="24"/>
          <w:highlight w:val="yellow"/>
        </w:rPr>
        <w:t>our Hall of Residence)</w:t>
      </w:r>
    </w:p>
    <w:p w14:paraId="3F7F3456" w14:textId="42F98521" w:rsidR="00CC4A62" w:rsidRPr="007D42D9" w:rsidRDefault="00CC4A62" w:rsidP="00045106">
      <w:pPr>
        <w:spacing w:before="120" w:after="120"/>
        <w:rPr>
          <w:highlight w:val="yellow"/>
        </w:rPr>
      </w:pPr>
      <w:r w:rsidRPr="007D42D9">
        <w:rPr>
          <w:highlight w:val="yellow"/>
        </w:rPr>
        <w:t>Topping up you</w:t>
      </w:r>
      <w:r w:rsidR="00D36AE9" w:rsidRPr="007D42D9">
        <w:rPr>
          <w:highlight w:val="yellow"/>
        </w:rPr>
        <w:t>r</w:t>
      </w:r>
      <w:r w:rsidRPr="007D42D9">
        <w:rPr>
          <w:highlight w:val="yellow"/>
        </w:rPr>
        <w:t xml:space="preserve"> Campus Card accou</w:t>
      </w:r>
      <w:r w:rsidR="00A15565" w:rsidRPr="007D42D9">
        <w:rPr>
          <w:highlight w:val="yellow"/>
        </w:rPr>
        <w:t>nt with money enables you to</w:t>
      </w:r>
      <w:r w:rsidRPr="007D42D9">
        <w:rPr>
          <w:highlight w:val="yellow"/>
        </w:rPr>
        <w:t>:</w:t>
      </w:r>
    </w:p>
    <w:p w14:paraId="0E079ED6" w14:textId="77777777" w:rsidR="00CC4A62" w:rsidRPr="007D42D9" w:rsidRDefault="00A15565" w:rsidP="008B74B9">
      <w:pPr>
        <w:pStyle w:val="ListParagraph"/>
        <w:numPr>
          <w:ilvl w:val="0"/>
          <w:numId w:val="10"/>
        </w:numPr>
        <w:spacing w:before="120" w:after="120"/>
        <w:ind w:left="1440"/>
        <w:rPr>
          <w:sz w:val="24"/>
          <w:szCs w:val="24"/>
          <w:highlight w:val="yellow"/>
        </w:rPr>
      </w:pPr>
      <w:r w:rsidRPr="007D42D9">
        <w:rPr>
          <w:sz w:val="24"/>
          <w:szCs w:val="24"/>
          <w:highlight w:val="yellow"/>
        </w:rPr>
        <w:t xml:space="preserve">pay </w:t>
      </w:r>
      <w:r w:rsidR="00CC4A62" w:rsidRPr="007D42D9">
        <w:rPr>
          <w:sz w:val="24"/>
          <w:szCs w:val="24"/>
          <w:highlight w:val="yellow"/>
        </w:rPr>
        <w:t>for printing</w:t>
      </w:r>
    </w:p>
    <w:p w14:paraId="5565382E" w14:textId="77777777" w:rsidR="00CC4A62" w:rsidRPr="007D42D9" w:rsidRDefault="00A15565" w:rsidP="008B74B9">
      <w:pPr>
        <w:pStyle w:val="ListParagraph"/>
        <w:numPr>
          <w:ilvl w:val="0"/>
          <w:numId w:val="10"/>
        </w:numPr>
        <w:spacing w:before="120" w:after="120"/>
        <w:ind w:left="1440"/>
        <w:rPr>
          <w:sz w:val="24"/>
          <w:szCs w:val="24"/>
          <w:highlight w:val="yellow"/>
        </w:rPr>
      </w:pPr>
      <w:r w:rsidRPr="007D42D9">
        <w:rPr>
          <w:sz w:val="24"/>
          <w:szCs w:val="24"/>
          <w:highlight w:val="yellow"/>
        </w:rPr>
        <w:t xml:space="preserve">pay </w:t>
      </w:r>
      <w:r w:rsidR="00CC4A62" w:rsidRPr="007D42D9">
        <w:rPr>
          <w:sz w:val="24"/>
          <w:szCs w:val="24"/>
          <w:highlight w:val="yellow"/>
        </w:rPr>
        <w:t>Library fines</w:t>
      </w:r>
    </w:p>
    <w:p w14:paraId="27291EA5" w14:textId="77777777" w:rsidR="00CC4A62" w:rsidRPr="007D42D9" w:rsidRDefault="00A15565" w:rsidP="008B74B9">
      <w:pPr>
        <w:pStyle w:val="ListParagraph"/>
        <w:numPr>
          <w:ilvl w:val="0"/>
          <w:numId w:val="10"/>
        </w:numPr>
        <w:spacing w:before="120" w:after="120"/>
        <w:ind w:left="1440"/>
        <w:rPr>
          <w:sz w:val="24"/>
          <w:szCs w:val="24"/>
          <w:highlight w:val="yellow"/>
        </w:rPr>
      </w:pPr>
      <w:r w:rsidRPr="007D42D9">
        <w:rPr>
          <w:sz w:val="24"/>
          <w:szCs w:val="24"/>
          <w:highlight w:val="yellow"/>
        </w:rPr>
        <w:t>pay for f</w:t>
      </w:r>
      <w:r w:rsidR="00CC4A62" w:rsidRPr="007D42D9">
        <w:rPr>
          <w:sz w:val="24"/>
          <w:szCs w:val="24"/>
          <w:highlight w:val="yellow"/>
        </w:rPr>
        <w:t>ood, drink and services at tills using the Campus Card Portal</w:t>
      </w:r>
    </w:p>
    <w:p w14:paraId="6F8962ED" w14:textId="77777777" w:rsidR="00A15565" w:rsidRPr="007D42D9" w:rsidRDefault="00A15565" w:rsidP="008B74B9">
      <w:pPr>
        <w:pStyle w:val="ListParagraph"/>
        <w:numPr>
          <w:ilvl w:val="0"/>
          <w:numId w:val="10"/>
        </w:numPr>
        <w:spacing w:before="120" w:after="120"/>
        <w:ind w:left="1440"/>
        <w:rPr>
          <w:sz w:val="24"/>
          <w:szCs w:val="24"/>
          <w:highlight w:val="yellow"/>
        </w:rPr>
      </w:pPr>
      <w:r w:rsidRPr="007D42D9">
        <w:rPr>
          <w:sz w:val="24"/>
          <w:szCs w:val="24"/>
          <w:highlight w:val="yellow"/>
        </w:rPr>
        <w:lastRenderedPageBreak/>
        <w:t>benefit from special discounts and offers exclusive to those paying using the Campus Card</w:t>
      </w:r>
    </w:p>
    <w:p w14:paraId="04A506C7" w14:textId="543B0B41" w:rsidR="00A15565" w:rsidRPr="007D42D9" w:rsidRDefault="00CC4A62" w:rsidP="00A15565">
      <w:pPr>
        <w:spacing w:before="120" w:after="120"/>
        <w:rPr>
          <w:rFonts w:eastAsia="Calibri"/>
          <w:highlight w:val="yellow"/>
        </w:rPr>
      </w:pPr>
      <w:r w:rsidRPr="007D42D9">
        <w:rPr>
          <w:rFonts w:eastAsia="Calibri"/>
          <w:highlight w:val="yellow"/>
        </w:rPr>
        <w:t>More inform</w:t>
      </w:r>
      <w:r w:rsidR="00A15565" w:rsidRPr="007D42D9">
        <w:rPr>
          <w:rFonts w:eastAsia="Calibri"/>
          <w:highlight w:val="yellow"/>
        </w:rPr>
        <w:t xml:space="preserve">ation on using your Campus </w:t>
      </w:r>
      <w:r w:rsidR="00377CD9" w:rsidRPr="007D42D9">
        <w:rPr>
          <w:rFonts w:eastAsia="Calibri"/>
          <w:highlight w:val="yellow"/>
        </w:rPr>
        <w:t xml:space="preserve">Card </w:t>
      </w:r>
      <w:r w:rsidR="00A15565" w:rsidRPr="007D42D9">
        <w:rPr>
          <w:rFonts w:eastAsia="Calibri"/>
          <w:highlight w:val="yellow"/>
        </w:rPr>
        <w:t>can be found using the link below:</w:t>
      </w:r>
    </w:p>
    <w:p w14:paraId="4A01AA54" w14:textId="31491F3D" w:rsidR="00A15565" w:rsidRPr="008D52C5" w:rsidRDefault="00A15565" w:rsidP="00A15565">
      <w:pPr>
        <w:spacing w:before="120" w:after="120"/>
        <w:rPr>
          <w:rFonts w:eastAsia="Calibri"/>
        </w:rPr>
      </w:pPr>
      <w:r w:rsidRPr="007D42D9">
        <w:rPr>
          <w:rFonts w:cs="Effra Light"/>
          <w:color w:val="0000FF"/>
          <w:highlight w:val="yellow"/>
        </w:rPr>
        <w:sym w:font="Wingdings" w:char="F03A"/>
      </w:r>
      <w:r w:rsidRPr="007D42D9">
        <w:rPr>
          <w:rFonts w:cs="Effra Light"/>
          <w:color w:val="0000FF"/>
          <w:highlight w:val="yellow"/>
        </w:rPr>
        <w:t xml:space="preserve"> </w:t>
      </w:r>
      <w:hyperlink r:id="rId39" w:tooltip="Hyperlink to information on Campus Cards" w:history="1">
        <w:r w:rsidRPr="007D42D9">
          <w:rPr>
            <w:rStyle w:val="Hyperlink"/>
            <w:highlight w:val="yellow"/>
          </w:rPr>
          <w:t xml:space="preserve">Information </w:t>
        </w:r>
        <w:r w:rsidRPr="007D42D9">
          <w:rPr>
            <w:rStyle w:val="Hyperlink"/>
            <w:highlight w:val="yellow"/>
          </w:rPr>
          <w:t>o</w:t>
        </w:r>
        <w:r w:rsidRPr="007D42D9">
          <w:rPr>
            <w:rStyle w:val="Hyperlink"/>
            <w:highlight w:val="yellow"/>
          </w:rPr>
          <w:t>n Campus Card</w:t>
        </w:r>
      </w:hyperlink>
    </w:p>
    <w:p w14:paraId="65360553" w14:textId="77777777" w:rsidR="00DB1ABA" w:rsidRPr="008D52C5" w:rsidRDefault="00DB1ABA" w:rsidP="003F5281">
      <w:pPr>
        <w:pStyle w:val="Heading3"/>
      </w:pPr>
      <w:bookmarkStart w:id="16" w:name="_Toc75255825"/>
      <w:r w:rsidRPr="008D52C5">
        <w:t>Returning Students</w:t>
      </w:r>
      <w:bookmarkEnd w:id="16"/>
    </w:p>
    <w:p w14:paraId="64772CE6" w14:textId="627F7427" w:rsidR="00CB6A5C" w:rsidRPr="002A312B" w:rsidRDefault="008B74B9" w:rsidP="008B74B9">
      <w:pPr>
        <w:spacing w:before="120" w:after="120"/>
        <w:rPr>
          <w:rFonts w:ascii="Calibri" w:hAnsi="Calibri" w:cs="Effra Light"/>
          <w:color w:val="000000" w:themeColor="text1"/>
        </w:rPr>
      </w:pPr>
      <w:r w:rsidRPr="002A312B">
        <w:rPr>
          <w:rFonts w:ascii="Calibri" w:hAnsi="Calibri" w:cs="Effra Light"/>
          <w:color w:val="000000" w:themeColor="text1"/>
        </w:rPr>
        <w:t>It is import</w:t>
      </w:r>
      <w:r w:rsidR="00377CD9">
        <w:rPr>
          <w:rFonts w:ascii="Calibri" w:hAnsi="Calibri" w:cs="Effra Light"/>
          <w:color w:val="000000" w:themeColor="text1"/>
        </w:rPr>
        <w:t>ant that as a returning student</w:t>
      </w:r>
      <w:r w:rsidRPr="002A312B">
        <w:rPr>
          <w:rFonts w:ascii="Calibri" w:hAnsi="Calibri" w:cs="Effra Light"/>
          <w:color w:val="000000" w:themeColor="text1"/>
        </w:rPr>
        <w:t xml:space="preserve"> you also complete </w:t>
      </w:r>
      <w:r w:rsidR="00767C83" w:rsidRPr="002A312B">
        <w:rPr>
          <w:rFonts w:ascii="Calibri" w:hAnsi="Calibri" w:cs="Effra Light"/>
          <w:color w:val="000000" w:themeColor="text1"/>
        </w:rPr>
        <w:t>re</w:t>
      </w:r>
      <w:r w:rsidR="002A312B">
        <w:rPr>
          <w:rFonts w:ascii="Calibri" w:hAnsi="Calibri" w:cs="Effra Light"/>
          <w:color w:val="000000" w:themeColor="text1"/>
        </w:rPr>
        <w:t>-</w:t>
      </w:r>
      <w:r w:rsidRPr="002A312B">
        <w:rPr>
          <w:rFonts w:ascii="Calibri" w:hAnsi="Calibri" w:cs="Effra Light"/>
          <w:color w:val="000000" w:themeColor="text1"/>
        </w:rPr>
        <w:t>enrolment</w:t>
      </w:r>
      <w:r w:rsidR="00767C83" w:rsidRPr="002A312B">
        <w:rPr>
          <w:rFonts w:ascii="Calibri" w:hAnsi="Calibri" w:cs="Effra Light"/>
          <w:color w:val="000000" w:themeColor="text1"/>
        </w:rPr>
        <w:t xml:space="preserve"> each year</w:t>
      </w:r>
      <w:r w:rsidRPr="002A312B">
        <w:rPr>
          <w:rFonts w:ascii="Calibri" w:hAnsi="Calibri" w:cs="Effra Light"/>
          <w:color w:val="000000" w:themeColor="text1"/>
        </w:rPr>
        <w:t>. Details on how to do this can be found using the link below:</w:t>
      </w:r>
    </w:p>
    <w:p w14:paraId="4B025509" w14:textId="41EF6D40" w:rsidR="008B74B9" w:rsidRDefault="008B74B9" w:rsidP="008B74B9">
      <w:pPr>
        <w:spacing w:before="120" w:after="120"/>
        <w:rPr>
          <w:color w:val="0000FF"/>
          <w:u w:val="single"/>
        </w:rPr>
      </w:pPr>
      <w:r w:rsidRPr="002A312B">
        <w:rPr>
          <w:rFonts w:cs="Effra Light"/>
          <w:color w:val="0000FF"/>
        </w:rPr>
        <w:sym w:font="Wingdings" w:char="F03A"/>
      </w:r>
      <w:r w:rsidRPr="002A312B">
        <w:rPr>
          <w:rFonts w:cs="Effra Light"/>
          <w:color w:val="0000FF"/>
        </w:rPr>
        <w:t xml:space="preserve"> </w:t>
      </w:r>
      <w:hyperlink r:id="rId40" w:tooltip="Hyperlink to information on Enrolment on the University of Reading website" w:history="1">
        <w:r w:rsidRPr="002A312B">
          <w:rPr>
            <w:color w:val="0000FF"/>
            <w:u w:val="single"/>
          </w:rPr>
          <w:t xml:space="preserve">Information </w:t>
        </w:r>
        <w:r w:rsidRPr="002A312B">
          <w:rPr>
            <w:color w:val="0000FF"/>
            <w:u w:val="single"/>
          </w:rPr>
          <w:t>o</w:t>
        </w:r>
        <w:r w:rsidRPr="002A312B">
          <w:rPr>
            <w:color w:val="0000FF"/>
            <w:u w:val="single"/>
          </w:rPr>
          <w:t>n Enrolment</w:t>
        </w:r>
      </w:hyperlink>
    </w:p>
    <w:p w14:paraId="193EFCFB" w14:textId="77777777" w:rsidR="005D0053" w:rsidRPr="008B74B9" w:rsidRDefault="005D0053" w:rsidP="008B74B9">
      <w:pPr>
        <w:spacing w:before="120" w:after="120"/>
        <w:rPr>
          <w:rFonts w:ascii="Calibri" w:hAnsi="Calibri" w:cs="Effra Light"/>
          <w:color w:val="000000" w:themeColor="text1"/>
        </w:rPr>
      </w:pPr>
    </w:p>
    <w:p w14:paraId="3385202C" w14:textId="77777777" w:rsidR="00E106F1" w:rsidRPr="005D3DDB" w:rsidRDefault="00E106F1" w:rsidP="003F5281">
      <w:pPr>
        <w:pStyle w:val="Heading2"/>
      </w:pPr>
      <w:bookmarkStart w:id="17" w:name="_Toc75255826"/>
      <w:r w:rsidRPr="005D3DDB">
        <w:t>Term time addresses and phone numbers</w:t>
      </w:r>
      <w:bookmarkEnd w:id="17"/>
    </w:p>
    <w:p w14:paraId="15301306" w14:textId="535287A2" w:rsidR="00E106F1" w:rsidRPr="005D3DDB" w:rsidRDefault="00E106F1" w:rsidP="003F5281">
      <w:pPr>
        <w:pStyle w:val="StyleRdgNormalBodyCalibri12ptAfter6pt"/>
      </w:pPr>
      <w:r w:rsidRPr="00360E86">
        <w:rPr>
          <w:highlight w:val="yellow"/>
        </w:rPr>
        <w:t xml:space="preserve">You </w:t>
      </w:r>
      <w:r w:rsidR="0057784D" w:rsidRPr="00360E86">
        <w:rPr>
          <w:highlight w:val="yellow"/>
        </w:rPr>
        <w:t>must keep</w:t>
      </w:r>
      <w:r w:rsidRPr="00360E86">
        <w:rPr>
          <w:highlight w:val="yellow"/>
        </w:rPr>
        <w:t xml:space="preserve"> your</w:t>
      </w:r>
      <w:r w:rsidR="0057784D" w:rsidRPr="00360E86">
        <w:rPr>
          <w:highlight w:val="yellow"/>
        </w:rPr>
        <w:t xml:space="preserve"> RISIS</w:t>
      </w:r>
      <w:r w:rsidRPr="00360E86">
        <w:rPr>
          <w:highlight w:val="yellow"/>
        </w:rPr>
        <w:t xml:space="preserve"> student record </w:t>
      </w:r>
      <w:r w:rsidR="0057784D" w:rsidRPr="00360E86">
        <w:rPr>
          <w:highlight w:val="yellow"/>
        </w:rPr>
        <w:t>updated, including providing a t</w:t>
      </w:r>
      <w:r w:rsidRPr="00360E86">
        <w:rPr>
          <w:highlight w:val="yellow"/>
        </w:rPr>
        <w:t xml:space="preserve">erm-time address and (where possible) </w:t>
      </w:r>
      <w:r w:rsidR="0057784D" w:rsidRPr="00360E86">
        <w:rPr>
          <w:highlight w:val="yellow"/>
        </w:rPr>
        <w:t xml:space="preserve">a mobile </w:t>
      </w:r>
      <w:r w:rsidRPr="00360E86">
        <w:rPr>
          <w:highlight w:val="yellow"/>
        </w:rPr>
        <w:t>phone number. It is very important that we have these details</w:t>
      </w:r>
      <w:r w:rsidR="0057784D" w:rsidRPr="00360E86">
        <w:rPr>
          <w:highlight w:val="yellow"/>
        </w:rPr>
        <w:t xml:space="preserve"> so we can keep you updated throughout the year and contact you</w:t>
      </w:r>
      <w:r w:rsidRPr="00360E86">
        <w:rPr>
          <w:highlight w:val="yellow"/>
        </w:rPr>
        <w:t xml:space="preserve"> in case of an emergency.</w:t>
      </w:r>
    </w:p>
    <w:p w14:paraId="70569B41" w14:textId="59DFE3A8" w:rsidR="00E106F1" w:rsidRPr="005D3DDB" w:rsidRDefault="00681D65" w:rsidP="00202C94">
      <w:pPr>
        <w:pStyle w:val="StyleRdgNormalAfter6pt"/>
        <w:rPr>
          <w:rStyle w:val="Hyperlink"/>
          <w:rFonts w:cs="Effra Light"/>
        </w:rPr>
      </w:pPr>
      <w:r w:rsidRPr="00681D65">
        <w:rPr>
          <w:color w:val="0000FF"/>
        </w:rPr>
        <w:sym w:font="Wingdings" w:char="F03A"/>
      </w:r>
      <w:r w:rsidRPr="00681D65">
        <w:rPr>
          <w:color w:val="0000FF"/>
        </w:rPr>
        <w:t xml:space="preserve"> </w:t>
      </w:r>
      <w:hyperlink r:id="rId41" w:tooltip="link to the RISIS web portal" w:history="1">
        <w:r w:rsidR="00E106F1" w:rsidRPr="005D3DDB">
          <w:rPr>
            <w:rStyle w:val="Hyperlink"/>
            <w:rFonts w:cs="Effra Light"/>
          </w:rPr>
          <w:t>University of Reading RISIS p</w:t>
        </w:r>
        <w:r w:rsidR="00E106F1" w:rsidRPr="005D3DDB">
          <w:rPr>
            <w:rStyle w:val="Hyperlink"/>
            <w:rFonts w:cs="Effra Light"/>
          </w:rPr>
          <w:t>o</w:t>
        </w:r>
        <w:r w:rsidR="00E106F1" w:rsidRPr="005D3DDB">
          <w:rPr>
            <w:rStyle w:val="Hyperlink"/>
            <w:rFonts w:cs="Effra Light"/>
          </w:rPr>
          <w:t>rtal login page</w:t>
        </w:r>
      </w:hyperlink>
    </w:p>
    <w:p w14:paraId="458EF0CB" w14:textId="77777777" w:rsidR="00E106F1" w:rsidRPr="005D3DDB" w:rsidRDefault="00E106F1" w:rsidP="00E106F1">
      <w:pPr>
        <w:pStyle w:val="RdgNormal"/>
        <w:spacing w:after="120"/>
        <w:rPr>
          <w:rStyle w:val="Hyperlink"/>
          <w:rFonts w:asciiTheme="minorHAnsi" w:hAnsiTheme="minorHAnsi" w:cs="Effra Light"/>
          <w:color w:val="auto"/>
          <w:sz w:val="24"/>
        </w:rPr>
      </w:pPr>
    </w:p>
    <w:p w14:paraId="17B8700B" w14:textId="59919AE0" w:rsidR="00E106F1" w:rsidRPr="005D3DDB" w:rsidRDefault="00E106F1" w:rsidP="003F5281">
      <w:pPr>
        <w:pStyle w:val="Heading2"/>
      </w:pPr>
      <w:bookmarkStart w:id="18" w:name="_Toc75255827"/>
      <w:r w:rsidRPr="005D3DDB">
        <w:t>Email</w:t>
      </w:r>
      <w:r w:rsidR="005D0053">
        <w:t xml:space="preserve"> and other forms of communication</w:t>
      </w:r>
      <w:bookmarkEnd w:id="18"/>
    </w:p>
    <w:p w14:paraId="19AF16BD" w14:textId="44DE2F5B" w:rsidR="00E106F1" w:rsidRPr="00360E86" w:rsidRDefault="0057784D" w:rsidP="00E106F1">
      <w:pPr>
        <w:spacing w:before="120" w:after="120" w:line="252" w:lineRule="auto"/>
        <w:rPr>
          <w:rFonts w:ascii="Calibri" w:hAnsi="Calibri" w:cs="Effra Light"/>
          <w:highlight w:val="yellow"/>
        </w:rPr>
      </w:pPr>
      <w:r w:rsidRPr="00360E86">
        <w:rPr>
          <w:rFonts w:ascii="Calibri" w:hAnsi="Calibri" w:cs="Effra Light"/>
          <w:highlight w:val="yellow"/>
        </w:rPr>
        <w:t>Your University email address</w:t>
      </w:r>
      <w:r w:rsidR="00E106F1" w:rsidRPr="00360E86">
        <w:rPr>
          <w:rFonts w:ascii="Calibri" w:hAnsi="Calibri" w:cs="Effra Light"/>
          <w:highlight w:val="yellow"/>
        </w:rPr>
        <w:t xml:space="preserve"> is the </w:t>
      </w:r>
      <w:r w:rsidRPr="00360E86">
        <w:rPr>
          <w:rFonts w:ascii="Calibri" w:hAnsi="Calibri" w:cs="Effra Light"/>
          <w:highlight w:val="yellow"/>
        </w:rPr>
        <w:t>main form</w:t>
      </w:r>
      <w:r w:rsidR="00E106F1" w:rsidRPr="00360E86">
        <w:rPr>
          <w:rFonts w:ascii="Calibri" w:hAnsi="Calibri" w:cs="Effra Light"/>
          <w:highlight w:val="yellow"/>
        </w:rPr>
        <w:t xml:space="preserve"> of communication between staff and students</w:t>
      </w:r>
      <w:r w:rsidRPr="00360E86">
        <w:rPr>
          <w:rFonts w:ascii="Calibri" w:hAnsi="Calibri" w:cs="Effra Light"/>
          <w:highlight w:val="yellow"/>
        </w:rPr>
        <w:t xml:space="preserve"> and you should use this whenever you need to contact anyone at the University</w:t>
      </w:r>
      <w:r w:rsidR="00E2545A" w:rsidRPr="00360E86">
        <w:rPr>
          <w:rFonts w:ascii="Calibri" w:hAnsi="Calibri" w:cs="Effra Light"/>
          <w:highlight w:val="yellow"/>
        </w:rPr>
        <w:t>, except where otherwise advised</w:t>
      </w:r>
      <w:r w:rsidR="00E106F1" w:rsidRPr="00360E86">
        <w:rPr>
          <w:rFonts w:ascii="Calibri" w:hAnsi="Calibri" w:cs="Effra Light"/>
          <w:highlight w:val="yellow"/>
        </w:rPr>
        <w:t>.</w:t>
      </w:r>
    </w:p>
    <w:p w14:paraId="67378886" w14:textId="0DB2A3DC" w:rsidR="00E106F1" w:rsidRPr="00360E86" w:rsidRDefault="0057784D" w:rsidP="00E106F1">
      <w:pPr>
        <w:spacing w:before="120" w:after="120" w:line="252" w:lineRule="auto"/>
        <w:rPr>
          <w:rFonts w:ascii="Calibri" w:hAnsi="Calibri" w:cs="Effra Light"/>
          <w:highlight w:val="yellow"/>
        </w:rPr>
      </w:pPr>
      <w:r w:rsidRPr="00360E86">
        <w:rPr>
          <w:rFonts w:ascii="Calibri" w:hAnsi="Calibri" w:cs="Effra Light"/>
          <w:highlight w:val="yellow"/>
        </w:rPr>
        <w:t>We will</w:t>
      </w:r>
      <w:r w:rsidR="00E106F1" w:rsidRPr="00360E86">
        <w:rPr>
          <w:rFonts w:ascii="Calibri" w:hAnsi="Calibri" w:cs="Effra Light"/>
          <w:highlight w:val="yellow"/>
        </w:rPr>
        <w:t>:</w:t>
      </w:r>
    </w:p>
    <w:p w14:paraId="587D6700" w14:textId="048E3F22" w:rsidR="00E106F1" w:rsidRPr="00360E86" w:rsidRDefault="0057784D" w:rsidP="00E106F1">
      <w:pPr>
        <w:numPr>
          <w:ilvl w:val="0"/>
          <w:numId w:val="4"/>
        </w:numPr>
        <w:spacing w:before="120" w:after="120" w:line="252" w:lineRule="auto"/>
        <w:rPr>
          <w:rFonts w:ascii="Calibri" w:hAnsi="Calibri" w:cs="Effra Light"/>
          <w:highlight w:val="yellow"/>
        </w:rPr>
      </w:pPr>
      <w:r w:rsidRPr="00360E86">
        <w:rPr>
          <w:rFonts w:ascii="Calibri" w:hAnsi="Calibri" w:cs="Effra Light"/>
          <w:highlight w:val="yellow"/>
        </w:rPr>
        <w:t>Ensure that</w:t>
      </w:r>
      <w:r w:rsidR="00E106F1" w:rsidRPr="00360E86">
        <w:rPr>
          <w:rFonts w:ascii="Calibri" w:hAnsi="Calibri" w:cs="Effra Light"/>
          <w:highlight w:val="yellow"/>
        </w:rPr>
        <w:t xml:space="preserve"> your University of Reading email account will be available to you for the </w:t>
      </w:r>
      <w:r w:rsidR="00377CD9" w:rsidRPr="00360E86">
        <w:rPr>
          <w:rFonts w:ascii="Calibri" w:hAnsi="Calibri" w:cs="Effra Light"/>
          <w:highlight w:val="yellow"/>
        </w:rPr>
        <w:t>entire duration of your studies.</w:t>
      </w:r>
    </w:p>
    <w:p w14:paraId="5DE56189" w14:textId="5B54AC98" w:rsidR="00E106F1" w:rsidRPr="00360E86" w:rsidRDefault="0057784D" w:rsidP="00E106F1">
      <w:pPr>
        <w:numPr>
          <w:ilvl w:val="0"/>
          <w:numId w:val="4"/>
        </w:numPr>
        <w:spacing w:before="120" w:after="120" w:line="252" w:lineRule="auto"/>
        <w:rPr>
          <w:rFonts w:ascii="Calibri" w:hAnsi="Calibri" w:cs="Effra Light"/>
          <w:highlight w:val="yellow"/>
        </w:rPr>
      </w:pPr>
      <w:r w:rsidRPr="00360E86">
        <w:rPr>
          <w:rFonts w:ascii="Calibri" w:hAnsi="Calibri" w:cs="Effra Light"/>
          <w:highlight w:val="yellow"/>
        </w:rPr>
        <w:t>Provide</w:t>
      </w:r>
      <w:r w:rsidR="00E106F1" w:rsidRPr="00360E86">
        <w:rPr>
          <w:rFonts w:ascii="Calibri" w:hAnsi="Calibri" w:cs="Effra Light"/>
          <w:highlight w:val="yellow"/>
        </w:rPr>
        <w:t xml:space="preserve"> suitable, supported email software for the </w:t>
      </w:r>
      <w:r w:rsidR="00377CD9" w:rsidRPr="00360E86">
        <w:rPr>
          <w:rFonts w:ascii="Calibri" w:hAnsi="Calibri" w:cs="Effra Light"/>
          <w:highlight w:val="yellow"/>
        </w:rPr>
        <w:t>entire duration of your studies.</w:t>
      </w:r>
    </w:p>
    <w:p w14:paraId="43DBAC3F" w14:textId="4623C4EC" w:rsidR="00E106F1" w:rsidRPr="00360E86" w:rsidRDefault="0057784D" w:rsidP="00E106F1">
      <w:pPr>
        <w:numPr>
          <w:ilvl w:val="0"/>
          <w:numId w:val="4"/>
        </w:numPr>
        <w:spacing w:before="120" w:after="120" w:line="252" w:lineRule="auto"/>
        <w:rPr>
          <w:rFonts w:ascii="Calibri" w:hAnsi="Calibri" w:cs="Effra Light"/>
          <w:highlight w:val="yellow"/>
        </w:rPr>
      </w:pPr>
      <w:r w:rsidRPr="00360E86">
        <w:rPr>
          <w:rFonts w:ascii="Calibri" w:hAnsi="Calibri" w:cs="Effra Light"/>
          <w:highlight w:val="yellow"/>
        </w:rPr>
        <w:t xml:space="preserve">Ensure our </w:t>
      </w:r>
      <w:r w:rsidR="00E106F1" w:rsidRPr="00360E86">
        <w:rPr>
          <w:rFonts w:ascii="Calibri" w:hAnsi="Calibri" w:cs="Effra Light"/>
          <w:highlight w:val="yellow"/>
        </w:rPr>
        <w:t xml:space="preserve">email service </w:t>
      </w:r>
      <w:r w:rsidRPr="00360E86">
        <w:rPr>
          <w:rFonts w:ascii="Calibri" w:hAnsi="Calibri" w:cs="Effra Light"/>
          <w:highlight w:val="yellow"/>
        </w:rPr>
        <w:t>meets</w:t>
      </w:r>
      <w:r w:rsidR="00E106F1" w:rsidRPr="00360E86">
        <w:rPr>
          <w:rFonts w:ascii="Calibri" w:hAnsi="Calibri" w:cs="Effra Light"/>
          <w:highlight w:val="yellow"/>
        </w:rPr>
        <w:t xml:space="preserve"> standards of availability, reliability, performance and security</w:t>
      </w:r>
      <w:r w:rsidRPr="00360E86">
        <w:rPr>
          <w:rFonts w:ascii="Calibri" w:hAnsi="Calibri" w:cs="Effra Light"/>
          <w:highlight w:val="yellow"/>
        </w:rPr>
        <w:t>, as</w:t>
      </w:r>
      <w:r w:rsidR="00E106F1" w:rsidRPr="00360E86">
        <w:rPr>
          <w:rFonts w:ascii="Calibri" w:hAnsi="Calibri" w:cs="Effra Light"/>
          <w:highlight w:val="yellow"/>
        </w:rPr>
        <w:t xml:space="preserve"> determine</w:t>
      </w:r>
      <w:r w:rsidRPr="00360E86">
        <w:rPr>
          <w:rFonts w:ascii="Calibri" w:hAnsi="Calibri" w:cs="Effra Light"/>
          <w:highlight w:val="yellow"/>
        </w:rPr>
        <w:t xml:space="preserve">d by us </w:t>
      </w:r>
      <w:r w:rsidR="00E106F1" w:rsidRPr="00360E86">
        <w:rPr>
          <w:rFonts w:ascii="Calibri" w:hAnsi="Calibri" w:cs="Effra Light"/>
          <w:highlight w:val="yellow"/>
        </w:rPr>
        <w:t xml:space="preserve">and </w:t>
      </w:r>
      <w:r w:rsidR="00377CD9" w:rsidRPr="00360E86">
        <w:rPr>
          <w:rFonts w:ascii="Calibri" w:hAnsi="Calibri" w:cs="Effra Light"/>
          <w:highlight w:val="yellow"/>
        </w:rPr>
        <w:t xml:space="preserve">under </w:t>
      </w:r>
      <w:r w:rsidRPr="00360E86">
        <w:rPr>
          <w:rFonts w:ascii="Calibri" w:hAnsi="Calibri" w:cs="Effra Light"/>
          <w:highlight w:val="yellow"/>
        </w:rPr>
        <w:t xml:space="preserve">our </w:t>
      </w:r>
      <w:r w:rsidR="00377CD9" w:rsidRPr="00360E86">
        <w:rPr>
          <w:rFonts w:ascii="Calibri" w:hAnsi="Calibri" w:cs="Effra Light"/>
          <w:highlight w:val="yellow"/>
        </w:rPr>
        <w:t>own control.</w:t>
      </w:r>
    </w:p>
    <w:p w14:paraId="5D6BC0CE" w14:textId="654676BC" w:rsidR="00E106F1" w:rsidRPr="00360E86" w:rsidRDefault="0057784D" w:rsidP="00360E86">
      <w:pPr>
        <w:spacing w:before="120" w:after="120" w:line="252" w:lineRule="auto"/>
        <w:rPr>
          <w:rFonts w:ascii="Calibri" w:hAnsi="Calibri" w:cs="Effra Light"/>
          <w:highlight w:val="yellow"/>
        </w:rPr>
      </w:pPr>
      <w:r w:rsidRPr="00360E86">
        <w:rPr>
          <w:rFonts w:ascii="Calibri" w:hAnsi="Calibri" w:cs="Effra Light"/>
          <w:highlight w:val="yellow"/>
        </w:rPr>
        <w:t>Please note that e</w:t>
      </w:r>
      <w:r w:rsidR="00E106F1" w:rsidRPr="00360E86">
        <w:rPr>
          <w:rFonts w:ascii="Calibri" w:hAnsi="Calibri" w:cs="Effra Light"/>
          <w:highlight w:val="yellow"/>
        </w:rPr>
        <w:t>mail sent from non-University mail accounts may be classified as SPAM and hence not read.</w:t>
      </w:r>
    </w:p>
    <w:p w14:paraId="09D08976" w14:textId="5B4604CE" w:rsidR="00E106F1" w:rsidRPr="00E106F1" w:rsidRDefault="0057784D" w:rsidP="00E106F1">
      <w:pPr>
        <w:spacing w:before="120" w:after="120" w:line="252" w:lineRule="auto"/>
        <w:rPr>
          <w:rFonts w:ascii="Calibri" w:hAnsi="Calibri" w:cs="Effra Light"/>
          <w:b/>
        </w:rPr>
      </w:pPr>
      <w:r w:rsidRPr="00360E86">
        <w:rPr>
          <w:rFonts w:ascii="Calibri" w:hAnsi="Calibri" w:cs="Effra Light"/>
          <w:b/>
          <w:highlight w:val="yellow"/>
        </w:rPr>
        <w:t>We also have a range of online communications channels</w:t>
      </w:r>
      <w:r w:rsidR="00E106F1" w:rsidRPr="00360E86">
        <w:rPr>
          <w:rFonts w:ascii="Calibri" w:hAnsi="Calibri" w:cs="Effra Light"/>
          <w:b/>
          <w:highlight w:val="yellow"/>
        </w:rPr>
        <w:t>:</w:t>
      </w:r>
    </w:p>
    <w:p w14:paraId="2036398E" w14:textId="6177738F" w:rsidR="00E106F1" w:rsidRPr="00E106F1" w:rsidRDefault="00FE0004" w:rsidP="00E106F1">
      <w:pPr>
        <w:numPr>
          <w:ilvl w:val="0"/>
          <w:numId w:val="5"/>
        </w:numPr>
        <w:spacing w:before="120" w:after="120" w:line="252" w:lineRule="auto"/>
        <w:rPr>
          <w:rFonts w:ascii="Calibri" w:hAnsi="Calibri" w:cs="Effra Light"/>
        </w:rPr>
      </w:pPr>
      <w:r>
        <w:rPr>
          <w:rFonts w:ascii="Calibri" w:hAnsi="Calibri" w:cs="Effra Light"/>
        </w:rPr>
        <w:t>Module</w:t>
      </w:r>
      <w:r w:rsidR="00E106F1" w:rsidRPr="00E106F1">
        <w:rPr>
          <w:rFonts w:ascii="Calibri" w:hAnsi="Calibri" w:cs="Effra Light"/>
        </w:rPr>
        <w:t xml:space="preserve"> and </w:t>
      </w:r>
      <w:r>
        <w:rPr>
          <w:rFonts w:ascii="Calibri" w:hAnsi="Calibri" w:cs="Effra Light"/>
        </w:rPr>
        <w:t>S</w:t>
      </w:r>
      <w:r w:rsidR="00E106F1" w:rsidRPr="00E106F1">
        <w:rPr>
          <w:rFonts w:ascii="Calibri" w:hAnsi="Calibri" w:cs="Effra Light"/>
        </w:rPr>
        <w:t xml:space="preserve">chool specific information </w:t>
      </w:r>
      <w:r>
        <w:rPr>
          <w:rFonts w:ascii="Calibri" w:hAnsi="Calibri" w:cs="Effra Light"/>
        </w:rPr>
        <w:t>is placed on</w:t>
      </w:r>
      <w:r w:rsidR="00E106F1" w:rsidRPr="00E106F1">
        <w:rPr>
          <w:rFonts w:ascii="Calibri" w:hAnsi="Calibri" w:cs="Effra Light"/>
        </w:rPr>
        <w:t xml:space="preserve"> </w:t>
      </w:r>
      <w:r w:rsidR="00E106F1" w:rsidRPr="00FE0004">
        <w:rPr>
          <w:rFonts w:ascii="Calibri" w:hAnsi="Calibri" w:cs="Effra Light"/>
        </w:rPr>
        <w:t>Blackboard</w:t>
      </w:r>
      <w:r w:rsidR="00E106F1" w:rsidRPr="00E106F1">
        <w:rPr>
          <w:rFonts w:ascii="Calibri" w:hAnsi="Calibri" w:cs="Effra Light"/>
        </w:rPr>
        <w:t xml:space="preserve"> Learn</w:t>
      </w:r>
      <w:r>
        <w:rPr>
          <w:rFonts w:ascii="Calibri" w:hAnsi="Calibri" w:cs="Effra Light"/>
        </w:rPr>
        <w:t>, including regular announcements and notifications</w:t>
      </w:r>
      <w:r w:rsidR="00E106F1" w:rsidRPr="00E106F1">
        <w:rPr>
          <w:rFonts w:ascii="Calibri" w:hAnsi="Calibri" w:cs="Effra Light"/>
        </w:rPr>
        <w:t>;</w:t>
      </w:r>
    </w:p>
    <w:p w14:paraId="5B4AAD37" w14:textId="48908BD4" w:rsidR="00E106F1" w:rsidRPr="00E106F1" w:rsidRDefault="00E106F1" w:rsidP="00E106F1">
      <w:pPr>
        <w:spacing w:before="120" w:after="120" w:line="252" w:lineRule="auto"/>
        <w:ind w:left="709"/>
        <w:rPr>
          <w:rFonts w:ascii="Calibri" w:hAnsi="Calibri" w:cs="Effra Light"/>
        </w:rPr>
      </w:pPr>
      <w:r w:rsidRPr="00E106F1">
        <w:rPr>
          <w:rFonts w:ascii="Calibri" w:hAnsi="Calibri" w:cs="Effra Light"/>
          <w:color w:val="0000FF"/>
        </w:rPr>
        <w:sym w:font="Wingdings" w:char="F03A"/>
      </w:r>
      <w:r w:rsidRPr="00E106F1">
        <w:rPr>
          <w:rFonts w:ascii="Calibri" w:hAnsi="Calibri" w:cs="Effra Light"/>
          <w:color w:val="0000FF"/>
        </w:rPr>
        <w:t xml:space="preserve"> </w:t>
      </w:r>
      <w:hyperlink r:id="rId42" w:tooltip="Hyperlink to the Blackboard Learn portal" w:history="1">
        <w:r w:rsidRPr="00FE0004">
          <w:rPr>
            <w:rFonts w:ascii="Calibri" w:hAnsi="Calibri" w:cs="Effra Light"/>
            <w:color w:val="0000FF"/>
            <w:u w:val="single"/>
          </w:rPr>
          <w:t>Blackboard</w:t>
        </w:r>
        <w:r w:rsidRPr="005D3DDB">
          <w:rPr>
            <w:rFonts w:ascii="Calibri" w:hAnsi="Calibri" w:cs="Effra Light"/>
            <w:color w:val="0000FF"/>
            <w:u w:val="single"/>
          </w:rPr>
          <w:t xml:space="preserve"> Learn portal login p</w:t>
        </w:r>
        <w:r w:rsidRPr="005D3DDB">
          <w:rPr>
            <w:rFonts w:ascii="Calibri" w:hAnsi="Calibri" w:cs="Effra Light"/>
            <w:color w:val="0000FF"/>
            <w:u w:val="single"/>
          </w:rPr>
          <w:t>a</w:t>
        </w:r>
        <w:r w:rsidRPr="005D3DDB">
          <w:rPr>
            <w:rFonts w:ascii="Calibri" w:hAnsi="Calibri" w:cs="Effra Light"/>
            <w:color w:val="0000FF"/>
            <w:u w:val="single"/>
          </w:rPr>
          <w:t>ge</w:t>
        </w:r>
      </w:hyperlink>
    </w:p>
    <w:p w14:paraId="5AE3EC66" w14:textId="7D2CEEDC" w:rsidR="00E106F1" w:rsidRPr="00E106F1" w:rsidRDefault="00E106F1" w:rsidP="00E106F1">
      <w:pPr>
        <w:numPr>
          <w:ilvl w:val="0"/>
          <w:numId w:val="5"/>
        </w:numPr>
        <w:spacing w:before="120" w:after="120" w:line="252" w:lineRule="auto"/>
        <w:rPr>
          <w:rFonts w:ascii="Calibri" w:hAnsi="Calibri" w:cs="Effra Light"/>
        </w:rPr>
      </w:pPr>
      <w:r w:rsidRPr="00E106F1">
        <w:rPr>
          <w:rFonts w:ascii="Calibri" w:hAnsi="Calibri" w:cs="Effra Light"/>
        </w:rPr>
        <w:t xml:space="preserve">You can find your personal information </w:t>
      </w:r>
      <w:r w:rsidR="00E2545A" w:rsidRPr="00360E86">
        <w:rPr>
          <w:rFonts w:ascii="Calibri" w:hAnsi="Calibri" w:cs="Effra Light"/>
          <w:highlight w:val="yellow"/>
        </w:rPr>
        <w:t>and the ‘Ask a Question’ feature to communicate with your Support Centre</w:t>
      </w:r>
      <w:r w:rsidR="00E2545A" w:rsidRPr="00E106F1">
        <w:rPr>
          <w:rFonts w:ascii="Calibri" w:hAnsi="Calibri" w:cs="Effra Light"/>
        </w:rPr>
        <w:t xml:space="preserve"> </w:t>
      </w:r>
      <w:r w:rsidRPr="00E106F1">
        <w:rPr>
          <w:rFonts w:ascii="Calibri" w:hAnsi="Calibri" w:cs="Effra Light"/>
        </w:rPr>
        <w:t>on</w:t>
      </w:r>
      <w:r w:rsidRPr="00E106F1">
        <w:rPr>
          <w:rFonts w:ascii="Calibri" w:hAnsi="Calibri" w:cs="Effra Light"/>
          <w:b/>
        </w:rPr>
        <w:t xml:space="preserve"> </w:t>
      </w:r>
      <w:r w:rsidRPr="00E106F1">
        <w:rPr>
          <w:rFonts w:ascii="Calibri" w:hAnsi="Calibri" w:cs="Effra Light"/>
        </w:rPr>
        <w:t>the RISIS web portal;</w:t>
      </w:r>
    </w:p>
    <w:p w14:paraId="74F0E197" w14:textId="7E3785D6" w:rsidR="00E106F1" w:rsidRPr="00E106F1" w:rsidRDefault="00E106F1" w:rsidP="00E106F1">
      <w:pPr>
        <w:spacing w:before="120" w:after="120" w:line="252" w:lineRule="auto"/>
        <w:ind w:left="709"/>
        <w:rPr>
          <w:rFonts w:ascii="Calibri" w:hAnsi="Calibri" w:cs="Effra Light"/>
        </w:rPr>
      </w:pPr>
      <w:r w:rsidRPr="00E106F1">
        <w:rPr>
          <w:rFonts w:ascii="Calibri" w:hAnsi="Calibri" w:cs="Effra Light"/>
          <w:color w:val="0000FF"/>
        </w:rPr>
        <w:sym w:font="Wingdings" w:char="F03A"/>
      </w:r>
      <w:r w:rsidRPr="00E106F1">
        <w:rPr>
          <w:rFonts w:ascii="Calibri" w:hAnsi="Calibri" w:cs="Effra Light"/>
          <w:color w:val="0000FF"/>
        </w:rPr>
        <w:t xml:space="preserve"> </w:t>
      </w:r>
      <w:hyperlink r:id="rId43" w:tooltip="Hyperlink to the RISIS portal login page" w:history="1">
        <w:r w:rsidR="002F1F2D">
          <w:rPr>
            <w:rFonts w:ascii="Calibri" w:hAnsi="Calibri" w:cs="Effra Light"/>
            <w:color w:val="0000FF"/>
            <w:u w:val="single"/>
          </w:rPr>
          <w:t>University of Reading RISI</w:t>
        </w:r>
        <w:r w:rsidR="002F1F2D">
          <w:rPr>
            <w:rFonts w:ascii="Calibri" w:hAnsi="Calibri" w:cs="Effra Light"/>
            <w:color w:val="0000FF"/>
            <w:u w:val="single"/>
          </w:rPr>
          <w:t>S</w:t>
        </w:r>
        <w:r w:rsidR="002F1F2D">
          <w:rPr>
            <w:rFonts w:ascii="Calibri" w:hAnsi="Calibri" w:cs="Effra Light"/>
            <w:color w:val="0000FF"/>
            <w:u w:val="single"/>
          </w:rPr>
          <w:t xml:space="preserve"> portal login page</w:t>
        </w:r>
      </w:hyperlink>
    </w:p>
    <w:p w14:paraId="580B4435" w14:textId="77777777" w:rsidR="00E106F1" w:rsidRPr="00E106F1" w:rsidRDefault="00E106F1" w:rsidP="00E106F1">
      <w:pPr>
        <w:numPr>
          <w:ilvl w:val="0"/>
          <w:numId w:val="5"/>
        </w:numPr>
        <w:spacing w:before="120" w:after="120" w:line="252" w:lineRule="auto"/>
        <w:rPr>
          <w:rFonts w:ascii="Calibri" w:hAnsi="Calibri" w:cs="Effra Light"/>
        </w:rPr>
      </w:pPr>
      <w:r w:rsidRPr="00E106F1">
        <w:rPr>
          <w:rFonts w:ascii="Calibri" w:hAnsi="Calibri" w:cs="Effra Light"/>
        </w:rPr>
        <w:t>And via Essentials.</w:t>
      </w:r>
    </w:p>
    <w:p w14:paraId="434483E3" w14:textId="66FAE3DB" w:rsidR="00E106F1" w:rsidRPr="00E106F1" w:rsidRDefault="00E106F1" w:rsidP="00E106F1">
      <w:pPr>
        <w:spacing w:before="120" w:after="120" w:line="252" w:lineRule="auto"/>
        <w:ind w:left="709"/>
        <w:rPr>
          <w:rFonts w:ascii="Calibri" w:hAnsi="Calibri" w:cs="Effra Light"/>
        </w:rPr>
      </w:pPr>
      <w:r w:rsidRPr="00E106F1">
        <w:rPr>
          <w:rFonts w:ascii="Calibri" w:hAnsi="Calibri" w:cs="Effra Light"/>
          <w:color w:val="0000FF"/>
        </w:rPr>
        <w:lastRenderedPageBreak/>
        <w:sym w:font="Wingdings" w:char="F03A"/>
      </w:r>
      <w:r w:rsidRPr="00E106F1">
        <w:rPr>
          <w:rFonts w:ascii="Calibri" w:hAnsi="Calibri" w:cs="Effra Light"/>
        </w:rPr>
        <w:t xml:space="preserve"> </w:t>
      </w:r>
      <w:hyperlink r:id="rId44" w:tooltip="Hyperlink to the University of Reading Essesntial webages" w:history="1">
        <w:r w:rsidRPr="005D3DDB">
          <w:rPr>
            <w:rFonts w:ascii="Calibri" w:hAnsi="Calibri" w:cs="Effra Light"/>
            <w:color w:val="0000FF"/>
            <w:u w:val="single"/>
          </w:rPr>
          <w:t>Essentia</w:t>
        </w:r>
        <w:r w:rsidRPr="005D3DDB">
          <w:rPr>
            <w:rFonts w:ascii="Calibri" w:hAnsi="Calibri" w:cs="Effra Light"/>
            <w:color w:val="0000FF"/>
            <w:u w:val="single"/>
          </w:rPr>
          <w:t>l</w:t>
        </w:r>
        <w:r w:rsidRPr="005D3DDB">
          <w:rPr>
            <w:rFonts w:ascii="Calibri" w:hAnsi="Calibri" w:cs="Effra Light"/>
            <w:color w:val="0000FF"/>
            <w:u w:val="single"/>
          </w:rPr>
          <w:t>s homepage</w:t>
        </w:r>
      </w:hyperlink>
      <w:r w:rsidRPr="00E106F1">
        <w:rPr>
          <w:rFonts w:ascii="Calibri" w:hAnsi="Calibri" w:cs="Effra Light"/>
        </w:rPr>
        <w:t>.</w:t>
      </w:r>
    </w:p>
    <w:p w14:paraId="15ED0644" w14:textId="15B8B4EE" w:rsidR="00432D5D" w:rsidRPr="002A312B" w:rsidRDefault="00377CD9" w:rsidP="00E106F1">
      <w:pPr>
        <w:spacing w:before="120" w:after="120" w:line="252" w:lineRule="auto"/>
        <w:rPr>
          <w:rFonts w:ascii="Calibri" w:hAnsi="Calibri" w:cs="Effra Light"/>
          <w:b/>
        </w:rPr>
      </w:pPr>
      <w:r>
        <w:rPr>
          <w:rFonts w:ascii="Calibri" w:hAnsi="Calibri" w:cs="Effra Light"/>
          <w:b/>
        </w:rPr>
        <w:t>It is important that</w:t>
      </w:r>
      <w:r w:rsidR="00432D5D" w:rsidRPr="002A312B">
        <w:rPr>
          <w:rFonts w:ascii="Calibri" w:hAnsi="Calibri" w:cs="Effra Light"/>
          <w:b/>
        </w:rPr>
        <w:t xml:space="preserve"> all communications between you and the University are conducted in line with the following statement:</w:t>
      </w:r>
    </w:p>
    <w:p w14:paraId="5DAA840B" w14:textId="62AB27D8" w:rsidR="00BF117F" w:rsidRDefault="00621520" w:rsidP="00E106F1">
      <w:pPr>
        <w:spacing w:before="120" w:after="120" w:line="252" w:lineRule="auto"/>
        <w:rPr>
          <w:rFonts w:ascii="Calibri" w:hAnsi="Calibri" w:cs="Effra Light"/>
        </w:rPr>
      </w:pPr>
      <w:r w:rsidRPr="002A312B">
        <w:rPr>
          <w:rFonts w:ascii="Calibri" w:hAnsi="Calibri" w:cs="Effra Light"/>
        </w:rPr>
        <w:t>You will use your University email account or the relevant University virtual learning environment for all communications with the University. You understand that the University will use your University email account to formally communicate with you following registration (unless the University agrees otherwise). As such it is the University's expectation that you will check your University email account daily and you agree to do so at least once a week.</w:t>
      </w:r>
    </w:p>
    <w:p w14:paraId="5B24827A" w14:textId="77777777" w:rsidR="00E2545A" w:rsidRDefault="00E2545A" w:rsidP="00E106F1">
      <w:pPr>
        <w:spacing w:before="120" w:after="120" w:line="252" w:lineRule="auto"/>
        <w:rPr>
          <w:rFonts w:ascii="Calibri" w:hAnsi="Calibri" w:cs="Effra Light"/>
        </w:rPr>
      </w:pPr>
    </w:p>
    <w:p w14:paraId="0D5D4488" w14:textId="77777777" w:rsidR="002E42AF" w:rsidRPr="00360E86" w:rsidRDefault="002E42AF" w:rsidP="002E42AF">
      <w:pPr>
        <w:pStyle w:val="Heading2"/>
        <w:rPr>
          <w:rFonts w:ascii="Calibri" w:hAnsi="Calibri"/>
          <w:sz w:val="22"/>
          <w:szCs w:val="22"/>
          <w:highlight w:val="yellow"/>
        </w:rPr>
      </w:pPr>
      <w:bookmarkStart w:id="19" w:name="_Toc75255828"/>
      <w:r w:rsidRPr="00360E86">
        <w:rPr>
          <w:highlight w:val="yellow"/>
          <w:bdr w:val="none" w:sz="0" w:space="0" w:color="auto" w:frame="1"/>
        </w:rPr>
        <w:t>UoR Student App</w:t>
      </w:r>
      <w:bookmarkEnd w:id="19"/>
    </w:p>
    <w:p w14:paraId="7390E3AB" w14:textId="001525CC" w:rsidR="002E42AF" w:rsidRPr="00360E86" w:rsidRDefault="002E42AF" w:rsidP="0057137E">
      <w:pPr>
        <w:spacing w:before="120" w:after="120" w:line="252" w:lineRule="auto"/>
        <w:rPr>
          <w:rFonts w:ascii="Calibri" w:hAnsi="Calibri" w:cs="Effra Light"/>
          <w:highlight w:val="yellow"/>
        </w:rPr>
      </w:pPr>
      <w:r w:rsidRPr="00360E86">
        <w:rPr>
          <w:rFonts w:ascii="Calibri" w:hAnsi="Calibri" w:cs="Effra Light"/>
          <w:highlight w:val="yellow"/>
        </w:rPr>
        <w:t>The </w:t>
      </w:r>
      <w:hyperlink r:id="rId45" w:tgtFrame="_blank" w:tooltip="Hyperlink to the Introducing the Student App webpage" w:history="1">
        <w:r w:rsidRPr="00360E86">
          <w:rPr>
            <w:rFonts w:ascii="Calibri" w:hAnsi="Calibri" w:cs="Effra Light"/>
            <w:highlight w:val="yellow"/>
          </w:rPr>
          <w:t>official UoR Student App</w:t>
        </w:r>
      </w:hyperlink>
      <w:r w:rsidRPr="00360E86">
        <w:rPr>
          <w:rFonts w:ascii="Calibri" w:hAnsi="Calibri" w:cs="Effra Light"/>
          <w:highlight w:val="yellow"/>
        </w:rPr>
        <w:t> makes accessing all the essential information you need for student life at Reading as easy as possible. The app is available for all current students to download for free on android and iOS devices. It offers:</w:t>
      </w:r>
    </w:p>
    <w:p w14:paraId="187B1262" w14:textId="57823C4A" w:rsidR="002E42AF" w:rsidRPr="00360E86" w:rsidRDefault="002E42AF" w:rsidP="0057137E">
      <w:pPr>
        <w:pStyle w:val="ListParagraph"/>
        <w:numPr>
          <w:ilvl w:val="0"/>
          <w:numId w:val="5"/>
        </w:numPr>
        <w:spacing w:before="120" w:after="120" w:line="252" w:lineRule="auto"/>
        <w:rPr>
          <w:rFonts w:ascii="Calibri" w:hAnsi="Calibri" w:cs="Effra Light"/>
          <w:sz w:val="24"/>
          <w:szCs w:val="24"/>
          <w:highlight w:val="yellow"/>
        </w:rPr>
      </w:pPr>
      <w:r w:rsidRPr="00360E86">
        <w:rPr>
          <w:rFonts w:ascii="Calibri" w:hAnsi="Calibri" w:cs="Effra Light"/>
          <w:sz w:val="24"/>
          <w:szCs w:val="24"/>
          <w:highlight w:val="yellow"/>
        </w:rPr>
        <w:t>your academic timetable</w:t>
      </w:r>
    </w:p>
    <w:p w14:paraId="447CE56F" w14:textId="18F1695B" w:rsidR="002E42AF" w:rsidRPr="00360E86" w:rsidRDefault="002E42AF" w:rsidP="0057137E">
      <w:pPr>
        <w:pStyle w:val="ListParagraph"/>
        <w:numPr>
          <w:ilvl w:val="0"/>
          <w:numId w:val="5"/>
        </w:numPr>
        <w:spacing w:before="120" w:after="120" w:line="252" w:lineRule="auto"/>
        <w:rPr>
          <w:rFonts w:ascii="Calibri" w:hAnsi="Calibri" w:cs="Effra Light"/>
          <w:sz w:val="24"/>
          <w:szCs w:val="24"/>
          <w:highlight w:val="yellow"/>
        </w:rPr>
      </w:pPr>
      <w:r w:rsidRPr="00360E86">
        <w:rPr>
          <w:rFonts w:ascii="Calibri" w:hAnsi="Calibri" w:cs="Effra Light"/>
          <w:sz w:val="24"/>
          <w:szCs w:val="24"/>
          <w:highlight w:val="yellow"/>
        </w:rPr>
        <w:t>a personalised Me@Reading news feed</w:t>
      </w:r>
    </w:p>
    <w:p w14:paraId="067AB722" w14:textId="1A884034" w:rsidR="002E42AF" w:rsidRPr="00360E86" w:rsidRDefault="002E42AF" w:rsidP="0057137E">
      <w:pPr>
        <w:pStyle w:val="ListParagraph"/>
        <w:numPr>
          <w:ilvl w:val="0"/>
          <w:numId w:val="5"/>
        </w:numPr>
        <w:spacing w:before="120" w:after="120" w:line="252" w:lineRule="auto"/>
        <w:rPr>
          <w:rFonts w:ascii="Calibri" w:hAnsi="Calibri" w:cs="Effra Light"/>
          <w:sz w:val="24"/>
          <w:szCs w:val="24"/>
          <w:highlight w:val="yellow"/>
        </w:rPr>
      </w:pPr>
      <w:r w:rsidRPr="00360E86">
        <w:rPr>
          <w:rFonts w:ascii="Calibri" w:hAnsi="Calibri" w:cs="Effra Light"/>
          <w:sz w:val="24"/>
          <w:szCs w:val="24"/>
          <w:highlight w:val="yellow"/>
        </w:rPr>
        <w:t>instant notifications</w:t>
      </w:r>
    </w:p>
    <w:p w14:paraId="2CD044BB" w14:textId="20BFFCDD" w:rsidR="002E42AF" w:rsidRPr="00360E86" w:rsidRDefault="001C1F28" w:rsidP="0057137E">
      <w:pPr>
        <w:pStyle w:val="ListParagraph"/>
        <w:numPr>
          <w:ilvl w:val="0"/>
          <w:numId w:val="5"/>
        </w:numPr>
        <w:spacing w:before="120" w:after="120" w:line="252" w:lineRule="auto"/>
        <w:rPr>
          <w:rFonts w:ascii="Calibri" w:hAnsi="Calibri" w:cs="Effra Light"/>
          <w:sz w:val="24"/>
          <w:szCs w:val="24"/>
          <w:highlight w:val="yellow"/>
        </w:rPr>
      </w:pPr>
      <w:r>
        <w:rPr>
          <w:rFonts w:ascii="Calibri" w:hAnsi="Calibri" w:cs="Effra Light"/>
          <w:sz w:val="24"/>
          <w:szCs w:val="24"/>
          <w:highlight w:val="yellow"/>
        </w:rPr>
        <w:t>e</w:t>
      </w:r>
      <w:r w:rsidR="002E42AF" w:rsidRPr="00360E86">
        <w:rPr>
          <w:rFonts w:ascii="Calibri" w:hAnsi="Calibri" w:cs="Effra Light"/>
          <w:sz w:val="24"/>
          <w:szCs w:val="24"/>
          <w:highlight w:val="yellow"/>
        </w:rPr>
        <w:t>asy access to support information and maps</w:t>
      </w:r>
      <w:r>
        <w:rPr>
          <w:rFonts w:ascii="Calibri" w:hAnsi="Calibri" w:cs="Effra Light"/>
          <w:sz w:val="24"/>
          <w:szCs w:val="24"/>
          <w:highlight w:val="yellow"/>
        </w:rPr>
        <w:t>.</w:t>
      </w:r>
    </w:p>
    <w:p w14:paraId="4CE9884F" w14:textId="7598387E" w:rsidR="002E42AF" w:rsidRDefault="002E42AF" w:rsidP="0057137E">
      <w:pPr>
        <w:spacing w:before="120" w:after="120" w:line="252" w:lineRule="auto"/>
        <w:rPr>
          <w:rFonts w:ascii="Calibri" w:hAnsi="Calibri" w:cs="Effra Light"/>
        </w:rPr>
      </w:pPr>
      <w:r w:rsidRPr="00360E86">
        <w:rPr>
          <w:rFonts w:ascii="Calibri" w:hAnsi="Calibri" w:cs="Effra Light"/>
          <w:highlight w:val="yellow"/>
        </w:rPr>
        <w:t>Simply </w:t>
      </w:r>
      <w:hyperlink r:id="rId46" w:tgtFrame="_blank" w:tooltip="Link to screen for downloading the UoR Student App" w:history="1">
        <w:r w:rsidRPr="00360E86">
          <w:rPr>
            <w:rFonts w:ascii="Calibri" w:hAnsi="Calibri" w:cs="Effra Light"/>
            <w:highlight w:val="yellow"/>
          </w:rPr>
          <w:t>download the app</w:t>
        </w:r>
      </w:hyperlink>
      <w:r w:rsidRPr="00360E86">
        <w:rPr>
          <w:rFonts w:ascii="Calibri" w:hAnsi="Calibri" w:cs="Effra Light"/>
          <w:highlight w:val="yellow"/>
        </w:rPr>
        <w:t> and log in using your University username and password. Remember to turn on notifications!</w:t>
      </w:r>
    </w:p>
    <w:p w14:paraId="6BBC24B2" w14:textId="77777777" w:rsidR="00E2545A" w:rsidRPr="00E2545A" w:rsidRDefault="00E2545A" w:rsidP="002E42AF">
      <w:pPr>
        <w:rPr>
          <w:rFonts w:ascii="Calibri" w:hAnsi="Calibri" w:cs="Effra Light"/>
        </w:rPr>
      </w:pPr>
    </w:p>
    <w:p w14:paraId="719890E8" w14:textId="77777777" w:rsidR="00DB1ABA" w:rsidRPr="00DB1ABA" w:rsidRDefault="00DB1ABA" w:rsidP="00DB1ABA">
      <w:pPr>
        <w:pStyle w:val="Heading2"/>
        <w:spacing w:before="120"/>
        <w:rPr>
          <w:rFonts w:eastAsia="Calibri"/>
          <w:color w:val="000000"/>
          <w:szCs w:val="36"/>
        </w:rPr>
      </w:pPr>
      <w:bookmarkStart w:id="20" w:name="_Toc75255829"/>
      <w:r w:rsidRPr="00DB1ABA">
        <w:rPr>
          <w:rFonts w:eastAsia="Calibri"/>
          <w:color w:val="000000"/>
          <w:szCs w:val="36"/>
        </w:rPr>
        <w:t>Me@Reading student portal</w:t>
      </w:r>
      <w:bookmarkEnd w:id="20"/>
    </w:p>
    <w:p w14:paraId="04FBF83D" w14:textId="68890328" w:rsidR="00DB1ABA" w:rsidRPr="00DB1ABA" w:rsidRDefault="00DB1ABA" w:rsidP="00DB1ABA">
      <w:pPr>
        <w:spacing w:before="120" w:after="160" w:line="259" w:lineRule="auto"/>
        <w:contextualSpacing/>
        <w:rPr>
          <w:rFonts w:eastAsia="Calibri"/>
          <w:color w:val="000000"/>
        </w:rPr>
      </w:pPr>
      <w:r w:rsidRPr="00360E86">
        <w:rPr>
          <w:rFonts w:eastAsia="Calibri"/>
          <w:color w:val="000000"/>
          <w:highlight w:val="yellow"/>
        </w:rPr>
        <w:t>Me@Reading</w:t>
      </w:r>
      <w:r w:rsidR="00B35A38" w:rsidRPr="00360E86">
        <w:rPr>
          <w:rFonts w:eastAsia="Calibri"/>
          <w:color w:val="000000"/>
          <w:highlight w:val="yellow"/>
        </w:rPr>
        <w:t xml:space="preserve"> Student</w:t>
      </w:r>
      <w:r w:rsidRPr="00360E86">
        <w:rPr>
          <w:rFonts w:eastAsia="Calibri"/>
          <w:color w:val="000000"/>
          <w:highlight w:val="yellow"/>
        </w:rPr>
        <w:t xml:space="preserve"> </w:t>
      </w:r>
      <w:r w:rsidR="00B35A38" w:rsidRPr="00360E86">
        <w:rPr>
          <w:rFonts w:eastAsia="Calibri"/>
          <w:color w:val="000000"/>
          <w:highlight w:val="yellow"/>
        </w:rPr>
        <w:t>is your personalised news portal. Login to find out what’s happening and to read the latest news and events for you.</w:t>
      </w:r>
    </w:p>
    <w:p w14:paraId="3CBF53F0" w14:textId="77777777" w:rsidR="00DB1ABA" w:rsidRPr="00DB1ABA" w:rsidRDefault="00DB1ABA" w:rsidP="00DB1ABA">
      <w:pPr>
        <w:spacing w:before="120" w:after="160" w:line="259" w:lineRule="auto"/>
        <w:contextualSpacing/>
        <w:rPr>
          <w:rFonts w:eastAsia="Calibri"/>
          <w:color w:val="000000"/>
        </w:rPr>
      </w:pPr>
    </w:p>
    <w:p w14:paraId="1303F808" w14:textId="77777777" w:rsidR="00DB1ABA" w:rsidRPr="00DB1ABA" w:rsidRDefault="00DB1ABA" w:rsidP="005D3DDB">
      <w:pPr>
        <w:spacing w:before="120" w:after="160" w:line="259" w:lineRule="auto"/>
        <w:rPr>
          <w:rFonts w:eastAsia="Calibri"/>
          <w:b/>
          <w:color w:val="000000"/>
        </w:rPr>
      </w:pPr>
      <w:r w:rsidRPr="00DB1ABA">
        <w:rPr>
          <w:rFonts w:eastAsia="Calibri"/>
          <w:b/>
          <w:color w:val="000000"/>
        </w:rPr>
        <w:t>How do I access Me@Reading?</w:t>
      </w:r>
    </w:p>
    <w:p w14:paraId="1A4EF638" w14:textId="25126622" w:rsidR="00DB1ABA" w:rsidRDefault="00DB1ABA" w:rsidP="00202C94">
      <w:pPr>
        <w:spacing w:before="120" w:after="120"/>
        <w:rPr>
          <w:rFonts w:eastAsia="Calibri"/>
          <w:color w:val="000000"/>
        </w:rPr>
      </w:pPr>
      <w:r w:rsidRPr="00DB1ABA">
        <w:rPr>
          <w:rFonts w:eastAsia="Calibri"/>
          <w:color w:val="000000"/>
        </w:rPr>
        <w:t xml:space="preserve">Once you've picked up your Campus Card and retrieved your University username and password from RISIS, you're ready to go. </w:t>
      </w:r>
      <w:r w:rsidR="00B35A38" w:rsidRPr="00360E86">
        <w:rPr>
          <w:rFonts w:eastAsia="Calibri"/>
          <w:color w:val="000000"/>
          <w:highlight w:val="yellow"/>
        </w:rPr>
        <w:t xml:space="preserve">Access </w:t>
      </w:r>
      <w:hyperlink r:id="rId47" w:tooltip="Hyperlink to the Me@Reading Student Portal login page" w:history="1">
        <w:r w:rsidR="00B35A38" w:rsidRPr="00360E86">
          <w:rPr>
            <w:rStyle w:val="Hyperlink"/>
            <w:rFonts w:eastAsia="Calibri"/>
            <w:highlight w:val="yellow"/>
          </w:rPr>
          <w:t xml:space="preserve">Me@Reading </w:t>
        </w:r>
        <w:r w:rsidR="00B35A38" w:rsidRPr="00360E86">
          <w:rPr>
            <w:rStyle w:val="Hyperlink"/>
            <w:rFonts w:eastAsia="Calibri"/>
            <w:highlight w:val="yellow"/>
          </w:rPr>
          <w:t>S</w:t>
        </w:r>
        <w:r w:rsidR="00B35A38" w:rsidRPr="00360E86">
          <w:rPr>
            <w:rStyle w:val="Hyperlink"/>
            <w:rFonts w:eastAsia="Calibri"/>
            <w:highlight w:val="yellow"/>
          </w:rPr>
          <w:t>tudent</w:t>
        </w:r>
      </w:hyperlink>
      <w:r w:rsidR="00B35A38" w:rsidRPr="00360E86">
        <w:rPr>
          <w:rFonts w:eastAsia="Calibri"/>
          <w:color w:val="000000"/>
          <w:highlight w:val="yellow"/>
        </w:rPr>
        <w:t>.</w:t>
      </w:r>
    </w:p>
    <w:p w14:paraId="6248755E" w14:textId="77777777" w:rsidR="00DB1ABA" w:rsidRDefault="00DB1ABA" w:rsidP="00202C94">
      <w:pPr>
        <w:spacing w:before="120" w:after="120"/>
        <w:rPr>
          <w:rFonts w:eastAsia="Calibri"/>
          <w:color w:val="000000"/>
        </w:rPr>
      </w:pPr>
      <w:r w:rsidRPr="00DB1ABA">
        <w:rPr>
          <w:rFonts w:eastAsia="Calibri"/>
          <w:color w:val="000000"/>
        </w:rPr>
        <w:t>Me@Reading is updated every day, so bookmark it and check it as much as possible to keep up to date with university life.</w:t>
      </w:r>
    </w:p>
    <w:p w14:paraId="10CB8BBD" w14:textId="77777777" w:rsidR="00CB6A5C" w:rsidRPr="00DB1ABA" w:rsidRDefault="00CB6A5C" w:rsidP="00202C94">
      <w:pPr>
        <w:spacing w:before="120" w:after="120"/>
        <w:rPr>
          <w:rFonts w:eastAsia="Calibri"/>
          <w:color w:val="000000"/>
        </w:rPr>
      </w:pPr>
    </w:p>
    <w:p w14:paraId="6BBC9D69" w14:textId="40DD7F36" w:rsidR="00CB6A5C" w:rsidRPr="002A312B" w:rsidRDefault="008279C2" w:rsidP="00CB6A5C">
      <w:pPr>
        <w:pStyle w:val="Heading2"/>
        <w:spacing w:beforeLines="120" w:before="288" w:afterLines="120" w:after="288"/>
        <w:rPr>
          <w:rFonts w:eastAsia="Calibri"/>
          <w:color w:val="000000"/>
          <w:szCs w:val="36"/>
        </w:rPr>
      </w:pPr>
      <w:bookmarkStart w:id="21" w:name="_Toc75255830"/>
      <w:r>
        <w:rPr>
          <w:rFonts w:eastAsia="Calibri"/>
          <w:color w:val="000000"/>
          <w:szCs w:val="36"/>
        </w:rPr>
        <w:t>Module s</w:t>
      </w:r>
      <w:r w:rsidR="00CB6A5C" w:rsidRPr="002A312B">
        <w:rPr>
          <w:rFonts w:eastAsia="Calibri"/>
          <w:color w:val="000000"/>
          <w:szCs w:val="36"/>
        </w:rPr>
        <w:t>election</w:t>
      </w:r>
      <w:bookmarkEnd w:id="21"/>
    </w:p>
    <w:p w14:paraId="3DEFB77C" w14:textId="6A01D005" w:rsidR="00CB6A5C" w:rsidRPr="002A312B" w:rsidRDefault="00CB6A5C" w:rsidP="00202C94">
      <w:pPr>
        <w:spacing w:before="120" w:after="120"/>
      </w:pPr>
      <w:r w:rsidRPr="002A312B">
        <w:t xml:space="preserve">If you are an undergraduate or postgraduate taught student and your </w:t>
      </w:r>
      <w:r w:rsidR="00417082">
        <w:t>programme</w:t>
      </w:r>
      <w:r w:rsidR="00417082" w:rsidRPr="002A312B">
        <w:t xml:space="preserve"> </w:t>
      </w:r>
      <w:r w:rsidRPr="002A312B">
        <w:t>offers optional modules, you will be required to select these online each year.</w:t>
      </w:r>
    </w:p>
    <w:p w14:paraId="71D1F05D" w14:textId="332F8C4E" w:rsidR="00ED6702" w:rsidRPr="002A312B" w:rsidRDefault="00CB6A5C" w:rsidP="00202C94">
      <w:pPr>
        <w:spacing w:before="120" w:after="120"/>
      </w:pPr>
      <w:r w:rsidRPr="002A312B">
        <w:t>This process is called module selection and takes</w:t>
      </w:r>
      <w:r w:rsidR="00AB6B26" w:rsidRPr="002A312B">
        <w:t xml:space="preserve"> place</w:t>
      </w:r>
      <w:r w:rsidRPr="002A312B">
        <w:t xml:space="preserve"> in September for new students </w:t>
      </w:r>
      <w:r w:rsidR="0057137E" w:rsidRPr="00360E86">
        <w:rPr>
          <w:highlight w:val="yellow"/>
        </w:rPr>
        <w:t>and for students on Foundation programmes moving into Part 1,</w:t>
      </w:r>
      <w:r w:rsidR="0057137E">
        <w:t xml:space="preserve"> </w:t>
      </w:r>
      <w:r w:rsidRPr="002A312B">
        <w:t>an</w:t>
      </w:r>
      <w:r w:rsidR="00377CD9">
        <w:t xml:space="preserve">d </w:t>
      </w:r>
      <w:r w:rsidR="0088093C">
        <w:t>in April</w:t>
      </w:r>
      <w:r w:rsidRPr="002A312B">
        <w:t xml:space="preserve"> for students</w:t>
      </w:r>
      <w:r w:rsidR="0088093C">
        <w:t xml:space="preserve"> moving into Parts 2, 3 and 4</w:t>
      </w:r>
      <w:r w:rsidR="00AB6B26" w:rsidRPr="002A312B">
        <w:t>.</w:t>
      </w:r>
    </w:p>
    <w:p w14:paraId="45536EB9" w14:textId="1267AA39" w:rsidR="00CB6A5C" w:rsidRPr="002A312B" w:rsidRDefault="00CB6A5C" w:rsidP="00202C94">
      <w:pPr>
        <w:spacing w:before="120" w:after="120"/>
        <w:rPr>
          <w:rFonts w:eastAsia="Calibri"/>
          <w:color w:val="000000"/>
        </w:rPr>
      </w:pPr>
      <w:r w:rsidRPr="002A312B">
        <w:rPr>
          <w:rFonts w:eastAsia="Calibri"/>
          <w:color w:val="000000"/>
        </w:rPr>
        <w:lastRenderedPageBreak/>
        <w:t>Further</w:t>
      </w:r>
      <w:r w:rsidR="00377CD9">
        <w:rPr>
          <w:rFonts w:eastAsia="Calibri"/>
          <w:color w:val="000000"/>
        </w:rPr>
        <w:t xml:space="preserve"> information can be found on</w:t>
      </w:r>
      <w:r w:rsidRPr="002A312B">
        <w:rPr>
          <w:rFonts w:eastAsia="Calibri"/>
          <w:color w:val="000000"/>
        </w:rPr>
        <w:t xml:space="preserve"> Essentials</w:t>
      </w:r>
      <w:r w:rsidR="00131CD6" w:rsidRPr="002A312B">
        <w:rPr>
          <w:rFonts w:eastAsia="Calibri"/>
          <w:color w:val="000000"/>
        </w:rPr>
        <w:t>:</w:t>
      </w:r>
    </w:p>
    <w:p w14:paraId="2CCB7C9C" w14:textId="06859C58" w:rsidR="00CB6A5C" w:rsidRDefault="00CB6A5C" w:rsidP="00202C94">
      <w:pPr>
        <w:spacing w:before="120" w:after="120"/>
        <w:rPr>
          <w:rFonts w:ascii="Calibri" w:hAnsi="Calibri" w:cs="Effra Light"/>
          <w:color w:val="0000FF"/>
          <w:u w:val="single"/>
        </w:rPr>
      </w:pPr>
      <w:r w:rsidRPr="002A312B">
        <w:rPr>
          <w:rFonts w:ascii="Calibri" w:hAnsi="Calibri" w:cs="Effra Light"/>
          <w:color w:val="0000FF"/>
        </w:rPr>
        <w:sym w:font="Wingdings" w:char="F03A"/>
      </w:r>
      <w:r w:rsidRPr="002A312B">
        <w:rPr>
          <w:rFonts w:ascii="Calibri" w:hAnsi="Calibri" w:cs="Effra Light"/>
        </w:rPr>
        <w:t xml:space="preserve"> </w:t>
      </w:r>
      <w:hyperlink r:id="rId48" w:tooltip="Hyperlink to information on module selection on the Essentials website" w:history="1">
        <w:r w:rsidRPr="00360E86">
          <w:rPr>
            <w:rFonts w:ascii="Calibri" w:hAnsi="Calibri" w:cs="Effra Light"/>
            <w:color w:val="0000FF"/>
            <w:highlight w:val="yellow"/>
            <w:u w:val="single"/>
          </w:rPr>
          <w:t>Information on Module</w:t>
        </w:r>
        <w:r w:rsidRPr="00360E86">
          <w:rPr>
            <w:rFonts w:ascii="Calibri" w:hAnsi="Calibri" w:cs="Effra Light"/>
            <w:color w:val="0000FF"/>
            <w:highlight w:val="yellow"/>
            <w:u w:val="single"/>
          </w:rPr>
          <w:t xml:space="preserve"> </w:t>
        </w:r>
        <w:r w:rsidRPr="00360E86">
          <w:rPr>
            <w:rFonts w:ascii="Calibri" w:hAnsi="Calibri" w:cs="Effra Light"/>
            <w:color w:val="0000FF"/>
            <w:highlight w:val="yellow"/>
            <w:u w:val="single"/>
          </w:rPr>
          <w:t>Selection</w:t>
        </w:r>
      </w:hyperlink>
    </w:p>
    <w:p w14:paraId="15783881" w14:textId="4E776505" w:rsidR="00DB1ABA" w:rsidRDefault="00DB1ABA" w:rsidP="005D3DDB">
      <w:pPr>
        <w:spacing w:before="120" w:after="160"/>
        <w:rPr>
          <w:rFonts w:eastAsia="Calibri"/>
          <w:color w:val="000000"/>
        </w:rPr>
      </w:pPr>
    </w:p>
    <w:p w14:paraId="2BE60C6E" w14:textId="59D03A88" w:rsidR="001E7BBA" w:rsidRPr="001E7BBA" w:rsidRDefault="001E7BBA" w:rsidP="001E7BBA">
      <w:pPr>
        <w:pStyle w:val="Heading2"/>
        <w:rPr>
          <w:rFonts w:eastAsia="Calibri"/>
          <w:color w:val="000000"/>
          <w:szCs w:val="36"/>
        </w:rPr>
      </w:pPr>
      <w:bookmarkStart w:id="22" w:name="_Toc75255831"/>
      <w:r w:rsidRPr="001E7BBA">
        <w:rPr>
          <w:rFonts w:eastAsia="Calibri"/>
          <w:color w:val="000000"/>
          <w:szCs w:val="36"/>
        </w:rPr>
        <w:t>Your teaching and learning plan</w:t>
      </w:r>
      <w:bookmarkEnd w:id="22"/>
    </w:p>
    <w:p w14:paraId="33779960" w14:textId="13A3A84E" w:rsidR="001E7BBA" w:rsidRPr="001E7BBA" w:rsidRDefault="001E7BBA" w:rsidP="001E7BBA">
      <w:pPr>
        <w:spacing w:before="120" w:after="160"/>
        <w:rPr>
          <w:rFonts w:eastAsia="Calibri"/>
          <w:color w:val="000000"/>
        </w:rPr>
      </w:pPr>
      <w:r w:rsidRPr="001E7BBA">
        <w:rPr>
          <w:rFonts w:eastAsia="Calibri"/>
          <w:color w:val="000000"/>
        </w:rPr>
        <w:t xml:space="preserve">Your teaching and learning plan for </w:t>
      </w:r>
      <w:r w:rsidRPr="00360E86">
        <w:rPr>
          <w:rFonts w:eastAsia="Calibri"/>
          <w:color w:val="000000"/>
          <w:highlight w:val="yellow"/>
        </w:rPr>
        <w:t>202</w:t>
      </w:r>
      <w:r w:rsidR="00DB0880" w:rsidRPr="00360E86">
        <w:rPr>
          <w:rFonts w:eastAsia="Calibri"/>
          <w:color w:val="000000"/>
          <w:highlight w:val="yellow"/>
        </w:rPr>
        <w:t>1</w:t>
      </w:r>
      <w:r w:rsidRPr="00360E86">
        <w:rPr>
          <w:rFonts w:eastAsia="Calibri"/>
          <w:color w:val="000000"/>
          <w:highlight w:val="yellow"/>
        </w:rPr>
        <w:t>/2</w:t>
      </w:r>
      <w:r w:rsidR="00DB0880" w:rsidRPr="00360E86">
        <w:rPr>
          <w:rFonts w:eastAsia="Calibri"/>
          <w:color w:val="000000"/>
          <w:highlight w:val="yellow"/>
        </w:rPr>
        <w:t>2</w:t>
      </w:r>
      <w:r w:rsidRPr="001E7BBA">
        <w:rPr>
          <w:rFonts w:eastAsia="Calibri"/>
          <w:color w:val="000000"/>
        </w:rPr>
        <w:t xml:space="preserve"> can be accessed via Blackboard.</w:t>
      </w:r>
    </w:p>
    <w:p w14:paraId="0E43C14F" w14:textId="4F330EA7" w:rsidR="001E7BBA" w:rsidRPr="001E7BBA" w:rsidRDefault="001E7BBA" w:rsidP="001E7BBA">
      <w:pPr>
        <w:spacing w:before="120" w:after="160"/>
        <w:rPr>
          <w:rFonts w:eastAsia="Calibri"/>
          <w:color w:val="000000"/>
        </w:rPr>
      </w:pPr>
      <w:r>
        <w:rPr>
          <w:rFonts w:eastAsia="Calibri"/>
          <w:color w:val="000000"/>
        </w:rPr>
        <w:sym w:font="Wingdings" w:char="F03A"/>
      </w:r>
      <w:r>
        <w:rPr>
          <w:rFonts w:eastAsia="Calibri"/>
          <w:color w:val="000000"/>
        </w:rPr>
        <w:t xml:space="preserve"> </w:t>
      </w:r>
      <w:hyperlink r:id="rId49" w:tooltip="Hyperlink to information on Getting Started on the Blackboard Help for Students webpages" w:history="1">
        <w:r w:rsidRPr="001E7BBA">
          <w:rPr>
            <w:rStyle w:val="Hyperlink"/>
            <w:rFonts w:eastAsia="Calibri"/>
          </w:rPr>
          <w:t>Information on accessing Bla</w:t>
        </w:r>
        <w:r w:rsidRPr="001E7BBA">
          <w:rPr>
            <w:rStyle w:val="Hyperlink"/>
            <w:rFonts w:eastAsia="Calibri"/>
          </w:rPr>
          <w:t>c</w:t>
        </w:r>
        <w:r w:rsidRPr="001E7BBA">
          <w:rPr>
            <w:rStyle w:val="Hyperlink"/>
            <w:rFonts w:eastAsia="Calibri"/>
          </w:rPr>
          <w:t>kboard</w:t>
        </w:r>
      </w:hyperlink>
    </w:p>
    <w:p w14:paraId="585BA779" w14:textId="03436503" w:rsidR="001E7BBA" w:rsidRPr="001E7BBA" w:rsidRDefault="001E7BBA" w:rsidP="001E7BBA">
      <w:pPr>
        <w:spacing w:before="120" w:after="160"/>
        <w:rPr>
          <w:rFonts w:eastAsia="Calibri"/>
          <w:color w:val="000000"/>
        </w:rPr>
      </w:pPr>
      <w:r w:rsidRPr="001E7BBA">
        <w:rPr>
          <w:rFonts w:eastAsia="Calibri"/>
          <w:color w:val="000000"/>
        </w:rPr>
        <w:t>Your timetable shows live, scheduled classes that you need to attend as part of your programme. These sessions may be a mixture of live on campus and live online.</w:t>
      </w:r>
    </w:p>
    <w:p w14:paraId="4F34BA80" w14:textId="48352C44" w:rsidR="001E7BBA" w:rsidRPr="001E7BBA" w:rsidRDefault="001E7BBA" w:rsidP="001E7BBA">
      <w:pPr>
        <w:spacing w:before="120" w:after="160"/>
        <w:rPr>
          <w:rFonts w:eastAsia="Calibri"/>
          <w:color w:val="000000"/>
        </w:rPr>
      </w:pPr>
      <w:r w:rsidRPr="00DC79B4">
        <w:rPr>
          <w:rFonts w:eastAsia="Calibri"/>
          <w:color w:val="000000"/>
          <w:highlight w:val="yellow"/>
        </w:rPr>
        <w:t>Information on how to access your timetable, along with help &amp; support</w:t>
      </w:r>
      <w:r w:rsidR="00282D60" w:rsidRPr="00DC79B4">
        <w:rPr>
          <w:rFonts w:eastAsia="Calibri"/>
          <w:color w:val="000000"/>
          <w:highlight w:val="yellow"/>
        </w:rPr>
        <w:t>,</w:t>
      </w:r>
      <w:r w:rsidRPr="00DC79B4">
        <w:rPr>
          <w:rFonts w:eastAsia="Calibri"/>
          <w:color w:val="000000"/>
          <w:highlight w:val="yellow"/>
        </w:rPr>
        <w:t xml:space="preserve"> can be found on Essentials.</w:t>
      </w:r>
    </w:p>
    <w:p w14:paraId="31A986F5" w14:textId="7922A3FE" w:rsidR="001E7BBA" w:rsidRPr="00527E00" w:rsidRDefault="001E7BBA" w:rsidP="001E7BBA">
      <w:pPr>
        <w:pStyle w:val="RdgNormal"/>
        <w:spacing w:beforeLines="120" w:before="288" w:afterLines="120" w:after="288"/>
        <w:rPr>
          <w:rFonts w:asciiTheme="minorHAnsi" w:hAnsiTheme="minorHAnsi" w:cs="Effra Light"/>
          <w:color w:val="000000" w:themeColor="text1"/>
          <w:sz w:val="24"/>
          <w:u w:val="single"/>
        </w:rPr>
      </w:pPr>
      <w:r w:rsidRPr="00E106F1">
        <w:rPr>
          <w:rFonts w:ascii="Calibri" w:hAnsi="Calibri" w:cs="Effra Light"/>
          <w:color w:val="0000FF"/>
        </w:rPr>
        <w:sym w:font="Wingdings" w:char="F03A"/>
      </w:r>
      <w:r>
        <w:rPr>
          <w:rFonts w:ascii="Calibri" w:hAnsi="Calibri" w:cs="Effra Light"/>
          <w:color w:val="0000FF"/>
        </w:rPr>
        <w:t xml:space="preserve"> </w:t>
      </w:r>
      <w:hyperlink r:id="rId50" w:tooltip="Hyperlink to information on your timetable on the Essentials website" w:history="1">
        <w:r w:rsidRPr="00DC79B4">
          <w:rPr>
            <w:rStyle w:val="Hyperlink"/>
            <w:rFonts w:asciiTheme="minorHAnsi" w:hAnsiTheme="minorHAnsi" w:cs="Effra Light"/>
            <w:sz w:val="24"/>
            <w:highlight w:val="yellow"/>
          </w:rPr>
          <w:t>Information on you</w:t>
        </w:r>
        <w:r w:rsidRPr="00DC79B4">
          <w:rPr>
            <w:rStyle w:val="Hyperlink"/>
            <w:rFonts w:asciiTheme="minorHAnsi" w:hAnsiTheme="minorHAnsi" w:cs="Effra Light"/>
            <w:sz w:val="24"/>
            <w:highlight w:val="yellow"/>
          </w:rPr>
          <w:t>r</w:t>
        </w:r>
        <w:r w:rsidRPr="00DC79B4">
          <w:rPr>
            <w:rStyle w:val="Hyperlink"/>
            <w:rFonts w:asciiTheme="minorHAnsi" w:hAnsiTheme="minorHAnsi" w:cs="Effra Light"/>
            <w:sz w:val="24"/>
            <w:highlight w:val="yellow"/>
          </w:rPr>
          <w:t xml:space="preserve"> timetable - Essentials website</w:t>
        </w:r>
      </w:hyperlink>
    </w:p>
    <w:p w14:paraId="556B609C" w14:textId="0A9AD48D" w:rsidR="001E7BBA" w:rsidRPr="00DB1ABA" w:rsidRDefault="00947D76" w:rsidP="001E7BBA">
      <w:pPr>
        <w:spacing w:before="120" w:after="160"/>
        <w:rPr>
          <w:rFonts w:eastAsia="Calibri"/>
          <w:color w:val="000000"/>
        </w:rPr>
      </w:pPr>
      <w:r w:rsidRPr="00DC79B4">
        <w:rPr>
          <w:rFonts w:ascii="Calibri" w:hAnsi="Calibri" w:cs="Calibri"/>
          <w:highlight w:val="yellow"/>
          <w:shd w:val="clear" w:color="auto" w:fill="FFFFFF"/>
        </w:rPr>
        <w:t>In addition to the timetable, a Module Roadmap containing a module overview will be made available on your Blackboard course.  Also via your Blackboard course, you will be provided with a Weekly Plan containing an outline of the learning and activities that you need to complete each week.</w:t>
      </w:r>
      <w:r w:rsidRPr="00DC79B4">
        <w:rPr>
          <w:rFonts w:ascii="Calibri" w:hAnsi="Calibri" w:cs="Calibri"/>
          <w:shd w:val="clear" w:color="auto" w:fill="FFFFFF"/>
        </w:rPr>
        <w:t xml:space="preserve"> </w:t>
      </w:r>
      <w:r w:rsidR="001E7BBA" w:rsidRPr="001E7BBA">
        <w:rPr>
          <w:rFonts w:eastAsia="Calibri"/>
          <w:color w:val="000000"/>
        </w:rPr>
        <w:t>Additional activities will be advertised by your School and University services to complement your learning.  Information on how to sign up and attend these events will be provided within the advertisement.</w:t>
      </w:r>
    </w:p>
    <w:p w14:paraId="1AA0472E" w14:textId="04C5D571" w:rsidR="00DB1ABA" w:rsidRPr="00DB1ABA" w:rsidRDefault="00DB1ABA" w:rsidP="005D3DDB">
      <w:pPr>
        <w:spacing w:before="120" w:afterLines="120" w:after="288" w:line="259" w:lineRule="auto"/>
        <w:rPr>
          <w:rFonts w:eastAsia="Calibri"/>
          <w:color w:val="000000"/>
        </w:rPr>
      </w:pPr>
    </w:p>
    <w:p w14:paraId="5ED490C7" w14:textId="1DD59AAE" w:rsidR="00892B28" w:rsidRPr="002A312B" w:rsidRDefault="009716B1" w:rsidP="003F5281">
      <w:pPr>
        <w:pStyle w:val="Heading2"/>
        <w:rPr>
          <w:rFonts w:eastAsia="Calibri"/>
          <w:color w:val="000000"/>
          <w:szCs w:val="36"/>
        </w:rPr>
      </w:pPr>
      <w:bookmarkStart w:id="23" w:name="_Toc75255832"/>
      <w:r>
        <w:rPr>
          <w:rFonts w:eastAsia="Calibri"/>
          <w:szCs w:val="36"/>
        </w:rPr>
        <w:t>*</w:t>
      </w:r>
      <w:r w:rsidR="002F64B1" w:rsidRPr="00FE0004">
        <w:rPr>
          <w:rFonts w:eastAsia="Calibri"/>
          <w:szCs w:val="36"/>
        </w:rPr>
        <w:t>Blackboard</w:t>
      </w:r>
      <w:r w:rsidR="00215EDE" w:rsidRPr="00366F1B">
        <w:rPr>
          <w:rFonts w:eastAsia="Calibri"/>
          <w:szCs w:val="36"/>
        </w:rPr>
        <w:t>/Canvas</w:t>
      </w:r>
      <w:r>
        <w:rPr>
          <w:rFonts w:eastAsia="Calibri"/>
          <w:szCs w:val="36"/>
        </w:rPr>
        <w:t xml:space="preserve"> </w:t>
      </w:r>
      <w:r w:rsidRPr="009716B1">
        <w:rPr>
          <w:rFonts w:eastAsia="Calibri"/>
          <w:color w:val="FF0000"/>
          <w:szCs w:val="36"/>
        </w:rPr>
        <w:t>(edit</w:t>
      </w:r>
      <w:r>
        <w:rPr>
          <w:rFonts w:eastAsia="Calibri"/>
          <w:color w:val="FF0000"/>
          <w:szCs w:val="36"/>
        </w:rPr>
        <w:t xml:space="preserve"> title</w:t>
      </w:r>
      <w:r w:rsidRPr="009716B1">
        <w:rPr>
          <w:rFonts w:eastAsia="Calibri"/>
          <w:color w:val="FF0000"/>
          <w:szCs w:val="36"/>
        </w:rPr>
        <w:t xml:space="preserve"> as needed)</w:t>
      </w:r>
      <w:bookmarkEnd w:id="23"/>
    </w:p>
    <w:p w14:paraId="1BC2FE28" w14:textId="22BB1A1C" w:rsidR="00215EDE" w:rsidRPr="002A312B" w:rsidRDefault="003F5281" w:rsidP="003F5281">
      <w:pPr>
        <w:spacing w:before="120" w:after="120"/>
        <w:rPr>
          <w:rFonts w:eastAsia="Calibri"/>
        </w:rPr>
      </w:pPr>
      <w:r w:rsidRPr="002A312B">
        <w:rPr>
          <w:rFonts w:eastAsia="Calibri"/>
          <w:color w:val="FF0000"/>
        </w:rPr>
        <w:t>[*</w:t>
      </w:r>
      <w:r w:rsidR="00215EDE" w:rsidRPr="00FE0004">
        <w:rPr>
          <w:rFonts w:eastAsia="Calibri"/>
          <w:color w:val="FF0000"/>
        </w:rPr>
        <w:t>Blackboard</w:t>
      </w:r>
      <w:r w:rsidR="00215EDE" w:rsidRPr="002A312B">
        <w:rPr>
          <w:rFonts w:eastAsia="Calibri"/>
          <w:color w:val="FF0000"/>
        </w:rPr>
        <w:t>/Canvas</w:t>
      </w:r>
      <w:r w:rsidRPr="002A312B">
        <w:rPr>
          <w:rFonts w:eastAsia="Calibri"/>
          <w:color w:val="FF0000"/>
        </w:rPr>
        <w:t>]</w:t>
      </w:r>
      <w:r w:rsidR="00215EDE" w:rsidRPr="002A312B">
        <w:rPr>
          <w:rFonts w:eastAsia="Calibri"/>
        </w:rPr>
        <w:t xml:space="preserve"> is our online Virtual Learning Environment (VLE)</w:t>
      </w:r>
      <w:r w:rsidR="00FE0004">
        <w:rPr>
          <w:rFonts w:eastAsia="Calibri"/>
        </w:rPr>
        <w:t xml:space="preserve"> and is the main hub for all of your online learning. You will use it to meet, study and engage with your lecturers and other students. This will include </w:t>
      </w:r>
      <w:r w:rsidR="002A020D" w:rsidRPr="00A20004">
        <w:rPr>
          <w:rFonts w:eastAsia="Calibri"/>
          <w:highlight w:val="yellow"/>
        </w:rPr>
        <w:t>roadmaps and plans that explain how your modules are being delivered,</w:t>
      </w:r>
      <w:r w:rsidR="002A020D">
        <w:rPr>
          <w:rFonts w:eastAsia="Calibri"/>
        </w:rPr>
        <w:t xml:space="preserve"> </w:t>
      </w:r>
      <w:r w:rsidR="00FE0004">
        <w:rPr>
          <w:rFonts w:eastAsia="Calibri"/>
        </w:rPr>
        <w:t>announcements, live online sessions, digital learning materials, discussion forums and self-paced learning activities</w:t>
      </w:r>
      <w:r w:rsidR="008E30B6">
        <w:rPr>
          <w:rFonts w:eastAsia="Calibri"/>
        </w:rPr>
        <w:t xml:space="preserve">. </w:t>
      </w:r>
      <w:r w:rsidR="00215EDE" w:rsidRPr="002A312B">
        <w:rPr>
          <w:rFonts w:eastAsia="Calibri"/>
        </w:rPr>
        <w:t xml:space="preserve">You will also use it to submit your </w:t>
      </w:r>
      <w:r w:rsidR="00FE0004">
        <w:rPr>
          <w:rFonts w:eastAsia="Calibri"/>
        </w:rPr>
        <w:t>assignments</w:t>
      </w:r>
      <w:r w:rsidR="00FE0004" w:rsidRPr="002A312B">
        <w:rPr>
          <w:rFonts w:eastAsia="Calibri"/>
        </w:rPr>
        <w:t xml:space="preserve"> </w:t>
      </w:r>
      <w:hyperlink r:id="rId51" w:tooltip="Hyperlink to the Electronic Assessment Submission webpages on Essentials" w:history="1">
        <w:r w:rsidR="00FA4ECE" w:rsidRPr="00A20004">
          <w:rPr>
            <w:rStyle w:val="Hyperlink"/>
            <w:highlight w:val="yellow"/>
          </w:rPr>
          <w:t>electroni</w:t>
        </w:r>
        <w:r w:rsidR="00FA4ECE" w:rsidRPr="00A20004">
          <w:rPr>
            <w:rStyle w:val="Hyperlink"/>
            <w:highlight w:val="yellow"/>
          </w:rPr>
          <w:t>c</w:t>
        </w:r>
        <w:r w:rsidR="00FA4ECE" w:rsidRPr="00A20004">
          <w:rPr>
            <w:rStyle w:val="Hyperlink"/>
            <w:highlight w:val="yellow"/>
          </w:rPr>
          <w:t>ally</w:t>
        </w:r>
      </w:hyperlink>
      <w:r w:rsidR="00FE0004">
        <w:rPr>
          <w:rFonts w:eastAsia="Calibri"/>
        </w:rPr>
        <w:t xml:space="preserve"> and receive your marks and feedback</w:t>
      </w:r>
      <w:r w:rsidR="00215EDE" w:rsidRPr="002A312B">
        <w:rPr>
          <w:rFonts w:eastAsia="Calibri"/>
        </w:rPr>
        <w:t>.</w:t>
      </w:r>
    </w:p>
    <w:p w14:paraId="229D1289" w14:textId="489C97C8" w:rsidR="00FC21E8" w:rsidRPr="002A312B" w:rsidRDefault="00FC21E8" w:rsidP="003F5281">
      <w:pPr>
        <w:spacing w:before="120" w:after="120"/>
        <w:rPr>
          <w:rFonts w:eastAsia="Calibri"/>
        </w:rPr>
      </w:pPr>
      <w:r w:rsidRPr="002A312B">
        <w:rPr>
          <w:rFonts w:eastAsia="Calibri"/>
        </w:rPr>
        <w:t>Further information can be found using the link below:</w:t>
      </w:r>
    </w:p>
    <w:p w14:paraId="6D5B6D59" w14:textId="00B4A75E" w:rsidR="0080182F" w:rsidRDefault="00FC21E8" w:rsidP="003F5281">
      <w:pPr>
        <w:spacing w:before="120" w:after="120"/>
        <w:rPr>
          <w:rStyle w:val="Hyperlink"/>
        </w:rPr>
      </w:pPr>
      <w:r w:rsidRPr="00A20004">
        <w:rPr>
          <w:rFonts w:cs="Effra Light"/>
          <w:color w:val="0000FF"/>
          <w:highlight w:val="yellow"/>
        </w:rPr>
        <w:sym w:font="Wingdings" w:char="F03A"/>
      </w:r>
      <w:r w:rsidRPr="00A20004">
        <w:rPr>
          <w:rFonts w:cs="Effra Light"/>
          <w:color w:val="0000FF"/>
          <w:highlight w:val="yellow"/>
        </w:rPr>
        <w:t xml:space="preserve"> </w:t>
      </w:r>
      <w:hyperlink r:id="rId52" w:tooltip="Hyperlink to further information on using Blackboard on Essentials website" w:history="1">
        <w:r w:rsidRPr="00A20004">
          <w:rPr>
            <w:rStyle w:val="Hyperlink"/>
            <w:highlight w:val="yellow"/>
          </w:rPr>
          <w:t xml:space="preserve">Information </w:t>
        </w:r>
        <w:r w:rsidRPr="00A20004">
          <w:rPr>
            <w:rStyle w:val="Hyperlink"/>
            <w:highlight w:val="yellow"/>
          </w:rPr>
          <w:t>o</w:t>
        </w:r>
        <w:r w:rsidRPr="00A20004">
          <w:rPr>
            <w:rStyle w:val="Hyperlink"/>
            <w:highlight w:val="yellow"/>
          </w:rPr>
          <w:t>n Blackboard</w:t>
        </w:r>
      </w:hyperlink>
    </w:p>
    <w:p w14:paraId="114D7B46" w14:textId="3E688BD8" w:rsidR="0080182F" w:rsidRDefault="00FE0004" w:rsidP="003F5281">
      <w:pPr>
        <w:spacing w:before="120" w:after="120"/>
        <w:rPr>
          <w:rFonts w:eastAsia="Calibri"/>
          <w:b/>
          <w:bCs/>
          <w:color w:val="FF0000"/>
        </w:rPr>
      </w:pPr>
      <w:r w:rsidRPr="00FE0004">
        <w:rPr>
          <w:rFonts w:eastAsia="Calibri"/>
          <w:b/>
          <w:bCs/>
          <w:color w:val="FF0000"/>
        </w:rPr>
        <w:t>[Programme teams and module convenor</w:t>
      </w:r>
      <w:r w:rsidR="005D0053">
        <w:rPr>
          <w:rFonts w:eastAsia="Calibri"/>
          <w:b/>
          <w:bCs/>
          <w:color w:val="FF0000"/>
        </w:rPr>
        <w:t>s</w:t>
      </w:r>
      <w:r w:rsidRPr="00FE0004">
        <w:rPr>
          <w:rFonts w:eastAsia="Calibri"/>
          <w:b/>
          <w:bCs/>
          <w:color w:val="FF0000"/>
        </w:rPr>
        <w:t xml:space="preserve"> can refer to </w:t>
      </w:r>
      <w:hyperlink r:id="rId53" w:tooltip="Hyperlink to the Designing your Blackboard Module webpage" w:history="1">
        <w:r w:rsidR="00C2507B" w:rsidRPr="00A20004">
          <w:rPr>
            <w:rStyle w:val="Hyperlink"/>
            <w:rFonts w:eastAsia="Calibri"/>
            <w:b/>
            <w:bCs/>
            <w:color w:val="FF0000"/>
            <w:highlight w:val="yellow"/>
          </w:rPr>
          <w:t>Designing your Black</w:t>
        </w:r>
        <w:r w:rsidR="00C2507B" w:rsidRPr="00A20004">
          <w:rPr>
            <w:rStyle w:val="Hyperlink"/>
            <w:rFonts w:eastAsia="Calibri"/>
            <w:b/>
            <w:bCs/>
            <w:color w:val="FF0000"/>
            <w:highlight w:val="yellow"/>
          </w:rPr>
          <w:t>b</w:t>
        </w:r>
        <w:r w:rsidR="00C2507B" w:rsidRPr="00A20004">
          <w:rPr>
            <w:rStyle w:val="Hyperlink"/>
            <w:rFonts w:eastAsia="Calibri"/>
            <w:b/>
            <w:bCs/>
            <w:color w:val="FF0000"/>
            <w:highlight w:val="yellow"/>
          </w:rPr>
          <w:t>oard Module</w:t>
        </w:r>
      </w:hyperlink>
      <w:r w:rsidRPr="00FE0004">
        <w:rPr>
          <w:rFonts w:eastAsia="Calibri"/>
          <w:b/>
          <w:bCs/>
          <w:color w:val="FF0000"/>
        </w:rPr>
        <w:t xml:space="preserve"> that describe</w:t>
      </w:r>
      <w:r w:rsidR="00C2507B">
        <w:rPr>
          <w:rFonts w:eastAsia="Calibri"/>
          <w:b/>
          <w:bCs/>
          <w:color w:val="FF0000"/>
        </w:rPr>
        <w:t>s</w:t>
      </w:r>
      <w:r w:rsidRPr="00FE0004">
        <w:rPr>
          <w:rFonts w:eastAsia="Calibri"/>
          <w:b/>
          <w:bCs/>
          <w:color w:val="FF0000"/>
        </w:rPr>
        <w:t xml:space="preserve"> how to design, structure and manage Blackboard modules.]</w:t>
      </w:r>
    </w:p>
    <w:p w14:paraId="5CC59BE5" w14:textId="77777777" w:rsidR="00327572" w:rsidRPr="00FE0004" w:rsidRDefault="00327572" w:rsidP="003F5281">
      <w:pPr>
        <w:spacing w:before="120" w:after="120"/>
        <w:rPr>
          <w:rFonts w:eastAsia="Calibri"/>
          <w:b/>
          <w:bCs/>
          <w:color w:val="FF0000"/>
        </w:rPr>
      </w:pPr>
    </w:p>
    <w:p w14:paraId="77092DBC" w14:textId="4E85D3DE" w:rsidR="002F64B1" w:rsidRDefault="008279C2" w:rsidP="008279C2">
      <w:pPr>
        <w:pStyle w:val="Heading2"/>
        <w:jc w:val="both"/>
        <w:rPr>
          <w:rFonts w:eastAsia="Calibri"/>
          <w:color w:val="000000"/>
          <w:szCs w:val="36"/>
        </w:rPr>
      </w:pPr>
      <w:bookmarkStart w:id="24" w:name="_Toc75255833"/>
      <w:bookmarkStart w:id="25" w:name="_Hlk44577210"/>
      <w:r>
        <w:rPr>
          <w:rFonts w:eastAsia="Calibri"/>
          <w:color w:val="000000"/>
          <w:szCs w:val="36"/>
        </w:rPr>
        <w:t>Reading l</w:t>
      </w:r>
      <w:r w:rsidR="002F64B1" w:rsidRPr="00892B28">
        <w:rPr>
          <w:rFonts w:eastAsia="Calibri"/>
          <w:color w:val="000000"/>
          <w:szCs w:val="36"/>
        </w:rPr>
        <w:t>ists</w:t>
      </w:r>
      <w:bookmarkEnd w:id="24"/>
    </w:p>
    <w:p w14:paraId="3C087E98" w14:textId="77777777" w:rsidR="00F15AAD" w:rsidRDefault="00FC21E8" w:rsidP="003F5281">
      <w:pPr>
        <w:pStyle w:val="xmsonormal"/>
        <w:tabs>
          <w:tab w:val="center" w:pos="4608"/>
        </w:tabs>
        <w:spacing w:before="120" w:after="120"/>
        <w:rPr>
          <w:rStyle w:val="Strong"/>
          <w:rFonts w:asciiTheme="minorHAnsi" w:hAnsiTheme="minorHAnsi"/>
          <w:color w:val="FF0000"/>
        </w:rPr>
      </w:pPr>
      <w:r w:rsidRPr="00FC21E8">
        <w:rPr>
          <w:rStyle w:val="Strong"/>
          <w:rFonts w:asciiTheme="minorHAnsi" w:hAnsiTheme="minorHAnsi"/>
          <w:color w:val="FF0000"/>
        </w:rPr>
        <w:t>[</w:t>
      </w:r>
      <w:r w:rsidR="00F15AAD">
        <w:rPr>
          <w:rStyle w:val="Strong"/>
          <w:rFonts w:asciiTheme="minorHAnsi" w:hAnsiTheme="minorHAnsi"/>
          <w:color w:val="FF0000"/>
        </w:rPr>
        <w:t xml:space="preserve">Schools should refer students to module reading lists which should be made available via </w:t>
      </w:r>
      <w:r w:rsidR="00F15AAD" w:rsidRPr="005D0053">
        <w:rPr>
          <w:rStyle w:val="Strong"/>
          <w:rFonts w:asciiTheme="minorHAnsi" w:hAnsiTheme="minorHAnsi"/>
          <w:color w:val="FF0000"/>
        </w:rPr>
        <w:t>Blackboard</w:t>
      </w:r>
      <w:r w:rsidR="00F15AAD">
        <w:rPr>
          <w:rStyle w:val="Strong"/>
          <w:rFonts w:asciiTheme="minorHAnsi" w:hAnsiTheme="minorHAnsi"/>
          <w:color w:val="FF0000"/>
        </w:rPr>
        <w:t>.</w:t>
      </w:r>
    </w:p>
    <w:p w14:paraId="129FCD81" w14:textId="60F448D0" w:rsidR="00F15AAD" w:rsidRPr="00F15AAD" w:rsidRDefault="00F15AAD" w:rsidP="00F15AAD">
      <w:pPr>
        <w:rPr>
          <w:b/>
          <w:color w:val="FF0000"/>
        </w:rPr>
      </w:pPr>
      <w:r w:rsidRPr="00F15AAD">
        <w:rPr>
          <w:b/>
          <w:color w:val="FF0000"/>
        </w:rPr>
        <w:t xml:space="preserve">Lists are created through the online Reading Lists system (using Talis Aspire software). Information for module convenors on reading lists, including guidance on creating effective reading lists, can be found in </w:t>
      </w:r>
      <w:hyperlink r:id="rId54" w:tooltip="Hyperlink to the information on online reading lists: guide for academic staff" w:history="1">
        <w:r w:rsidRPr="00F15AAD">
          <w:rPr>
            <w:rStyle w:val="Hyperlink"/>
            <w:b/>
          </w:rPr>
          <w:t>Online reading lists: a guide for academic s</w:t>
        </w:r>
        <w:r w:rsidRPr="00F15AAD">
          <w:rPr>
            <w:rStyle w:val="Hyperlink"/>
            <w:b/>
          </w:rPr>
          <w:t>t</w:t>
        </w:r>
        <w:r w:rsidRPr="00F15AAD">
          <w:rPr>
            <w:rStyle w:val="Hyperlink"/>
            <w:b/>
          </w:rPr>
          <w:t>aff</w:t>
        </w:r>
      </w:hyperlink>
      <w:r w:rsidRPr="00F15AAD">
        <w:rPr>
          <w:b/>
          <w:color w:val="FF0000"/>
        </w:rPr>
        <w:t xml:space="preserve">. More information on how the Library can support the provision of materials for teaching </w:t>
      </w:r>
      <w:r w:rsidRPr="00F15AAD">
        <w:rPr>
          <w:b/>
          <w:color w:val="FF0000"/>
        </w:rPr>
        <w:lastRenderedPageBreak/>
        <w:t xml:space="preserve">is available on our </w:t>
      </w:r>
      <w:hyperlink r:id="rId55" w:tooltip="Hyperlink to the online guide to teaching support" w:history="1">
        <w:r w:rsidRPr="00F15AAD">
          <w:rPr>
            <w:rStyle w:val="Hyperlink"/>
            <w:b/>
          </w:rPr>
          <w:t>online guide to teachi</w:t>
        </w:r>
        <w:r w:rsidRPr="00F15AAD">
          <w:rPr>
            <w:rStyle w:val="Hyperlink"/>
            <w:b/>
          </w:rPr>
          <w:t>n</w:t>
        </w:r>
        <w:r w:rsidRPr="00F15AAD">
          <w:rPr>
            <w:rStyle w:val="Hyperlink"/>
            <w:b/>
          </w:rPr>
          <w:t>g support</w:t>
        </w:r>
      </w:hyperlink>
      <w:r w:rsidR="004B0AD6">
        <w:rPr>
          <w:rStyle w:val="Hyperlink"/>
          <w:b/>
        </w:rPr>
        <w:t xml:space="preserve"> </w:t>
      </w:r>
      <w:r w:rsidR="004B0AD6" w:rsidRPr="004B0AD6">
        <w:rPr>
          <w:b/>
          <w:color w:val="FF0000"/>
        </w:rPr>
        <w:t xml:space="preserve">or by contacting your </w:t>
      </w:r>
      <w:hyperlink r:id="rId56" w:history="1">
        <w:r w:rsidR="004B0AD6" w:rsidRPr="001A7DC9">
          <w:rPr>
            <w:rStyle w:val="Hyperlink"/>
            <w:b/>
          </w:rPr>
          <w:t>Aca</w:t>
        </w:r>
        <w:r w:rsidR="004B0AD6" w:rsidRPr="001A7DC9">
          <w:rPr>
            <w:rStyle w:val="Hyperlink"/>
            <w:b/>
          </w:rPr>
          <w:t>d</w:t>
        </w:r>
        <w:r w:rsidR="004B0AD6" w:rsidRPr="001A7DC9">
          <w:rPr>
            <w:rStyle w:val="Hyperlink"/>
            <w:b/>
          </w:rPr>
          <w:t>emic Liaison Librarian</w:t>
        </w:r>
      </w:hyperlink>
      <w:r w:rsidRPr="00F15AAD">
        <w:rPr>
          <w:b/>
          <w:color w:val="FF0000"/>
        </w:rPr>
        <w:t>.</w:t>
      </w:r>
    </w:p>
    <w:p w14:paraId="362C8B7F" w14:textId="216D7A33" w:rsidR="00FC21E8" w:rsidRPr="00FC21E8" w:rsidRDefault="00FC21E8" w:rsidP="003F5281">
      <w:pPr>
        <w:pStyle w:val="xmsonormal"/>
        <w:tabs>
          <w:tab w:val="center" w:pos="4608"/>
        </w:tabs>
        <w:spacing w:before="120" w:after="120"/>
        <w:rPr>
          <w:rFonts w:asciiTheme="minorHAnsi" w:hAnsiTheme="minorHAnsi"/>
          <w:color w:val="FF0000"/>
        </w:rPr>
      </w:pPr>
      <w:r w:rsidRPr="00FC21E8">
        <w:rPr>
          <w:rStyle w:val="Strong"/>
          <w:rFonts w:asciiTheme="minorHAnsi" w:hAnsiTheme="minorHAnsi"/>
          <w:color w:val="FF0000"/>
        </w:rPr>
        <w:t>Overseas campuses/partner institutions</w:t>
      </w:r>
    </w:p>
    <w:p w14:paraId="65F046E6" w14:textId="77777777" w:rsidR="00FC21E8" w:rsidRDefault="00FC21E8" w:rsidP="003F5281">
      <w:pPr>
        <w:pStyle w:val="xmsonormal"/>
        <w:spacing w:before="120" w:after="120"/>
        <w:rPr>
          <w:rFonts w:asciiTheme="minorHAnsi" w:hAnsiTheme="minorHAnsi" w:cs="Effra Light"/>
          <w:b/>
          <w:color w:val="FF0000"/>
        </w:rPr>
      </w:pPr>
      <w:r w:rsidRPr="00FC21E8">
        <w:rPr>
          <w:rFonts w:asciiTheme="minorHAnsi" w:hAnsiTheme="minorHAnsi"/>
          <w:b/>
          <w:color w:val="FF0000"/>
        </w:rPr>
        <w:t>Please note that currently the online Reading Lists system should only be used for modules delivered within the UK (i.e. at Whiteknights or London Road), as the University Library availability information linked to each print item and our e-resource licensing restrictions preclude the use of this software for modules taught at our overseas partnership institutions/campuses.</w:t>
      </w:r>
      <w:r w:rsidRPr="00FC21E8">
        <w:rPr>
          <w:rFonts w:asciiTheme="minorHAnsi" w:hAnsiTheme="minorHAnsi" w:cs="Effra Light"/>
          <w:b/>
          <w:color w:val="FF0000"/>
        </w:rPr>
        <w:t>]</w:t>
      </w:r>
    </w:p>
    <w:p w14:paraId="45C1442E" w14:textId="1D7057F2" w:rsidR="00C9675D" w:rsidRDefault="00CD3CD1" w:rsidP="00A104DF">
      <w:pPr>
        <w:rPr>
          <w:rFonts w:eastAsiaTheme="minorHAnsi"/>
          <w:highlight w:val="yellow"/>
        </w:rPr>
      </w:pPr>
      <w:r w:rsidRPr="00A20004">
        <w:rPr>
          <w:rFonts w:eastAsiaTheme="minorHAnsi"/>
          <w:highlight w:val="yellow"/>
        </w:rPr>
        <w:t>Reading lists should be available via your Blackboard courses or by conducting a web search using Talis along with the required module code.</w:t>
      </w:r>
    </w:p>
    <w:p w14:paraId="79EA9DED" w14:textId="77777777" w:rsidR="00A104DF" w:rsidRPr="00A20004" w:rsidRDefault="00A104DF" w:rsidP="00A104DF">
      <w:pPr>
        <w:rPr>
          <w:rFonts w:eastAsiaTheme="minorHAnsi"/>
          <w:highlight w:val="yellow"/>
        </w:rPr>
      </w:pPr>
    </w:p>
    <w:p w14:paraId="398587C9" w14:textId="4E8291B1" w:rsidR="002A312B" w:rsidRDefault="00C9675D" w:rsidP="00A104DF">
      <w:pPr>
        <w:rPr>
          <w:rFonts w:eastAsiaTheme="minorHAnsi"/>
        </w:rPr>
      </w:pPr>
      <w:r w:rsidRPr="00A20004">
        <w:rPr>
          <w:rFonts w:eastAsiaTheme="minorHAnsi"/>
          <w:highlight w:val="yellow"/>
        </w:rPr>
        <w:t xml:space="preserve">For more </w:t>
      </w:r>
      <w:r w:rsidR="00CD3CD1" w:rsidRPr="00A20004">
        <w:rPr>
          <w:rFonts w:eastAsiaTheme="minorHAnsi"/>
          <w:highlight w:val="yellow"/>
        </w:rPr>
        <w:t>information on using your online reading list</w:t>
      </w:r>
      <w:r w:rsidRPr="00A20004">
        <w:rPr>
          <w:rFonts w:eastAsiaTheme="minorHAnsi"/>
          <w:highlight w:val="yellow"/>
        </w:rPr>
        <w:t>, please visit:</w:t>
      </w:r>
      <w:r w:rsidRPr="00C9675D">
        <w:rPr>
          <w:rFonts w:eastAsiaTheme="minorHAnsi"/>
        </w:rPr>
        <w:t xml:space="preserve"> </w:t>
      </w:r>
    </w:p>
    <w:p w14:paraId="17EA59CE" w14:textId="2F5A18A1" w:rsidR="006E7389" w:rsidRDefault="002A312B" w:rsidP="002A312B">
      <w:pPr>
        <w:spacing w:before="120" w:after="120"/>
      </w:pPr>
      <w:r w:rsidRPr="002A312B">
        <w:rPr>
          <w:rFonts w:cs="Effra Light"/>
          <w:color w:val="0000FF"/>
        </w:rPr>
        <w:sym w:font="Wingdings" w:char="F03A"/>
      </w:r>
      <w:r w:rsidRPr="002A312B">
        <w:rPr>
          <w:rFonts w:cs="Effra Light"/>
          <w:color w:val="0000FF"/>
        </w:rPr>
        <w:t xml:space="preserve"> </w:t>
      </w:r>
      <w:hyperlink r:id="rId57" w:tooltip="Hyperlink to the Library guide on online reading lists" w:history="1">
        <w:r>
          <w:rPr>
            <w:rStyle w:val="Hyperlink"/>
          </w:rPr>
          <w:t>Online reading lists: a guide f</w:t>
        </w:r>
        <w:r>
          <w:rPr>
            <w:rStyle w:val="Hyperlink"/>
          </w:rPr>
          <w:t>o</w:t>
        </w:r>
        <w:r>
          <w:rPr>
            <w:rStyle w:val="Hyperlink"/>
          </w:rPr>
          <w:t>r students</w:t>
        </w:r>
      </w:hyperlink>
    </w:p>
    <w:bookmarkEnd w:id="25"/>
    <w:p w14:paraId="037236B6" w14:textId="124BA440" w:rsidR="002A312B" w:rsidRDefault="002A312B" w:rsidP="002A312B">
      <w:pPr>
        <w:spacing w:before="120" w:after="120"/>
      </w:pPr>
    </w:p>
    <w:p w14:paraId="7AE8D655" w14:textId="77777777" w:rsidR="002A312B" w:rsidRDefault="002A312B" w:rsidP="002A312B">
      <w:pPr>
        <w:spacing w:before="120" w:after="120"/>
        <w:rPr>
          <w:rFonts w:eastAsia="Calibri"/>
          <w:color w:val="000000"/>
        </w:rPr>
        <w:sectPr w:rsidR="002A312B" w:rsidSect="008B74B9">
          <w:pgSz w:w="11906" w:h="16838"/>
          <w:pgMar w:top="1134" w:right="1440" w:bottom="1276" w:left="1440" w:header="708" w:footer="708" w:gutter="0"/>
          <w:cols w:space="708"/>
          <w:docGrid w:linePitch="360"/>
        </w:sectPr>
      </w:pPr>
    </w:p>
    <w:p w14:paraId="2A69E3B5" w14:textId="0B84332A" w:rsidR="004576D9" w:rsidRPr="008D0352" w:rsidRDefault="004576D9" w:rsidP="00FA3289">
      <w:pPr>
        <w:pStyle w:val="Heading1"/>
        <w:spacing w:before="120" w:after="120"/>
        <w:rPr>
          <w:rFonts w:eastAsia="Calibri"/>
          <w:color w:val="000000"/>
          <w:szCs w:val="48"/>
        </w:rPr>
      </w:pPr>
      <w:bookmarkStart w:id="26" w:name="_Toc75255834"/>
      <w:r>
        <w:rPr>
          <w:rFonts w:eastAsia="Calibri"/>
          <w:color w:val="000000"/>
          <w:szCs w:val="48"/>
        </w:rPr>
        <w:lastRenderedPageBreak/>
        <w:t>E</w:t>
      </w:r>
      <w:r w:rsidRPr="00BF117F">
        <w:rPr>
          <w:rFonts w:eastAsia="Calibri"/>
          <w:color w:val="000000"/>
          <w:szCs w:val="48"/>
        </w:rPr>
        <w:tab/>
      </w:r>
      <w:r w:rsidRPr="00366F1B">
        <w:rPr>
          <w:rFonts w:eastAsia="Calibri"/>
          <w:szCs w:val="48"/>
        </w:rPr>
        <w:t>What is my programme?</w:t>
      </w:r>
      <w:bookmarkEnd w:id="26"/>
    </w:p>
    <w:p w14:paraId="49F369EC" w14:textId="400391F3" w:rsidR="002F64B1" w:rsidRPr="008D0352" w:rsidRDefault="008B6A9E" w:rsidP="008B6A9E">
      <w:pPr>
        <w:spacing w:before="120" w:after="120"/>
        <w:rPr>
          <w:rFonts w:eastAsia="Calibri"/>
          <w:b/>
          <w:color w:val="FF0000"/>
        </w:rPr>
      </w:pPr>
      <w:r w:rsidRPr="008D0352">
        <w:rPr>
          <w:rFonts w:eastAsia="Calibri"/>
          <w:b/>
          <w:color w:val="FF0000"/>
        </w:rPr>
        <w:t xml:space="preserve">[Schools should edit </w:t>
      </w:r>
      <w:r w:rsidR="00466744" w:rsidRPr="008D0352">
        <w:rPr>
          <w:rFonts w:eastAsia="Calibri"/>
          <w:b/>
          <w:color w:val="FF0000"/>
        </w:rPr>
        <w:t xml:space="preserve">the sentences/sections </w:t>
      </w:r>
      <w:r w:rsidR="009716B1">
        <w:rPr>
          <w:rFonts w:eastAsia="Calibri"/>
          <w:b/>
          <w:color w:val="FF0000"/>
        </w:rPr>
        <w:t>in red text</w:t>
      </w:r>
      <w:r w:rsidR="00466744" w:rsidRPr="008D0352">
        <w:rPr>
          <w:rFonts w:eastAsia="Calibri"/>
          <w:b/>
          <w:color w:val="FF0000"/>
        </w:rPr>
        <w:t xml:space="preserve"> as required/appropriate to the teaching delivery</w:t>
      </w:r>
      <w:r w:rsidRPr="008D0352">
        <w:rPr>
          <w:rFonts w:eastAsia="Calibri"/>
          <w:b/>
          <w:color w:val="FF0000"/>
        </w:rPr>
        <w:t>]</w:t>
      </w:r>
    </w:p>
    <w:p w14:paraId="3D066102" w14:textId="76328D0C" w:rsidR="002F64B1" w:rsidRPr="002A312B" w:rsidRDefault="00DC0DE2" w:rsidP="00DC0DE2">
      <w:pPr>
        <w:spacing w:before="120" w:after="120"/>
        <w:rPr>
          <w:rFonts w:eastAsia="Calibri"/>
        </w:rPr>
      </w:pPr>
      <w:r w:rsidRPr="002A312B">
        <w:rPr>
          <w:rFonts w:eastAsia="Calibri"/>
          <w:color w:val="000000"/>
        </w:rPr>
        <w:t>Your f</w:t>
      </w:r>
      <w:r w:rsidR="002F64B1" w:rsidRPr="002A312B">
        <w:rPr>
          <w:rFonts w:eastAsia="Calibri"/>
          <w:color w:val="000000"/>
        </w:rPr>
        <w:t xml:space="preserve">ull time </w:t>
      </w:r>
      <w:r w:rsidR="000161A7" w:rsidRPr="002A312B">
        <w:rPr>
          <w:rFonts w:eastAsia="Calibri"/>
          <w:color w:val="FF0000"/>
        </w:rPr>
        <w:t>[</w:t>
      </w:r>
      <w:r w:rsidR="00377CD9">
        <w:rPr>
          <w:rFonts w:eastAsia="Calibri"/>
          <w:color w:val="FF0000"/>
        </w:rPr>
        <w:t>u</w:t>
      </w:r>
      <w:r w:rsidRPr="002A312B">
        <w:rPr>
          <w:rFonts w:eastAsia="Calibri"/>
          <w:color w:val="FF0000"/>
        </w:rPr>
        <w:t>ndergraduate</w:t>
      </w:r>
      <w:r w:rsidR="00377CD9">
        <w:rPr>
          <w:rFonts w:eastAsia="Calibri"/>
          <w:color w:val="FF0000"/>
        </w:rPr>
        <w:t>/p</w:t>
      </w:r>
      <w:r w:rsidR="00AB6B26" w:rsidRPr="002A312B">
        <w:rPr>
          <w:rFonts w:eastAsia="Calibri"/>
          <w:color w:val="FF0000"/>
        </w:rPr>
        <w:t>ostg</w:t>
      </w:r>
      <w:r w:rsidRPr="002A312B">
        <w:rPr>
          <w:rFonts w:eastAsia="Calibri"/>
          <w:color w:val="FF0000"/>
        </w:rPr>
        <w:t>raduate</w:t>
      </w:r>
      <w:r w:rsidR="000161A7" w:rsidRPr="002A312B">
        <w:rPr>
          <w:rFonts w:eastAsia="Calibri"/>
          <w:color w:val="FF0000"/>
        </w:rPr>
        <w:t>]</w:t>
      </w:r>
      <w:r w:rsidR="002F64B1" w:rsidRPr="002A312B">
        <w:rPr>
          <w:rFonts w:eastAsia="Calibri"/>
          <w:color w:val="FF0000"/>
        </w:rPr>
        <w:t xml:space="preserve"> </w:t>
      </w:r>
      <w:r w:rsidR="002F64B1" w:rsidRPr="002A312B">
        <w:rPr>
          <w:rFonts w:eastAsia="Calibri"/>
          <w:color w:val="000000"/>
        </w:rPr>
        <w:t xml:space="preserve">programme </w:t>
      </w:r>
      <w:r w:rsidRPr="002A312B">
        <w:rPr>
          <w:rFonts w:eastAsia="Calibri"/>
          <w:color w:val="000000"/>
        </w:rPr>
        <w:t>is</w:t>
      </w:r>
      <w:r w:rsidR="002F64B1" w:rsidRPr="002A312B">
        <w:rPr>
          <w:rFonts w:eastAsia="Calibri"/>
          <w:color w:val="000000"/>
        </w:rPr>
        <w:t xml:space="preserve"> made up of </w:t>
      </w:r>
      <w:r w:rsidR="000161A7" w:rsidRPr="002A312B">
        <w:rPr>
          <w:rFonts w:eastAsia="Calibri"/>
          <w:color w:val="FF0000"/>
        </w:rPr>
        <w:t>[</w:t>
      </w:r>
      <w:r w:rsidR="002F64B1" w:rsidRPr="002A312B">
        <w:rPr>
          <w:rFonts w:eastAsia="Calibri"/>
          <w:color w:val="FF0000"/>
        </w:rPr>
        <w:t>12</w:t>
      </w:r>
      <w:r w:rsidRPr="002A312B">
        <w:rPr>
          <w:rFonts w:eastAsia="Calibri"/>
          <w:color w:val="FF0000"/>
        </w:rPr>
        <w:t>0/180</w:t>
      </w:r>
      <w:r w:rsidR="000161A7" w:rsidRPr="002A312B">
        <w:rPr>
          <w:rFonts w:eastAsia="Calibri"/>
          <w:color w:val="FF0000"/>
        </w:rPr>
        <w:t>]</w:t>
      </w:r>
      <w:r w:rsidRPr="002A312B">
        <w:rPr>
          <w:rFonts w:eastAsia="Calibri"/>
          <w:color w:val="000000"/>
        </w:rPr>
        <w:t xml:space="preserve"> credit</w:t>
      </w:r>
      <w:r w:rsidR="000161A7" w:rsidRPr="002A312B">
        <w:rPr>
          <w:rFonts w:eastAsia="Calibri"/>
          <w:color w:val="000000"/>
        </w:rPr>
        <w:t>s</w:t>
      </w:r>
      <w:r w:rsidRPr="002A312B">
        <w:rPr>
          <w:rFonts w:eastAsia="Calibri"/>
          <w:color w:val="000000"/>
        </w:rPr>
        <w:t xml:space="preserve"> taken at each Part (eg. Part 1, Part 2 etc)</w:t>
      </w:r>
      <w:r w:rsidR="00AB6B26" w:rsidRPr="002A312B">
        <w:rPr>
          <w:rFonts w:eastAsia="Calibri"/>
          <w:color w:val="000000"/>
        </w:rPr>
        <w:t>]</w:t>
      </w:r>
      <w:r w:rsidR="00767C83" w:rsidRPr="002A312B">
        <w:rPr>
          <w:rFonts w:eastAsia="Calibri"/>
          <w:color w:val="000000"/>
        </w:rPr>
        <w:t xml:space="preserve">. </w:t>
      </w:r>
      <w:r w:rsidR="00767C83" w:rsidRPr="002A312B">
        <w:rPr>
          <w:rFonts w:eastAsia="Calibri"/>
        </w:rPr>
        <w:t xml:space="preserve">See your </w:t>
      </w:r>
      <w:hyperlink r:id="rId58" w:tooltip="Hyperlink to the University's programme specifications webpages" w:history="1">
        <w:r w:rsidR="00767C83" w:rsidRPr="002A312B">
          <w:rPr>
            <w:rStyle w:val="Hyperlink"/>
            <w:rFonts w:eastAsia="Calibri"/>
          </w:rPr>
          <w:t>Programme Specification</w:t>
        </w:r>
      </w:hyperlink>
      <w:r w:rsidR="00767C83" w:rsidRPr="002A312B">
        <w:rPr>
          <w:rFonts w:eastAsia="Calibri"/>
        </w:rPr>
        <w:t xml:space="preserve"> for more information</w:t>
      </w:r>
      <w:r w:rsidR="002A312B">
        <w:rPr>
          <w:rFonts w:eastAsia="Calibri"/>
        </w:rPr>
        <w:t>.</w:t>
      </w:r>
    </w:p>
    <w:p w14:paraId="7CAAF831" w14:textId="50032C3D" w:rsidR="00DC0DE2" w:rsidRPr="002A312B" w:rsidRDefault="00DC0DE2" w:rsidP="00DC0DE2">
      <w:pPr>
        <w:spacing w:before="120" w:after="120"/>
        <w:rPr>
          <w:rFonts w:eastAsia="Calibri"/>
          <w:color w:val="000000"/>
        </w:rPr>
      </w:pPr>
      <w:r w:rsidRPr="002A312B">
        <w:rPr>
          <w:rFonts w:eastAsia="Calibri"/>
          <w:color w:val="000000"/>
        </w:rPr>
        <w:t xml:space="preserve">Your programme is made up of </w:t>
      </w:r>
      <w:r w:rsidR="00621520" w:rsidRPr="002A312B">
        <w:rPr>
          <w:rFonts w:eastAsia="Calibri"/>
          <w:color w:val="FF0000"/>
        </w:rPr>
        <w:t>[</w:t>
      </w:r>
      <w:r w:rsidR="009716B1">
        <w:rPr>
          <w:rFonts w:eastAsia="Calibri"/>
          <w:color w:val="FF0000"/>
        </w:rPr>
        <w:t xml:space="preserve">e.g. </w:t>
      </w:r>
      <w:r w:rsidR="00621520" w:rsidRPr="002A312B">
        <w:rPr>
          <w:rFonts w:eastAsia="Calibri"/>
          <w:color w:val="FF0000"/>
        </w:rPr>
        <w:t xml:space="preserve">a combination of compulsory and </w:t>
      </w:r>
      <w:r w:rsidR="00466744" w:rsidRPr="002A312B">
        <w:rPr>
          <w:rFonts w:eastAsia="Calibri"/>
          <w:color w:val="FF0000"/>
        </w:rPr>
        <w:t>optional</w:t>
      </w:r>
      <w:r w:rsidR="00621520" w:rsidRPr="002A312B">
        <w:rPr>
          <w:rFonts w:eastAsia="Calibri"/>
          <w:color w:val="FF0000"/>
        </w:rPr>
        <w:t>]</w:t>
      </w:r>
      <w:r w:rsidR="00466744" w:rsidRPr="002A312B">
        <w:rPr>
          <w:rFonts w:eastAsia="Calibri"/>
          <w:color w:val="000000"/>
        </w:rPr>
        <w:t xml:space="preserve"> modules.</w:t>
      </w:r>
      <w:r w:rsidR="00767C83" w:rsidRPr="002A312B">
        <w:rPr>
          <w:rFonts w:eastAsia="Calibri"/>
          <w:color w:val="000000"/>
        </w:rPr>
        <w:t xml:space="preserve"> </w:t>
      </w:r>
      <w:r w:rsidR="00767C83" w:rsidRPr="002A312B">
        <w:rPr>
          <w:rFonts w:eastAsia="Calibri"/>
        </w:rPr>
        <w:t xml:space="preserve">The </w:t>
      </w:r>
      <w:hyperlink r:id="rId59" w:tooltip="Hyperlink to the University's module description webpages" w:history="1">
        <w:r w:rsidR="00767C83" w:rsidRPr="002A312B">
          <w:rPr>
            <w:rStyle w:val="Hyperlink"/>
            <w:rFonts w:eastAsia="Calibri"/>
          </w:rPr>
          <w:t>module descri</w:t>
        </w:r>
        <w:r w:rsidR="00767C83" w:rsidRPr="002A312B">
          <w:rPr>
            <w:rStyle w:val="Hyperlink"/>
            <w:rFonts w:eastAsia="Calibri"/>
          </w:rPr>
          <w:t>p</w:t>
        </w:r>
        <w:r w:rsidR="00767C83" w:rsidRPr="002A312B">
          <w:rPr>
            <w:rStyle w:val="Hyperlink"/>
            <w:rFonts w:eastAsia="Calibri"/>
          </w:rPr>
          <w:t>tions</w:t>
        </w:r>
      </w:hyperlink>
      <w:r w:rsidR="00767C83" w:rsidRPr="002A312B">
        <w:rPr>
          <w:rFonts w:eastAsia="Calibri"/>
        </w:rPr>
        <w:t xml:space="preserve"> will give you details on how your module</w:t>
      </w:r>
      <w:r w:rsidR="00386C21">
        <w:rPr>
          <w:rFonts w:eastAsia="Calibri"/>
        </w:rPr>
        <w:t>s</w:t>
      </w:r>
      <w:r w:rsidR="00767C83" w:rsidRPr="002A312B">
        <w:rPr>
          <w:rFonts w:eastAsia="Calibri"/>
        </w:rPr>
        <w:t xml:space="preserve"> will be taught and assessed.</w:t>
      </w:r>
    </w:p>
    <w:p w14:paraId="573F5A45" w14:textId="29879EA5" w:rsidR="00466744" w:rsidRPr="002A312B" w:rsidRDefault="00466744" w:rsidP="00DC0DE2">
      <w:pPr>
        <w:spacing w:before="120" w:after="120"/>
        <w:rPr>
          <w:rFonts w:eastAsia="Calibri"/>
          <w:color w:val="000000"/>
        </w:rPr>
      </w:pPr>
      <w:r w:rsidRPr="002A312B">
        <w:rPr>
          <w:rFonts w:eastAsia="Calibri"/>
          <w:color w:val="000000"/>
        </w:rPr>
        <w:t>Most of the teaching for your Pr</w:t>
      </w:r>
      <w:r w:rsidR="00621520" w:rsidRPr="002A312B">
        <w:rPr>
          <w:rFonts w:eastAsia="Calibri"/>
          <w:color w:val="000000"/>
        </w:rPr>
        <w:t xml:space="preserve">ogramme with take place in the </w:t>
      </w:r>
      <w:r w:rsidR="00621520" w:rsidRPr="002A312B">
        <w:rPr>
          <w:rFonts w:eastAsia="Calibri"/>
          <w:color w:val="FF0000"/>
        </w:rPr>
        <w:t>[</w:t>
      </w:r>
      <w:r w:rsidR="009716B1">
        <w:rPr>
          <w:rFonts w:eastAsia="Calibri"/>
          <w:color w:val="FF0000"/>
        </w:rPr>
        <w:t xml:space="preserve">e.g. </w:t>
      </w:r>
      <w:r w:rsidR="00377CD9">
        <w:rPr>
          <w:rFonts w:eastAsia="Calibri"/>
          <w:color w:val="FF0000"/>
        </w:rPr>
        <w:t>autumn and s</w:t>
      </w:r>
      <w:r w:rsidRPr="002A312B">
        <w:rPr>
          <w:rFonts w:eastAsia="Calibri"/>
          <w:color w:val="FF0000"/>
        </w:rPr>
        <w:t>pring terms</w:t>
      </w:r>
      <w:r w:rsidR="00621520" w:rsidRPr="002A312B">
        <w:rPr>
          <w:rFonts w:eastAsia="Calibri"/>
          <w:color w:val="FF0000"/>
        </w:rPr>
        <w:t>]</w:t>
      </w:r>
      <w:r w:rsidRPr="002A312B">
        <w:rPr>
          <w:rFonts w:eastAsia="Calibri"/>
          <w:color w:val="000000"/>
        </w:rPr>
        <w:t>.</w:t>
      </w:r>
    </w:p>
    <w:p w14:paraId="76F58283" w14:textId="6E1DA74E" w:rsidR="00466744" w:rsidRDefault="00466744" w:rsidP="00DC0DE2">
      <w:pPr>
        <w:spacing w:before="120" w:after="120"/>
        <w:rPr>
          <w:rFonts w:eastAsia="Calibri"/>
          <w:color w:val="000000"/>
        </w:rPr>
      </w:pPr>
      <w:r w:rsidRPr="002A312B">
        <w:rPr>
          <w:rFonts w:eastAsia="Calibri"/>
          <w:color w:val="000000"/>
        </w:rPr>
        <w:t>An optional or compulsory placement may make up part of your studies.</w:t>
      </w:r>
    </w:p>
    <w:p w14:paraId="02A85E51" w14:textId="77777777" w:rsidR="00386C21" w:rsidRPr="002A312B" w:rsidRDefault="00386C21" w:rsidP="00DC0DE2">
      <w:pPr>
        <w:spacing w:before="120" w:after="120"/>
        <w:rPr>
          <w:rFonts w:eastAsia="Calibri"/>
          <w:color w:val="000000"/>
        </w:rPr>
      </w:pPr>
    </w:p>
    <w:p w14:paraId="16DD9195" w14:textId="6FF4D744" w:rsidR="00377CD9" w:rsidRPr="00386C21" w:rsidRDefault="009716B1" w:rsidP="00386C21">
      <w:pPr>
        <w:pStyle w:val="Heading2"/>
        <w:spacing w:before="120" w:after="120"/>
        <w:rPr>
          <w:rFonts w:cs="Effra Light"/>
          <w:szCs w:val="36"/>
        </w:rPr>
      </w:pPr>
      <w:bookmarkStart w:id="27" w:name="_Toc75255835"/>
      <w:r w:rsidRPr="00386C21">
        <w:rPr>
          <w:rFonts w:cs="Effra Light"/>
          <w:szCs w:val="36"/>
        </w:rPr>
        <w:t>Guest Attendance</w:t>
      </w:r>
      <w:bookmarkEnd w:id="27"/>
    </w:p>
    <w:p w14:paraId="053BFC1C" w14:textId="1BE5F735" w:rsidR="005A6184" w:rsidRDefault="00466744" w:rsidP="005A6184">
      <w:pPr>
        <w:spacing w:before="120" w:after="120"/>
        <w:rPr>
          <w:rFonts w:eastAsia="Calibri"/>
          <w:color w:val="000000" w:themeColor="text1"/>
        </w:rPr>
      </w:pPr>
      <w:r w:rsidRPr="005A6184">
        <w:rPr>
          <w:rFonts w:eastAsia="Calibri"/>
          <w:color w:val="000000" w:themeColor="text1"/>
        </w:rPr>
        <w:t>You may be able to attend lectures</w:t>
      </w:r>
      <w:r w:rsidR="00AB6B26" w:rsidRPr="005A6184">
        <w:rPr>
          <w:rFonts w:eastAsia="Calibri"/>
          <w:color w:val="000000" w:themeColor="text1"/>
        </w:rPr>
        <w:t xml:space="preserve"> </w:t>
      </w:r>
      <w:r w:rsidRPr="005A6184">
        <w:rPr>
          <w:rFonts w:eastAsia="Calibri"/>
          <w:color w:val="000000" w:themeColor="text1"/>
        </w:rPr>
        <w:t>for additional modules</w:t>
      </w:r>
      <w:r w:rsidR="00AB6B26" w:rsidRPr="005A6184">
        <w:rPr>
          <w:rFonts w:eastAsia="Calibri"/>
          <w:color w:val="000000" w:themeColor="text1"/>
        </w:rPr>
        <w:t xml:space="preserve"> on a guest basis</w:t>
      </w:r>
      <w:r w:rsidRPr="005A6184">
        <w:rPr>
          <w:rFonts w:eastAsia="Calibri"/>
          <w:color w:val="000000" w:themeColor="text1"/>
        </w:rPr>
        <w:t>, without completing the assessm</w:t>
      </w:r>
      <w:r w:rsidR="00AB6B26" w:rsidRPr="005A6184">
        <w:rPr>
          <w:rFonts w:eastAsia="Calibri"/>
          <w:color w:val="000000" w:themeColor="text1"/>
        </w:rPr>
        <w:t>ent/examination</w:t>
      </w:r>
      <w:r w:rsidRPr="005A6184">
        <w:rPr>
          <w:rFonts w:eastAsia="Calibri"/>
          <w:color w:val="000000" w:themeColor="text1"/>
        </w:rPr>
        <w:t>. Any such attendance would not contribute/count towards your final mark/progression/classification</w:t>
      </w:r>
      <w:r w:rsidR="00767C83" w:rsidRPr="005A6184">
        <w:rPr>
          <w:rFonts w:eastAsia="Calibri"/>
          <w:color w:val="000000" w:themeColor="text1"/>
        </w:rPr>
        <w:t xml:space="preserve"> and would require permission</w:t>
      </w:r>
      <w:r w:rsidR="005A6184" w:rsidRPr="005A6184">
        <w:rPr>
          <w:rFonts w:eastAsia="Calibri"/>
          <w:color w:val="000000" w:themeColor="text1"/>
        </w:rPr>
        <w:t xml:space="preserve"> from the relevant module convenor</w:t>
      </w:r>
      <w:r w:rsidRPr="005A6184">
        <w:rPr>
          <w:rFonts w:eastAsia="Calibri"/>
          <w:color w:val="000000" w:themeColor="text1"/>
        </w:rPr>
        <w:t>.</w:t>
      </w:r>
    </w:p>
    <w:p w14:paraId="7EF7E3E9" w14:textId="0CB78725" w:rsidR="00466744" w:rsidRPr="005A6184" w:rsidRDefault="005A6184" w:rsidP="005A6184">
      <w:pPr>
        <w:spacing w:before="120" w:after="120"/>
        <w:rPr>
          <w:rFonts w:eastAsia="Calibri"/>
          <w:color w:val="000000" w:themeColor="text1"/>
        </w:rPr>
      </w:pPr>
      <w:r w:rsidRPr="005A6184">
        <w:rPr>
          <w:color w:val="000000" w:themeColor="text1"/>
        </w:rPr>
        <w:t xml:space="preserve">If you’re interested in guest attendance, you should first discuss it with your Academic Tutor, who will help you consider the impact it may have on your main programme of study and your overall workload. Guest attendance at lectures will not appear on your timetable – you will be responsible for finding out the timetabling requirements and regularly checking </w:t>
      </w:r>
      <w:r w:rsidRPr="005D0053">
        <w:rPr>
          <w:color w:val="000000" w:themeColor="text1"/>
        </w:rPr>
        <w:t>Blackboard</w:t>
      </w:r>
      <w:r w:rsidRPr="005A6184">
        <w:rPr>
          <w:color w:val="000000" w:themeColor="text1"/>
        </w:rPr>
        <w:t xml:space="preserve"> posts for any scheduling changes. It is important to note that guest attendance does not enable you to enrol formally on the relevant module after the normal deadline, nor is it acceptable grounds for </w:t>
      </w:r>
      <w:r w:rsidR="001D79FE" w:rsidRPr="00A20004">
        <w:rPr>
          <w:color w:val="000000" w:themeColor="text1"/>
          <w:highlight w:val="yellow"/>
        </w:rPr>
        <w:t>exceptional</w:t>
      </w:r>
      <w:r w:rsidR="001D79FE" w:rsidRPr="005A6184">
        <w:rPr>
          <w:color w:val="000000" w:themeColor="text1"/>
        </w:rPr>
        <w:t xml:space="preserve"> </w:t>
      </w:r>
      <w:r w:rsidRPr="005A6184">
        <w:rPr>
          <w:color w:val="000000" w:themeColor="text1"/>
        </w:rPr>
        <w:t>circumstance requests.</w:t>
      </w:r>
    </w:p>
    <w:p w14:paraId="1A991F52" w14:textId="5CD80E45" w:rsidR="00DC0DE2" w:rsidRDefault="0088093C" w:rsidP="00DC0DE2">
      <w:pPr>
        <w:spacing w:before="120" w:after="120"/>
        <w:rPr>
          <w:color w:val="000000" w:themeColor="text1"/>
        </w:rPr>
      </w:pPr>
      <w:r>
        <w:rPr>
          <w:color w:val="000000" w:themeColor="text1"/>
        </w:rPr>
        <w:t xml:space="preserve">Further information can be found in the </w:t>
      </w:r>
      <w:hyperlink r:id="rId60" w:tooltip="Hyperlink to the University's Policy statement on non-contributory modules and guest attendance" w:history="1">
        <w:r w:rsidRPr="00DF32A3">
          <w:rPr>
            <w:rStyle w:val="Hyperlink"/>
          </w:rPr>
          <w:t>Policy statement on non-contributory modul</w:t>
        </w:r>
        <w:r w:rsidRPr="00DF32A3">
          <w:rPr>
            <w:rStyle w:val="Hyperlink"/>
          </w:rPr>
          <w:t>e</w:t>
        </w:r>
        <w:r w:rsidRPr="00DF32A3">
          <w:rPr>
            <w:rStyle w:val="Hyperlink"/>
          </w:rPr>
          <w:t>s and guest attendance</w:t>
        </w:r>
      </w:hyperlink>
      <w:r>
        <w:rPr>
          <w:color w:val="000000" w:themeColor="text1"/>
        </w:rPr>
        <w:t>.</w:t>
      </w:r>
    </w:p>
    <w:p w14:paraId="78DA71D5" w14:textId="77777777" w:rsidR="001A7DC9" w:rsidRPr="00DC0DE2" w:rsidRDefault="001A7DC9" w:rsidP="00DC0DE2">
      <w:pPr>
        <w:spacing w:before="120" w:after="120"/>
        <w:rPr>
          <w:rFonts w:eastAsia="Calibri"/>
          <w:color w:val="000000"/>
        </w:rPr>
      </w:pPr>
    </w:p>
    <w:p w14:paraId="5223DD11" w14:textId="77777777" w:rsidR="00DC0DE2" w:rsidRPr="00DC0DE2" w:rsidRDefault="00DC0DE2" w:rsidP="00DC0DE2">
      <w:pPr>
        <w:pStyle w:val="Heading2"/>
        <w:spacing w:before="120" w:after="120"/>
        <w:rPr>
          <w:rFonts w:cs="Effra Light"/>
          <w:szCs w:val="36"/>
        </w:rPr>
      </w:pPr>
      <w:bookmarkStart w:id="28" w:name="_Toc517446306"/>
      <w:bookmarkStart w:id="29" w:name="_Toc75255836"/>
      <w:r w:rsidRPr="00DC0DE2">
        <w:rPr>
          <w:rFonts w:cs="Effra Light"/>
          <w:szCs w:val="36"/>
        </w:rPr>
        <w:t>Students studying part-time</w:t>
      </w:r>
      <w:bookmarkEnd w:id="28"/>
      <w:bookmarkEnd w:id="29"/>
    </w:p>
    <w:p w14:paraId="44E4B0F7" w14:textId="3DB2AE71" w:rsidR="00DC0DE2" w:rsidRDefault="00DC0DE2" w:rsidP="00DC0DE2">
      <w:pPr>
        <w:pStyle w:val="RdgNormal"/>
        <w:spacing w:after="120"/>
        <w:rPr>
          <w:rStyle w:val="Rdgbold"/>
          <w:rFonts w:asciiTheme="minorHAnsi" w:hAnsiTheme="minorHAnsi" w:cs="Effra Light"/>
          <w:color w:val="FF0000"/>
          <w:sz w:val="24"/>
        </w:rPr>
      </w:pPr>
      <w:r w:rsidRPr="00C3150E">
        <w:rPr>
          <w:rStyle w:val="Rdgbold"/>
          <w:rFonts w:asciiTheme="minorHAnsi" w:hAnsiTheme="minorHAnsi" w:cs="Effra Light"/>
          <w:color w:val="FF0000"/>
          <w:sz w:val="24"/>
        </w:rPr>
        <w:t>[Where Schools or subject areas give their handbooks to students studying on a part-time basis, they should include a section addressing their situation and highlighting any differences in the organisation and structure of their programme to the full-time equivalent (e.g. progression rules).]</w:t>
      </w:r>
    </w:p>
    <w:p w14:paraId="0ADAE8F0" w14:textId="77777777" w:rsidR="006F77FD" w:rsidRPr="006F77FD" w:rsidRDefault="006F77FD" w:rsidP="00DC0DE2">
      <w:pPr>
        <w:pStyle w:val="RdgNormal"/>
        <w:spacing w:after="120"/>
        <w:rPr>
          <w:rStyle w:val="Rdgbold"/>
          <w:rFonts w:asciiTheme="minorHAnsi" w:hAnsiTheme="minorHAnsi" w:cs="Effra Light"/>
          <w:color w:val="000000" w:themeColor="text1"/>
          <w:sz w:val="24"/>
        </w:rPr>
      </w:pPr>
    </w:p>
    <w:p w14:paraId="125EBE3E" w14:textId="77777777" w:rsidR="006F77FD" w:rsidRDefault="006F77FD" w:rsidP="006F77FD">
      <w:pPr>
        <w:pStyle w:val="Heading2"/>
        <w:spacing w:before="120" w:after="120"/>
        <w:rPr>
          <w:rFonts w:eastAsia="Calibri"/>
          <w:color w:val="000000"/>
        </w:rPr>
      </w:pPr>
      <w:bookmarkStart w:id="30" w:name="_Toc75255837"/>
      <w:r>
        <w:rPr>
          <w:rFonts w:eastAsia="Calibri"/>
          <w:color w:val="000000"/>
          <w:szCs w:val="36"/>
        </w:rPr>
        <w:t>Programme Specification</w:t>
      </w:r>
      <w:bookmarkEnd w:id="30"/>
    </w:p>
    <w:p w14:paraId="57B5154E" w14:textId="7F799FA6" w:rsidR="006F77FD" w:rsidRPr="002A312B" w:rsidRDefault="006F77FD" w:rsidP="006F77FD">
      <w:pPr>
        <w:spacing w:before="120" w:after="120"/>
        <w:rPr>
          <w:rFonts w:eastAsia="Calibri"/>
          <w:b/>
        </w:rPr>
      </w:pPr>
      <w:r>
        <w:rPr>
          <w:rFonts w:eastAsia="Calibri"/>
          <w:color w:val="000000"/>
        </w:rPr>
        <w:t>You can find details o</w:t>
      </w:r>
      <w:r w:rsidR="000A60BD">
        <w:rPr>
          <w:rFonts w:eastAsia="Calibri"/>
          <w:color w:val="000000"/>
        </w:rPr>
        <w:t>f</w:t>
      </w:r>
      <w:r>
        <w:rPr>
          <w:rFonts w:eastAsia="Calibri"/>
          <w:color w:val="000000"/>
        </w:rPr>
        <w:t xml:space="preserve"> the requirements and structure of your degree/course from the Programme Specification. This ca</w:t>
      </w:r>
      <w:r w:rsidR="00767C83">
        <w:rPr>
          <w:rFonts w:eastAsia="Calibri"/>
          <w:color w:val="000000"/>
        </w:rPr>
        <w:t>n be found using the link below</w:t>
      </w:r>
      <w:r w:rsidR="00767C83" w:rsidRPr="002A312B">
        <w:rPr>
          <w:rFonts w:eastAsia="Calibri"/>
        </w:rPr>
        <w:t>. If you are unsure which year to select, please check with your Support Centre</w:t>
      </w:r>
      <w:r w:rsidR="00B561FF" w:rsidRPr="008951DF">
        <w:rPr>
          <w:rFonts w:eastAsia="Calibri"/>
          <w:highlight w:val="yellow"/>
        </w:rPr>
        <w:t>/the Henley Helpdesk</w:t>
      </w:r>
      <w:r w:rsidR="00767C83" w:rsidRPr="002A312B">
        <w:rPr>
          <w:rFonts w:eastAsia="Calibri"/>
        </w:rPr>
        <w:t>.</w:t>
      </w:r>
    </w:p>
    <w:p w14:paraId="58FF47CC" w14:textId="27CF0B19" w:rsidR="006F77FD" w:rsidRPr="00D82D2A" w:rsidRDefault="006F77FD" w:rsidP="006F77FD">
      <w:pPr>
        <w:spacing w:before="120" w:after="120"/>
        <w:rPr>
          <w:rFonts w:eastAsia="Calibri"/>
          <w:color w:val="000000"/>
        </w:rPr>
      </w:pPr>
      <w:r w:rsidRPr="00E106F1">
        <w:rPr>
          <w:rFonts w:cs="Effra Light"/>
          <w:color w:val="0000FF"/>
        </w:rPr>
        <w:lastRenderedPageBreak/>
        <w:sym w:font="Wingdings" w:char="F03A"/>
      </w:r>
      <w:r>
        <w:rPr>
          <w:rFonts w:cs="Effra Light"/>
          <w:color w:val="0000FF"/>
        </w:rPr>
        <w:t xml:space="preserve"> </w:t>
      </w:r>
      <w:hyperlink r:id="rId61" w:tooltip="Hyperlink to the Programme Specificaton page on the University of Reading website" w:history="1">
        <w:r>
          <w:rPr>
            <w:rStyle w:val="Hyperlink"/>
          </w:rPr>
          <w:t>Programme Specification</w:t>
        </w:r>
        <w:r>
          <w:rPr>
            <w:rStyle w:val="Hyperlink"/>
          </w:rPr>
          <w:t>s</w:t>
        </w:r>
      </w:hyperlink>
    </w:p>
    <w:p w14:paraId="4EAD8EA0" w14:textId="61259F19" w:rsidR="008D52C5" w:rsidRPr="00E551A1" w:rsidRDefault="008D52C5" w:rsidP="008D52C5">
      <w:pPr>
        <w:pStyle w:val="RdgNormal"/>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 xml:space="preserve">You can access your Further Programme Information (FPI) by logging onto the </w:t>
      </w:r>
      <w:hyperlink r:id="rId62" w:tooltip="Hyperlink to the login screen for the RISIS portal" w:history="1">
        <w:r w:rsidR="00767C83" w:rsidRPr="00E551A1">
          <w:rPr>
            <w:rStyle w:val="Hyperlink"/>
            <w:rFonts w:asciiTheme="minorHAnsi" w:hAnsiTheme="minorHAnsi" w:cstheme="minorHAnsi"/>
            <w:b/>
            <w:sz w:val="24"/>
          </w:rPr>
          <w:t>RI</w:t>
        </w:r>
        <w:r w:rsidR="00767C83" w:rsidRPr="00E551A1">
          <w:rPr>
            <w:rStyle w:val="Hyperlink"/>
            <w:rFonts w:asciiTheme="minorHAnsi" w:hAnsiTheme="minorHAnsi" w:cstheme="minorHAnsi"/>
            <w:b/>
            <w:sz w:val="24"/>
          </w:rPr>
          <w:t>S</w:t>
        </w:r>
        <w:r w:rsidR="00767C83" w:rsidRPr="00E551A1">
          <w:rPr>
            <w:rStyle w:val="Hyperlink"/>
            <w:rFonts w:asciiTheme="minorHAnsi" w:hAnsiTheme="minorHAnsi" w:cstheme="minorHAnsi"/>
            <w:b/>
            <w:sz w:val="24"/>
          </w:rPr>
          <w:t>IS portal</w:t>
        </w:r>
      </w:hyperlink>
      <w:r w:rsidRPr="00E551A1">
        <w:rPr>
          <w:rStyle w:val="Rdgbold"/>
          <w:rFonts w:asciiTheme="minorHAnsi" w:hAnsiTheme="minorHAnsi" w:cstheme="minorHAnsi"/>
          <w:b w:val="0"/>
          <w:sz w:val="24"/>
        </w:rPr>
        <w:t>,</w:t>
      </w:r>
    </w:p>
    <w:p w14:paraId="734566E4" w14:textId="77777777" w:rsidR="008D52C5" w:rsidRPr="00E551A1" w:rsidRDefault="008D52C5" w:rsidP="008D52C5">
      <w:pPr>
        <w:pStyle w:val="RdgNormal"/>
        <w:numPr>
          <w:ilvl w:val="0"/>
          <w:numId w:val="24"/>
        </w:numPr>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 xml:space="preserve">Selecting the </w:t>
      </w:r>
      <w:r w:rsidRPr="00E551A1">
        <w:rPr>
          <w:rStyle w:val="Rdgbold"/>
          <w:rFonts w:asciiTheme="minorHAnsi" w:hAnsiTheme="minorHAnsi" w:cstheme="minorHAnsi"/>
          <w:sz w:val="24"/>
        </w:rPr>
        <w:t>information</w:t>
      </w:r>
      <w:r w:rsidRPr="00E551A1">
        <w:rPr>
          <w:rStyle w:val="Rdgbold"/>
          <w:rFonts w:asciiTheme="minorHAnsi" w:hAnsiTheme="minorHAnsi" w:cstheme="minorHAnsi"/>
          <w:b w:val="0"/>
          <w:sz w:val="24"/>
        </w:rPr>
        <w:t xml:space="preserve"> tab</w:t>
      </w:r>
    </w:p>
    <w:p w14:paraId="48891FB4" w14:textId="2171C83C" w:rsidR="008D52C5" w:rsidRPr="00E551A1" w:rsidRDefault="008D52C5" w:rsidP="008D52C5">
      <w:pPr>
        <w:pStyle w:val="RdgNormal"/>
        <w:numPr>
          <w:ilvl w:val="0"/>
          <w:numId w:val="24"/>
        </w:numPr>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Select</w:t>
      </w:r>
      <w:r w:rsidR="000A60BD" w:rsidRPr="00E551A1">
        <w:rPr>
          <w:rStyle w:val="Rdgbold"/>
          <w:rFonts w:asciiTheme="minorHAnsi" w:hAnsiTheme="minorHAnsi" w:cstheme="minorHAnsi"/>
          <w:b w:val="0"/>
          <w:sz w:val="24"/>
        </w:rPr>
        <w:t>ing</w:t>
      </w:r>
      <w:r w:rsidRPr="00E551A1">
        <w:rPr>
          <w:rStyle w:val="Rdgbold"/>
          <w:rFonts w:asciiTheme="minorHAnsi" w:hAnsiTheme="minorHAnsi" w:cstheme="minorHAnsi"/>
          <w:b w:val="0"/>
          <w:sz w:val="24"/>
        </w:rPr>
        <w:t xml:space="preserve"> </w:t>
      </w:r>
      <w:r w:rsidRPr="00E551A1">
        <w:rPr>
          <w:rStyle w:val="Rdgbold"/>
          <w:rFonts w:asciiTheme="minorHAnsi" w:hAnsiTheme="minorHAnsi" w:cstheme="minorHAnsi"/>
          <w:sz w:val="24"/>
        </w:rPr>
        <w:t>programme and modules</w:t>
      </w:r>
      <w:r w:rsidRPr="00E551A1">
        <w:rPr>
          <w:rStyle w:val="Rdgbold"/>
          <w:rFonts w:asciiTheme="minorHAnsi" w:hAnsiTheme="minorHAnsi" w:cstheme="minorHAnsi"/>
          <w:b w:val="0"/>
          <w:sz w:val="24"/>
        </w:rPr>
        <w:t xml:space="preserve"> from the drop</w:t>
      </w:r>
      <w:r w:rsidR="00327572" w:rsidRPr="00E551A1">
        <w:rPr>
          <w:rStyle w:val="Rdgbold"/>
          <w:rFonts w:asciiTheme="minorHAnsi" w:hAnsiTheme="minorHAnsi" w:cstheme="minorHAnsi"/>
          <w:b w:val="0"/>
          <w:sz w:val="24"/>
        </w:rPr>
        <w:t>-</w:t>
      </w:r>
      <w:r w:rsidRPr="00E551A1">
        <w:rPr>
          <w:rStyle w:val="Rdgbold"/>
          <w:rFonts w:asciiTheme="minorHAnsi" w:hAnsiTheme="minorHAnsi" w:cstheme="minorHAnsi"/>
          <w:b w:val="0"/>
          <w:sz w:val="24"/>
        </w:rPr>
        <w:t>down list.</w:t>
      </w:r>
    </w:p>
    <w:p w14:paraId="4F92255D" w14:textId="5B4413F7" w:rsidR="008D52C5" w:rsidRPr="00E551A1" w:rsidRDefault="008D52C5" w:rsidP="008D52C5">
      <w:pPr>
        <w:pStyle w:val="RdgNormal"/>
        <w:spacing w:after="120"/>
        <w:rPr>
          <w:rStyle w:val="Rdgbold"/>
          <w:rFonts w:asciiTheme="minorHAnsi" w:hAnsiTheme="minorHAnsi" w:cstheme="minorHAnsi"/>
          <w:b w:val="0"/>
          <w:sz w:val="24"/>
        </w:rPr>
      </w:pPr>
      <w:r w:rsidRPr="00E551A1">
        <w:rPr>
          <w:rStyle w:val="Rdgbold"/>
          <w:rFonts w:asciiTheme="minorHAnsi" w:hAnsiTheme="minorHAnsi" w:cstheme="minorHAnsi"/>
          <w:b w:val="0"/>
          <w:sz w:val="24"/>
        </w:rPr>
        <w:t xml:space="preserve">From here you will then be able to access the FPI by clicking on the </w:t>
      </w:r>
      <w:r w:rsidRPr="00E551A1">
        <w:rPr>
          <w:rStyle w:val="Rdgbold"/>
          <w:rFonts w:asciiTheme="minorHAnsi" w:hAnsiTheme="minorHAnsi" w:cstheme="minorHAnsi"/>
          <w:sz w:val="24"/>
        </w:rPr>
        <w:t xml:space="preserve">Further Programme Information for </w:t>
      </w:r>
      <w:r w:rsidR="000A60BD" w:rsidRPr="00E551A1">
        <w:rPr>
          <w:rStyle w:val="Rdgbold"/>
          <w:rFonts w:asciiTheme="minorHAnsi" w:hAnsiTheme="minorHAnsi" w:cstheme="minorHAnsi"/>
          <w:sz w:val="24"/>
          <w:highlight w:val="yellow"/>
        </w:rPr>
        <w:t>202</w:t>
      </w:r>
      <w:r w:rsidR="0068365F" w:rsidRPr="00E551A1">
        <w:rPr>
          <w:rStyle w:val="Rdgbold"/>
          <w:rFonts w:asciiTheme="minorHAnsi" w:hAnsiTheme="minorHAnsi" w:cstheme="minorHAnsi"/>
          <w:sz w:val="24"/>
          <w:highlight w:val="yellow"/>
        </w:rPr>
        <w:t>1</w:t>
      </w:r>
      <w:r w:rsidR="000A60BD" w:rsidRPr="00E551A1">
        <w:rPr>
          <w:rStyle w:val="Rdgbold"/>
          <w:rFonts w:asciiTheme="minorHAnsi" w:hAnsiTheme="minorHAnsi" w:cstheme="minorHAnsi"/>
          <w:sz w:val="24"/>
          <w:highlight w:val="yellow"/>
        </w:rPr>
        <w:t>/2</w:t>
      </w:r>
      <w:r w:rsidR="0068365F" w:rsidRPr="00E551A1">
        <w:rPr>
          <w:rStyle w:val="Rdgbold"/>
          <w:rFonts w:asciiTheme="minorHAnsi" w:hAnsiTheme="minorHAnsi" w:cstheme="minorHAnsi"/>
          <w:sz w:val="24"/>
          <w:highlight w:val="yellow"/>
        </w:rPr>
        <w:t>2</w:t>
      </w:r>
      <w:r w:rsidRPr="00E551A1">
        <w:rPr>
          <w:rStyle w:val="Rdgbold"/>
          <w:rFonts w:asciiTheme="minorHAnsi" w:hAnsiTheme="minorHAnsi" w:cstheme="minorHAnsi"/>
          <w:b w:val="0"/>
          <w:sz w:val="24"/>
        </w:rPr>
        <w:t xml:space="preserve"> link.</w:t>
      </w:r>
    </w:p>
    <w:p w14:paraId="7CD7ED98" w14:textId="77777777" w:rsidR="00466744" w:rsidRPr="008D52C5" w:rsidRDefault="00466744" w:rsidP="00DC0DE2">
      <w:pPr>
        <w:pStyle w:val="RdgNormal"/>
        <w:spacing w:after="120"/>
        <w:rPr>
          <w:rStyle w:val="Rdgbold"/>
          <w:rFonts w:asciiTheme="minorHAnsi" w:hAnsiTheme="minorHAnsi" w:cs="Effra Light"/>
          <w:b w:val="0"/>
          <w:color w:val="000000" w:themeColor="text1"/>
          <w:sz w:val="24"/>
        </w:rPr>
      </w:pPr>
    </w:p>
    <w:p w14:paraId="451E4AD9" w14:textId="5948DCFC" w:rsidR="008B6A9E" w:rsidRDefault="00345724" w:rsidP="008B6A9E">
      <w:pPr>
        <w:pStyle w:val="Heading2"/>
        <w:spacing w:before="120" w:after="120"/>
        <w:rPr>
          <w:rFonts w:eastAsia="Calibri"/>
          <w:color w:val="000000"/>
          <w:szCs w:val="36"/>
        </w:rPr>
      </w:pPr>
      <w:bookmarkStart w:id="31" w:name="_Toc75255838"/>
      <w:r>
        <w:rPr>
          <w:rFonts w:eastAsia="Calibri"/>
          <w:color w:val="000000"/>
          <w:szCs w:val="36"/>
        </w:rPr>
        <w:t>Assessment</w:t>
      </w:r>
      <w:bookmarkEnd w:id="31"/>
    </w:p>
    <w:p w14:paraId="224D5816" w14:textId="77777777" w:rsidR="00767C83" w:rsidRPr="008E0BA8" w:rsidRDefault="00767C83" w:rsidP="008B6A9E">
      <w:pPr>
        <w:spacing w:before="120" w:after="120"/>
        <w:rPr>
          <w:rFonts w:eastAsia="Calibri"/>
          <w:b/>
          <w:color w:val="FF0000"/>
        </w:rPr>
      </w:pPr>
      <w:r w:rsidRPr="008E0BA8">
        <w:rPr>
          <w:rFonts w:eastAsia="Calibri"/>
          <w:b/>
          <w:color w:val="FF0000"/>
        </w:rPr>
        <w:t>[This section must be edited to reflect the assessment method/s used.]</w:t>
      </w:r>
    </w:p>
    <w:p w14:paraId="7289D55B" w14:textId="25385B8B" w:rsidR="008B6A9E" w:rsidRDefault="00767C83" w:rsidP="008B6A9E">
      <w:pPr>
        <w:spacing w:before="120" w:after="120"/>
        <w:rPr>
          <w:rFonts w:eastAsia="Calibri"/>
        </w:rPr>
      </w:pPr>
      <w:r w:rsidRPr="002A312B">
        <w:rPr>
          <w:rFonts w:eastAsia="Calibri"/>
        </w:rPr>
        <w:t xml:space="preserve">Assessment may be by examination. </w:t>
      </w:r>
      <w:r w:rsidR="008B6A9E">
        <w:rPr>
          <w:rFonts w:eastAsia="Calibri"/>
        </w:rPr>
        <w:t xml:space="preserve">Most examinations are held in the </w:t>
      </w:r>
      <w:r w:rsidR="00377CD9">
        <w:rPr>
          <w:rFonts w:eastAsia="Calibri"/>
        </w:rPr>
        <w:t>s</w:t>
      </w:r>
      <w:r w:rsidR="008B6A9E">
        <w:rPr>
          <w:rFonts w:eastAsia="Calibri"/>
        </w:rPr>
        <w:t xml:space="preserve">ummer term, further information can be found </w:t>
      </w:r>
      <w:r w:rsidR="00555D27">
        <w:rPr>
          <w:rFonts w:eastAsia="Calibri"/>
        </w:rPr>
        <w:t xml:space="preserve">in </w:t>
      </w:r>
      <w:hyperlink w:anchor="_Examinations" w:tooltip="Hyperlink to Section G: Examinations in this document" w:history="1">
        <w:r w:rsidR="00555D27" w:rsidRPr="00555D27">
          <w:rPr>
            <w:rStyle w:val="Hyperlink"/>
            <w:rFonts w:eastAsia="Calibri"/>
          </w:rPr>
          <w:t>Secti</w:t>
        </w:r>
        <w:r w:rsidR="00555D27" w:rsidRPr="00555D27">
          <w:rPr>
            <w:rStyle w:val="Hyperlink"/>
            <w:rFonts w:eastAsia="Calibri"/>
          </w:rPr>
          <w:t>o</w:t>
        </w:r>
        <w:r w:rsidR="00555D27" w:rsidRPr="00555D27">
          <w:rPr>
            <w:rStyle w:val="Hyperlink"/>
            <w:rFonts w:eastAsia="Calibri"/>
          </w:rPr>
          <w:t>n G</w:t>
        </w:r>
      </w:hyperlink>
      <w:r w:rsidR="00555D27">
        <w:rPr>
          <w:rFonts w:eastAsia="Calibri"/>
        </w:rPr>
        <w:t xml:space="preserve"> and examination dates can be found </w:t>
      </w:r>
      <w:r w:rsidR="008B6A9E">
        <w:rPr>
          <w:rFonts w:eastAsia="Calibri"/>
        </w:rPr>
        <w:t>using the link below:</w:t>
      </w:r>
    </w:p>
    <w:p w14:paraId="3C32F38C" w14:textId="06975652" w:rsidR="008B6A9E" w:rsidRPr="008B6A9E" w:rsidRDefault="008B6A9E" w:rsidP="008B6A9E">
      <w:pPr>
        <w:spacing w:before="120" w:after="120"/>
        <w:rPr>
          <w:rFonts w:eastAsia="Calibri"/>
        </w:rPr>
      </w:pPr>
      <w:r w:rsidRPr="00E106F1">
        <w:rPr>
          <w:rFonts w:cs="Effra Light"/>
          <w:color w:val="0000FF"/>
        </w:rPr>
        <w:sym w:font="Wingdings" w:char="F03A"/>
      </w:r>
      <w:r>
        <w:rPr>
          <w:rFonts w:cs="Effra Light"/>
          <w:color w:val="0000FF"/>
        </w:rPr>
        <w:t xml:space="preserve"> </w:t>
      </w:r>
      <w:hyperlink r:id="rId63" w:tooltip="Hyperlink to examination dates on the Examinations Office webpage" w:history="1">
        <w:r w:rsidRPr="00A20004">
          <w:rPr>
            <w:color w:val="0000FF"/>
            <w:highlight w:val="yellow"/>
            <w:u w:val="single"/>
          </w:rPr>
          <w:t>Examination dat</w:t>
        </w:r>
        <w:r w:rsidRPr="00A20004">
          <w:rPr>
            <w:color w:val="0000FF"/>
            <w:highlight w:val="yellow"/>
            <w:u w:val="single"/>
          </w:rPr>
          <w:t>e</w:t>
        </w:r>
        <w:r w:rsidRPr="00A20004">
          <w:rPr>
            <w:color w:val="0000FF"/>
            <w:highlight w:val="yellow"/>
            <w:u w:val="single"/>
          </w:rPr>
          <w:t>s</w:t>
        </w:r>
      </w:hyperlink>
    </w:p>
    <w:p w14:paraId="541D5482" w14:textId="77777777" w:rsidR="008B6A9E" w:rsidRPr="00F00082" w:rsidRDefault="008B6A9E" w:rsidP="008B6A9E">
      <w:pPr>
        <w:spacing w:before="120" w:after="120"/>
        <w:rPr>
          <w:rFonts w:eastAsia="Calibri"/>
          <w:color w:val="000000"/>
        </w:rPr>
      </w:pPr>
    </w:p>
    <w:p w14:paraId="2C30006A" w14:textId="44832120" w:rsidR="002F64B1" w:rsidRPr="00366F1B" w:rsidRDefault="008B6A9E" w:rsidP="008B6A9E">
      <w:pPr>
        <w:pStyle w:val="Heading2"/>
        <w:spacing w:before="120" w:after="120"/>
        <w:rPr>
          <w:rFonts w:eastAsia="Calibri"/>
          <w:szCs w:val="36"/>
        </w:rPr>
      </w:pPr>
      <w:bookmarkStart w:id="32" w:name="_Toc75255839"/>
      <w:r w:rsidRPr="00366F1B">
        <w:rPr>
          <w:rFonts w:eastAsia="Calibri"/>
          <w:szCs w:val="36"/>
        </w:rPr>
        <w:t>*</w:t>
      </w:r>
      <w:r w:rsidR="008279C2">
        <w:rPr>
          <w:rFonts w:eastAsia="Calibri"/>
          <w:szCs w:val="36"/>
        </w:rPr>
        <w:t>Professional b</w:t>
      </w:r>
      <w:r w:rsidR="00FA3289" w:rsidRPr="00366F1B">
        <w:rPr>
          <w:rFonts w:eastAsia="Calibri"/>
          <w:szCs w:val="36"/>
        </w:rPr>
        <w:t>odies</w:t>
      </w:r>
      <w:bookmarkEnd w:id="32"/>
    </w:p>
    <w:p w14:paraId="23604728" w14:textId="02C2D902" w:rsidR="00FA3289" w:rsidRDefault="00FA3289" w:rsidP="008B6A9E">
      <w:pPr>
        <w:spacing w:before="120" w:after="120"/>
        <w:rPr>
          <w:rStyle w:val="Rdgbold"/>
          <w:rFonts w:asciiTheme="minorHAnsi" w:hAnsiTheme="minorHAnsi" w:cs="Effra Light"/>
          <w:color w:val="FF0000"/>
        </w:rPr>
      </w:pPr>
      <w:r w:rsidRPr="00FA3289">
        <w:rPr>
          <w:rStyle w:val="Rdgbold"/>
          <w:rFonts w:asciiTheme="minorHAnsi" w:hAnsiTheme="minorHAnsi" w:cs="Effra Light"/>
          <w:color w:val="FF0000"/>
        </w:rPr>
        <w:t>[It may be appropriate to include a brief account of any relevant professional bodies, especially where the programme leads to professional membership, together with an explanation of how graduates qualify for membership of the organisation concerned.]</w:t>
      </w:r>
    </w:p>
    <w:p w14:paraId="080BCDB7" w14:textId="77777777" w:rsidR="00466744" w:rsidRPr="00FA3289" w:rsidRDefault="00466744" w:rsidP="008B6A9E">
      <w:pPr>
        <w:spacing w:before="120" w:after="120"/>
        <w:rPr>
          <w:rFonts w:eastAsia="Calibri"/>
          <w:b/>
        </w:rPr>
      </w:pPr>
    </w:p>
    <w:p w14:paraId="488CB3A8" w14:textId="669C3102" w:rsidR="002F64B1" w:rsidRPr="00366F1B" w:rsidRDefault="008B6A9E" w:rsidP="008B6A9E">
      <w:pPr>
        <w:pStyle w:val="Heading2"/>
        <w:spacing w:before="120" w:after="120"/>
        <w:rPr>
          <w:rFonts w:eastAsia="Calibri"/>
          <w:b/>
          <w:szCs w:val="36"/>
        </w:rPr>
      </w:pPr>
      <w:bookmarkStart w:id="33" w:name="_Toc75255840"/>
      <w:r w:rsidRPr="00366F1B">
        <w:rPr>
          <w:rFonts w:eastAsia="Calibri"/>
          <w:szCs w:val="36"/>
        </w:rPr>
        <w:t>*</w:t>
      </w:r>
      <w:r w:rsidR="002F64B1" w:rsidRPr="00366F1B">
        <w:rPr>
          <w:rFonts w:eastAsia="Calibri"/>
          <w:szCs w:val="36"/>
        </w:rPr>
        <w:t>Professional</w:t>
      </w:r>
      <w:r w:rsidR="002F64B1" w:rsidRPr="00366F1B">
        <w:rPr>
          <w:rFonts w:eastAsia="Calibri"/>
          <w:b/>
          <w:szCs w:val="36"/>
        </w:rPr>
        <w:t xml:space="preserve"> </w:t>
      </w:r>
      <w:r w:rsidR="002F64B1" w:rsidRPr="00366F1B">
        <w:rPr>
          <w:rFonts w:eastAsia="Calibri"/>
          <w:szCs w:val="36"/>
        </w:rPr>
        <w:t>requirements</w:t>
      </w:r>
      <w:bookmarkEnd w:id="33"/>
    </w:p>
    <w:p w14:paraId="64F68AFE" w14:textId="4B2A924E" w:rsidR="00621520" w:rsidRPr="00366F1B" w:rsidRDefault="00366F1B" w:rsidP="00621520">
      <w:pPr>
        <w:pStyle w:val="Heading3"/>
        <w:rPr>
          <w:rFonts w:eastAsia="Calibri"/>
          <w:szCs w:val="28"/>
        </w:rPr>
      </w:pPr>
      <w:bookmarkStart w:id="34" w:name="_Toc75255841"/>
      <w:r w:rsidRPr="00366F1B">
        <w:rPr>
          <w:rFonts w:eastAsia="Calibri"/>
          <w:szCs w:val="28"/>
        </w:rPr>
        <w:t>*</w:t>
      </w:r>
      <w:r w:rsidR="00621520" w:rsidRPr="00366F1B">
        <w:rPr>
          <w:rFonts w:eastAsia="Calibri"/>
          <w:szCs w:val="28"/>
        </w:rPr>
        <w:t>Accreditation requirements</w:t>
      </w:r>
      <w:bookmarkEnd w:id="34"/>
    </w:p>
    <w:p w14:paraId="613F0ECF" w14:textId="2A9C8652" w:rsidR="00621520" w:rsidRDefault="00621520" w:rsidP="00621520">
      <w:pPr>
        <w:spacing w:before="120" w:after="120"/>
        <w:rPr>
          <w:rFonts w:eastAsia="Calibri"/>
          <w:b/>
          <w:color w:val="FF0000"/>
        </w:rPr>
      </w:pPr>
      <w:r w:rsidRPr="00ED6702">
        <w:rPr>
          <w:rFonts w:eastAsia="Calibri"/>
          <w:b/>
          <w:color w:val="FF0000"/>
        </w:rPr>
        <w:t>[</w:t>
      </w:r>
      <w:r>
        <w:rPr>
          <w:rFonts w:eastAsia="Calibri"/>
          <w:b/>
          <w:color w:val="FF0000"/>
        </w:rPr>
        <w:t>Schools should include information on any specific accreditation requirements</w:t>
      </w:r>
      <w:r w:rsidR="000A60BD">
        <w:rPr>
          <w:rFonts w:eastAsia="Calibri"/>
          <w:b/>
          <w:color w:val="FF0000"/>
        </w:rPr>
        <w:t>.</w:t>
      </w:r>
      <w:r>
        <w:rPr>
          <w:rFonts w:eastAsia="Calibri"/>
          <w:b/>
          <w:color w:val="FF0000"/>
        </w:rPr>
        <w:t>]</w:t>
      </w:r>
    </w:p>
    <w:p w14:paraId="51D9C663" w14:textId="77777777" w:rsidR="000A60BD" w:rsidRDefault="000A60BD" w:rsidP="00621520">
      <w:pPr>
        <w:spacing w:before="120" w:after="120"/>
        <w:rPr>
          <w:rFonts w:eastAsia="Calibri"/>
          <w:b/>
          <w:color w:val="FF0000"/>
        </w:rPr>
      </w:pPr>
    </w:p>
    <w:p w14:paraId="27FBBCF2" w14:textId="6AC95EC1" w:rsidR="00DC0DE2" w:rsidRPr="00366F1B" w:rsidRDefault="00857BEF" w:rsidP="00202C94">
      <w:pPr>
        <w:pStyle w:val="Heading3"/>
        <w:rPr>
          <w:rFonts w:eastAsia="Calibri"/>
        </w:rPr>
      </w:pPr>
      <w:bookmarkStart w:id="35" w:name="_Toc75255842"/>
      <w:r w:rsidRPr="00366F1B">
        <w:rPr>
          <w:rFonts w:eastAsia="Calibri"/>
        </w:rPr>
        <w:t>*</w:t>
      </w:r>
      <w:r w:rsidR="002F64B1" w:rsidRPr="00366F1B">
        <w:rPr>
          <w:rFonts w:eastAsia="Calibri"/>
        </w:rPr>
        <w:t>Fitness to Practi</w:t>
      </w:r>
      <w:r w:rsidR="002A312B" w:rsidRPr="00366F1B">
        <w:rPr>
          <w:rFonts w:eastAsia="Calibri"/>
        </w:rPr>
        <w:t>s</w:t>
      </w:r>
      <w:r w:rsidR="002F64B1" w:rsidRPr="00366F1B">
        <w:rPr>
          <w:rFonts w:eastAsia="Calibri"/>
        </w:rPr>
        <w:t>e</w:t>
      </w:r>
      <w:bookmarkEnd w:id="35"/>
    </w:p>
    <w:p w14:paraId="45CFDC1C" w14:textId="5AA05736" w:rsidR="00DC0DE2" w:rsidRPr="00C3150E" w:rsidRDefault="00DC0DE2" w:rsidP="00202C94">
      <w:pPr>
        <w:pStyle w:val="StyleRdgNormalAfter6pt"/>
      </w:pPr>
      <w:r w:rsidRPr="00DC0DE2">
        <w:rPr>
          <w:rStyle w:val="Rdgbold"/>
          <w:rFonts w:asciiTheme="minorHAnsi" w:hAnsiTheme="minorHAnsi" w:cs="Effra Light"/>
          <w:color w:val="FF0000"/>
        </w:rPr>
        <w:t>[Schools are responsible for notifying students if they are on a</w:t>
      </w:r>
      <w:r w:rsidRPr="00C3150E">
        <w:rPr>
          <w:rStyle w:val="Rdgbold"/>
          <w:rFonts w:asciiTheme="minorHAnsi" w:hAnsiTheme="minorHAnsi" w:cs="Effra Light"/>
          <w:color w:val="FF0000"/>
        </w:rPr>
        <w:t xml:space="preserve"> programme which is subject to practi</w:t>
      </w:r>
      <w:r w:rsidR="000A60BD">
        <w:rPr>
          <w:rStyle w:val="Rdgbold"/>
          <w:rFonts w:asciiTheme="minorHAnsi" w:hAnsiTheme="minorHAnsi" w:cs="Effra Light"/>
          <w:color w:val="FF0000"/>
        </w:rPr>
        <w:t>c</w:t>
      </w:r>
      <w:r w:rsidRPr="00C3150E">
        <w:rPr>
          <w:rStyle w:val="Rdgbold"/>
          <w:rFonts w:asciiTheme="minorHAnsi" w:hAnsiTheme="minorHAnsi" w:cs="Effra Light"/>
          <w:color w:val="FF0000"/>
        </w:rPr>
        <w:t xml:space="preserve">e requirements; refer to </w:t>
      </w:r>
      <w:hyperlink r:id="rId64" w:tooltip="Hyperlink to the University's policy on and procedure for determination of ' fitness to practise'" w:history="1">
        <w:r>
          <w:rPr>
            <w:rStyle w:val="Hyperlink"/>
            <w:rFonts w:cs="Effra Light"/>
            <w:b/>
          </w:rPr>
          <w:t>Policy on and procedure</w:t>
        </w:r>
        <w:r w:rsidR="000A60BD">
          <w:rPr>
            <w:rStyle w:val="Hyperlink"/>
            <w:rFonts w:cs="Effra Light"/>
            <w:b/>
          </w:rPr>
          <w:t>s</w:t>
        </w:r>
        <w:r>
          <w:rPr>
            <w:rStyle w:val="Hyperlink"/>
            <w:rFonts w:cs="Effra Light"/>
            <w:b/>
          </w:rPr>
          <w:t xml:space="preserve"> for </w:t>
        </w:r>
        <w:r w:rsidR="000A60BD">
          <w:rPr>
            <w:rStyle w:val="Hyperlink"/>
            <w:rFonts w:cs="Effra Light"/>
            <w:b/>
          </w:rPr>
          <w:t xml:space="preserve">the </w:t>
        </w:r>
        <w:r>
          <w:rPr>
            <w:rStyle w:val="Hyperlink"/>
            <w:rFonts w:cs="Effra Light"/>
            <w:b/>
          </w:rPr>
          <w:t>det</w:t>
        </w:r>
        <w:r>
          <w:rPr>
            <w:rStyle w:val="Hyperlink"/>
            <w:rFonts w:cs="Effra Light"/>
            <w:b/>
          </w:rPr>
          <w:t>e</w:t>
        </w:r>
        <w:r>
          <w:rPr>
            <w:rStyle w:val="Hyperlink"/>
            <w:rFonts w:cs="Effra Light"/>
            <w:b/>
          </w:rPr>
          <w:t>rmination of 'fitness to practise'</w:t>
        </w:r>
      </w:hyperlink>
      <w:r w:rsidRPr="00C3150E">
        <w:rPr>
          <w:rStyle w:val="Rdgbold"/>
          <w:rFonts w:asciiTheme="minorHAnsi" w:hAnsiTheme="minorHAnsi" w:cs="Effra Light"/>
        </w:rPr>
        <w:t xml:space="preserve"> </w:t>
      </w:r>
      <w:r w:rsidRPr="00C3150E">
        <w:rPr>
          <w:rStyle w:val="Rdgbold"/>
          <w:rFonts w:asciiTheme="minorHAnsi" w:hAnsiTheme="minorHAnsi" w:cs="Effra Light"/>
          <w:color w:val="FF0000"/>
        </w:rPr>
        <w:t>for further guidance.]</w:t>
      </w:r>
    </w:p>
    <w:p w14:paraId="3DD0534D" w14:textId="5D0C4381" w:rsidR="00493A3A" w:rsidRPr="00C3150E" w:rsidRDefault="00493A3A" w:rsidP="00202C94">
      <w:pPr>
        <w:pStyle w:val="StyleRdgNormalAfter6pt"/>
        <w:rPr>
          <w:b/>
        </w:rPr>
      </w:pPr>
      <w:r w:rsidRPr="001C3A8E">
        <w:t>The concept of ‘fitness to practise’ applies to those students undertaking programmes which lead to a professional qualification in one of the health or social professions. Under the terms of the accreditation of such programmes by the professional, statutory or regulatory bodies, the University has a responsibility to assess the fitness to practise of students and their suitability for a demanding and responsible profession, and to take appropriate action in respect of that assessment. Further guidance can be found on the Centre for Quality Support and Development website:</w:t>
      </w:r>
    </w:p>
    <w:p w14:paraId="7C188DBB" w14:textId="28BD2DDD" w:rsidR="00493A3A" w:rsidRPr="00C3150E" w:rsidRDefault="00044F1F" w:rsidP="00202C94">
      <w:pPr>
        <w:pStyle w:val="StyleRdgNormalAfter6pt"/>
      </w:pPr>
      <w:r w:rsidRPr="00E106F1">
        <w:rPr>
          <w:rFonts w:cs="Effra Light"/>
          <w:color w:val="0000FF"/>
        </w:rPr>
        <w:sym w:font="Wingdings" w:char="F03A"/>
      </w:r>
      <w:r>
        <w:rPr>
          <w:rFonts w:cs="Effra Light"/>
          <w:color w:val="0000FF"/>
        </w:rPr>
        <w:t xml:space="preserve"> </w:t>
      </w:r>
      <w:hyperlink r:id="rId65" w:tooltip="Hyyperlink to the University's policy on and procedures for the determination of 'fitness to practise'" w:history="1">
        <w:r w:rsidR="00767C83">
          <w:rPr>
            <w:rStyle w:val="Hyperlink"/>
            <w:rFonts w:cs="Effra Light"/>
          </w:rPr>
          <w:t>Policy on and procedures for the determination of 'fitness to</w:t>
        </w:r>
        <w:r w:rsidR="00767C83">
          <w:rPr>
            <w:rStyle w:val="Hyperlink"/>
            <w:rFonts w:cs="Effra Light"/>
          </w:rPr>
          <w:t xml:space="preserve"> </w:t>
        </w:r>
        <w:r w:rsidR="00767C83">
          <w:rPr>
            <w:rStyle w:val="Hyperlink"/>
            <w:rFonts w:cs="Effra Light"/>
          </w:rPr>
          <w:t>practise'</w:t>
        </w:r>
      </w:hyperlink>
    </w:p>
    <w:p w14:paraId="5BE36616" w14:textId="77777777" w:rsidR="00493A3A" w:rsidRPr="00F00082" w:rsidRDefault="00493A3A" w:rsidP="00F4561C">
      <w:pPr>
        <w:spacing w:before="120" w:after="120"/>
        <w:rPr>
          <w:rFonts w:eastAsia="Calibri"/>
          <w:color w:val="000000"/>
        </w:rPr>
      </w:pPr>
    </w:p>
    <w:p w14:paraId="1ED919D2" w14:textId="6754BA53" w:rsidR="002F64B1" w:rsidRPr="00366F1B" w:rsidRDefault="00857BEF" w:rsidP="00F4561C">
      <w:pPr>
        <w:pStyle w:val="Heading3"/>
        <w:rPr>
          <w:rFonts w:eastAsia="Calibri"/>
          <w:szCs w:val="28"/>
        </w:rPr>
      </w:pPr>
      <w:bookmarkStart w:id="36" w:name="_Toc75255843"/>
      <w:r w:rsidRPr="00366F1B">
        <w:rPr>
          <w:rFonts w:eastAsia="Calibri"/>
          <w:szCs w:val="28"/>
        </w:rPr>
        <w:lastRenderedPageBreak/>
        <w:t>*</w:t>
      </w:r>
      <w:r w:rsidR="00ED6702" w:rsidRPr="00366F1B">
        <w:rPr>
          <w:rFonts w:eastAsia="Calibri"/>
          <w:szCs w:val="28"/>
        </w:rPr>
        <w:t>Disclosure and Barring Service (</w:t>
      </w:r>
      <w:r w:rsidR="002F64B1" w:rsidRPr="00366F1B">
        <w:rPr>
          <w:rFonts w:eastAsia="Calibri"/>
          <w:szCs w:val="28"/>
        </w:rPr>
        <w:t>DBS</w:t>
      </w:r>
      <w:r w:rsidR="00ED6702" w:rsidRPr="00366F1B">
        <w:rPr>
          <w:rFonts w:eastAsia="Calibri"/>
          <w:szCs w:val="28"/>
        </w:rPr>
        <w:t>)</w:t>
      </w:r>
      <w:bookmarkEnd w:id="36"/>
    </w:p>
    <w:p w14:paraId="0122ECC1" w14:textId="5DED29BD" w:rsidR="00DC0DE2" w:rsidRPr="00C3150E" w:rsidRDefault="00DC0DE2" w:rsidP="00202C94">
      <w:pPr>
        <w:pStyle w:val="StyleRdgNormalAfter6pt"/>
      </w:pPr>
      <w:r w:rsidRPr="00C3150E">
        <w:rPr>
          <w:rStyle w:val="Rdgbold"/>
          <w:rFonts w:asciiTheme="minorHAnsi" w:hAnsiTheme="minorHAnsi" w:cs="Effra Light"/>
          <w:color w:val="FF0000"/>
        </w:rPr>
        <w:t xml:space="preserve">[Schools are responsible for notifying students if they are on a programme which is subject to DBS clearance; refer to </w:t>
      </w:r>
      <w:hyperlink r:id="rId66" w:tooltip="Hyperlink to the University's policy on and procedure for determination of ' fitness to practise'" w:history="1">
        <w:r w:rsidR="00767C83">
          <w:rPr>
            <w:rStyle w:val="Hyperlink"/>
            <w:rFonts w:cs="Effra Light"/>
            <w:b/>
          </w:rPr>
          <w:t>Policy on and procedure</w:t>
        </w:r>
        <w:r w:rsidR="000A60BD">
          <w:rPr>
            <w:rStyle w:val="Hyperlink"/>
            <w:rFonts w:cs="Effra Light"/>
            <w:b/>
          </w:rPr>
          <w:t>s</w:t>
        </w:r>
        <w:r w:rsidR="00767C83">
          <w:rPr>
            <w:rStyle w:val="Hyperlink"/>
            <w:rFonts w:cs="Effra Light"/>
            <w:b/>
          </w:rPr>
          <w:t xml:space="preserve"> for </w:t>
        </w:r>
        <w:r w:rsidR="000A60BD">
          <w:rPr>
            <w:rStyle w:val="Hyperlink"/>
            <w:rFonts w:cs="Effra Light"/>
            <w:b/>
          </w:rPr>
          <w:t>th</w:t>
        </w:r>
        <w:r w:rsidR="000A60BD">
          <w:rPr>
            <w:rStyle w:val="Hyperlink"/>
            <w:rFonts w:cs="Effra Light"/>
            <w:b/>
          </w:rPr>
          <w:t>e</w:t>
        </w:r>
        <w:r w:rsidR="000A60BD">
          <w:rPr>
            <w:rStyle w:val="Hyperlink"/>
            <w:rFonts w:cs="Effra Light"/>
            <w:b/>
          </w:rPr>
          <w:t xml:space="preserve"> </w:t>
        </w:r>
        <w:r w:rsidR="00767C83">
          <w:rPr>
            <w:rStyle w:val="Hyperlink"/>
            <w:rFonts w:cs="Effra Light"/>
            <w:b/>
          </w:rPr>
          <w:t>determination of 'fitness to practise'</w:t>
        </w:r>
      </w:hyperlink>
      <w:r w:rsidRPr="00C3150E">
        <w:rPr>
          <w:rStyle w:val="Rdgbold"/>
          <w:rFonts w:asciiTheme="minorHAnsi" w:hAnsiTheme="minorHAnsi" w:cs="Effra Light"/>
        </w:rPr>
        <w:t xml:space="preserve"> </w:t>
      </w:r>
      <w:r w:rsidRPr="00C3150E">
        <w:rPr>
          <w:rStyle w:val="Rdgbold"/>
          <w:rFonts w:asciiTheme="minorHAnsi" w:hAnsiTheme="minorHAnsi" w:cs="Effra Light"/>
          <w:color w:val="FF0000"/>
        </w:rPr>
        <w:t>for further guidance.]</w:t>
      </w:r>
    </w:p>
    <w:p w14:paraId="2246A1D8" w14:textId="5DBECB50" w:rsidR="00621520" w:rsidRPr="00C3150E" w:rsidRDefault="00045106" w:rsidP="00202C94">
      <w:pPr>
        <w:pStyle w:val="StyleRdgNormalAfter6pt"/>
        <w:rPr>
          <w:rFonts w:cs="Effra Light"/>
        </w:rPr>
      </w:pPr>
      <w:r>
        <w:rPr>
          <w:rStyle w:val="Hyperlink"/>
        </w:rPr>
        <w:fldChar w:fldCharType="begin"/>
      </w:r>
      <w:r>
        <w:rPr>
          <w:rStyle w:val="Hyperlink"/>
        </w:rPr>
        <w:instrText xml:space="preserve"> HYPERLINK "Pohttp://www.reading.ac.uk/web/files/qualitysupport/FitnesstoPractise.pdf" \o "Hyperlink to the Policy on and procedure for determination of 'fitness to practise' web page" </w:instrText>
      </w:r>
      <w:r>
        <w:rPr>
          <w:rStyle w:val="Hyperlink"/>
        </w:rPr>
        <w:fldChar w:fldCharType="separate"/>
      </w:r>
      <w:r w:rsidR="00044F1F" w:rsidRPr="00E106F1">
        <w:rPr>
          <w:rFonts w:cs="Effra Light"/>
          <w:color w:val="0000FF"/>
        </w:rPr>
        <w:sym w:font="Wingdings" w:char="F03A"/>
      </w:r>
      <w:r w:rsidR="00044F1F">
        <w:rPr>
          <w:rFonts w:cs="Effra Light"/>
          <w:color w:val="0000FF"/>
        </w:rPr>
        <w:t xml:space="preserve"> </w:t>
      </w:r>
      <w:hyperlink r:id="rId67" w:tooltip="Hyperlink to the University's policy on and procedures for the determination of 'fitness to practise'" w:history="1">
        <w:r w:rsidR="00767C83">
          <w:rPr>
            <w:rStyle w:val="Hyperlink"/>
            <w:rFonts w:cs="Effra Light"/>
          </w:rPr>
          <w:t>Policy on and procedures for the determination of 'fitness to practise'</w:t>
        </w:r>
      </w:hyperlink>
    </w:p>
    <w:p w14:paraId="09C04B8F" w14:textId="55F253F5" w:rsidR="002F64B1" w:rsidRDefault="00045106" w:rsidP="00202C94">
      <w:pPr>
        <w:pStyle w:val="StyleRdgNormalAfter6pt"/>
        <w:rPr>
          <w:rFonts w:eastAsia="Calibri"/>
          <w:color w:val="000000"/>
        </w:rPr>
      </w:pPr>
      <w:r>
        <w:rPr>
          <w:rStyle w:val="Hyperlink"/>
        </w:rPr>
        <w:fldChar w:fldCharType="end"/>
      </w:r>
    </w:p>
    <w:p w14:paraId="75795AC2" w14:textId="5415147B" w:rsidR="00FA3289" w:rsidRPr="00E250E6" w:rsidRDefault="00FA3289" w:rsidP="00E250E6">
      <w:pPr>
        <w:pStyle w:val="Heading2"/>
      </w:pPr>
      <w:bookmarkStart w:id="37" w:name="_Toc75255844"/>
      <w:r w:rsidRPr="00E250E6">
        <w:t>*Safety</w:t>
      </w:r>
      <w:bookmarkEnd w:id="37"/>
    </w:p>
    <w:p w14:paraId="4B9BB924" w14:textId="00DB2C98" w:rsidR="00FA3289" w:rsidRPr="00C3150E" w:rsidRDefault="00FA3289" w:rsidP="008B6A9E">
      <w:pPr>
        <w:pStyle w:val="RdgNormal"/>
        <w:spacing w:after="120" w:line="240" w:lineRule="auto"/>
        <w:rPr>
          <w:rFonts w:asciiTheme="minorHAnsi" w:hAnsiTheme="minorHAnsi" w:cs="Effra Light"/>
          <w:b/>
          <w:color w:val="FF0000"/>
          <w:sz w:val="24"/>
        </w:rPr>
      </w:pPr>
      <w:r w:rsidRPr="00C3150E">
        <w:rPr>
          <w:rStyle w:val="Rdgbold"/>
          <w:rFonts w:asciiTheme="minorHAnsi" w:hAnsiTheme="minorHAnsi" w:cs="Effra Light"/>
          <w:color w:val="FF0000"/>
          <w:sz w:val="24"/>
        </w:rPr>
        <w:t>[Information about safety procedures and the specific responsibilities of students.  Attention should be drawn to the Health and Safety at Work Act, if appropriate.]</w:t>
      </w:r>
    </w:p>
    <w:p w14:paraId="054CC843" w14:textId="2DA2207C" w:rsidR="00E250E6" w:rsidRPr="00C435B1" w:rsidRDefault="00E250E6" w:rsidP="00E250E6">
      <w:pPr>
        <w:pStyle w:val="RdgNormal"/>
        <w:spacing w:after="120" w:line="240" w:lineRule="auto"/>
        <w:rPr>
          <w:rFonts w:asciiTheme="minorHAnsi" w:hAnsiTheme="minorHAnsi" w:cstheme="minorHAnsi"/>
          <w:bCs/>
          <w:sz w:val="24"/>
        </w:rPr>
      </w:pPr>
      <w:r w:rsidRPr="00C435B1">
        <w:rPr>
          <w:rFonts w:asciiTheme="minorHAnsi" w:hAnsiTheme="minorHAnsi" w:cstheme="minorHAnsi"/>
          <w:bCs/>
          <w:sz w:val="24"/>
        </w:rPr>
        <w:t xml:space="preserve">You can find the latest guidance on safety measures in response to COVID-19 on </w:t>
      </w:r>
      <w:hyperlink r:id="rId68" w:tooltip="Hyperlink to the Covid-19: Latest information for students webpage on Essentials" w:history="1">
        <w:r w:rsidRPr="00FE2B1D">
          <w:rPr>
            <w:rStyle w:val="Hyperlink"/>
            <w:rFonts w:asciiTheme="minorHAnsi" w:hAnsiTheme="minorHAnsi" w:cstheme="minorHAnsi"/>
            <w:bCs/>
            <w:sz w:val="24"/>
            <w:highlight w:val="magenta"/>
          </w:rPr>
          <w:t>Esse</w:t>
        </w:r>
        <w:r w:rsidRPr="00FE2B1D">
          <w:rPr>
            <w:rStyle w:val="Hyperlink"/>
            <w:rFonts w:asciiTheme="minorHAnsi" w:hAnsiTheme="minorHAnsi" w:cstheme="minorHAnsi"/>
            <w:bCs/>
            <w:sz w:val="24"/>
            <w:highlight w:val="magenta"/>
          </w:rPr>
          <w:t>n</w:t>
        </w:r>
        <w:r w:rsidRPr="00FE2B1D">
          <w:rPr>
            <w:rStyle w:val="Hyperlink"/>
            <w:rFonts w:asciiTheme="minorHAnsi" w:hAnsiTheme="minorHAnsi" w:cstheme="minorHAnsi"/>
            <w:bCs/>
            <w:sz w:val="24"/>
            <w:highlight w:val="magenta"/>
          </w:rPr>
          <w:t>tials</w:t>
        </w:r>
      </w:hyperlink>
      <w:r w:rsidRPr="00C435B1">
        <w:rPr>
          <w:rFonts w:asciiTheme="minorHAnsi" w:hAnsiTheme="minorHAnsi" w:cstheme="minorHAnsi"/>
          <w:bCs/>
          <w:sz w:val="24"/>
        </w:rPr>
        <w:t>.</w:t>
      </w:r>
    </w:p>
    <w:p w14:paraId="36D9B5E7" w14:textId="77777777" w:rsidR="00FA3289" w:rsidRPr="00F00082" w:rsidRDefault="00FA3289" w:rsidP="008B6A9E">
      <w:pPr>
        <w:spacing w:before="120" w:after="120"/>
        <w:rPr>
          <w:rFonts w:eastAsia="Calibri"/>
          <w:color w:val="000000"/>
        </w:rPr>
      </w:pPr>
    </w:p>
    <w:p w14:paraId="3C30AFDB" w14:textId="3B0A15DA" w:rsidR="00FA3289" w:rsidRPr="00FA3289" w:rsidRDefault="008279C2" w:rsidP="008B6A9E">
      <w:pPr>
        <w:pStyle w:val="Heading2"/>
        <w:spacing w:before="120" w:after="120"/>
        <w:rPr>
          <w:rFonts w:cs="Effra Light"/>
          <w:color w:val="auto"/>
          <w:szCs w:val="36"/>
        </w:rPr>
      </w:pPr>
      <w:bookmarkStart w:id="38" w:name="_Toc75255845"/>
      <w:r>
        <w:rPr>
          <w:rFonts w:cs="Effra Light"/>
          <w:color w:val="auto"/>
          <w:szCs w:val="36"/>
        </w:rPr>
        <w:t>Additional c</w:t>
      </w:r>
      <w:r w:rsidR="00FA3289" w:rsidRPr="00FA3289">
        <w:rPr>
          <w:rFonts w:cs="Effra Light"/>
          <w:color w:val="auto"/>
          <w:szCs w:val="36"/>
        </w:rPr>
        <w:t xml:space="preserve">osts of </w:t>
      </w:r>
      <w:r>
        <w:rPr>
          <w:rFonts w:cs="Effra Light"/>
          <w:color w:val="auto"/>
          <w:szCs w:val="36"/>
        </w:rPr>
        <w:t>s</w:t>
      </w:r>
      <w:r w:rsidR="00FA3289" w:rsidRPr="00FA3289">
        <w:rPr>
          <w:rFonts w:cs="Effra Light"/>
          <w:color w:val="auto"/>
          <w:szCs w:val="36"/>
        </w:rPr>
        <w:t>tudying</w:t>
      </w:r>
      <w:bookmarkEnd w:id="38"/>
    </w:p>
    <w:p w14:paraId="0481F7C0" w14:textId="6214132A" w:rsidR="00FA3289" w:rsidRPr="005D1AE8" w:rsidRDefault="00FA3289" w:rsidP="00202C94">
      <w:pPr>
        <w:pStyle w:val="StyleRdgNormalBodyCalibri12ptAfter6ptLinespaci"/>
      </w:pPr>
      <w:r w:rsidRPr="00C3150E">
        <w:t xml:space="preserve">During your time studying at Reading, you may encounter some additional costs, for example field trips, text books, or stationery. </w:t>
      </w:r>
      <w:r w:rsidR="00DD7D2D" w:rsidRPr="005D1AE8">
        <w:t xml:space="preserve">These costs will be made clear on </w:t>
      </w:r>
      <w:r w:rsidR="002A312B">
        <w:t xml:space="preserve">your </w:t>
      </w:r>
      <w:hyperlink r:id="rId69" w:tooltip="Hyperlink to the University's programme specifications webpages" w:history="1">
        <w:r w:rsidR="002A312B" w:rsidRPr="002A312B">
          <w:rPr>
            <w:rStyle w:val="Hyperlink"/>
          </w:rPr>
          <w:t>programme specification</w:t>
        </w:r>
      </w:hyperlink>
      <w:r w:rsidR="002A312B">
        <w:t xml:space="preserve"> and relevant</w:t>
      </w:r>
      <w:r w:rsidR="00DD7D2D" w:rsidRPr="005D1AE8">
        <w:t xml:space="preserve"> </w:t>
      </w:r>
      <w:hyperlink r:id="rId70" w:tooltip="Hyperlink to the University's module description webpages" w:history="1">
        <w:r w:rsidR="002A312B">
          <w:rPr>
            <w:rStyle w:val="Hyperlink"/>
          </w:rPr>
          <w:t>module descriptions</w:t>
        </w:r>
      </w:hyperlink>
      <w:r w:rsidR="00DD7D2D" w:rsidRPr="005D1AE8">
        <w:t>.</w:t>
      </w:r>
    </w:p>
    <w:p w14:paraId="090A386D" w14:textId="239A5510" w:rsidR="00FA3289" w:rsidRPr="00C3150E" w:rsidRDefault="00FA3289" w:rsidP="00202C94">
      <w:pPr>
        <w:pStyle w:val="StyleRdgNormalBodyCalibri12ptAfter6ptLinespaci"/>
      </w:pPr>
      <w:r w:rsidRPr="00C3150E">
        <w:t>It is prudent to budget appropriately for these costs, and the Advice Service in the Students’ Union can help you either by email o</w:t>
      </w:r>
      <w:r w:rsidR="00377CD9">
        <w:t>r</w:t>
      </w:r>
      <w:r w:rsidRPr="00C3150E">
        <w:t xml:space="preserve"> </w:t>
      </w:r>
      <w:r w:rsidR="00E00894">
        <w:t>in person</w:t>
      </w:r>
      <w:r w:rsidR="00E00894" w:rsidRPr="00C3150E">
        <w:t xml:space="preserve"> </w:t>
      </w:r>
      <w:r w:rsidRPr="00C3150E">
        <w:t xml:space="preserve">with this. </w:t>
      </w:r>
      <w:r w:rsidRPr="00C3150E" w:rsidDel="00CA07C9">
        <w:t>You can also visit the website below for more generic information. More specific information can be given by your Department or School.</w:t>
      </w:r>
    </w:p>
    <w:p w14:paraId="68235F7F" w14:textId="443E458B" w:rsidR="00FA3289" w:rsidRPr="00C3150E" w:rsidRDefault="00FA3289" w:rsidP="00202C94">
      <w:pPr>
        <w:pStyle w:val="StyleRdgNormalAfter6ptLinespacingsingle"/>
      </w:pPr>
      <w:r w:rsidRPr="002A312B">
        <w:rPr>
          <w:color w:val="0000FF"/>
        </w:rPr>
        <w:sym w:font="Wingdings" w:char="F02A"/>
      </w:r>
      <w:r w:rsidRPr="002A312B">
        <w:rPr>
          <w:color w:val="0000FF"/>
        </w:rPr>
        <w:t xml:space="preserve"> </w:t>
      </w:r>
      <w:hyperlink r:id="rId71" w:tooltip="Hyperlink email address for the RUSU Advice Service" w:history="1">
        <w:r w:rsidRPr="00C3150E">
          <w:rPr>
            <w:rStyle w:val="Hyperlink"/>
            <w:rFonts w:cs="Effra Light"/>
          </w:rPr>
          <w:t>advice@rusu.co.uk</w:t>
        </w:r>
      </w:hyperlink>
    </w:p>
    <w:p w14:paraId="30138A4B" w14:textId="29974B78" w:rsidR="00FA3289" w:rsidRDefault="00044F1F" w:rsidP="00202C94">
      <w:pPr>
        <w:pStyle w:val="StyleRdgNormalAfter6ptLinespacingsingle"/>
        <w:rPr>
          <w:rStyle w:val="Hyperlink"/>
          <w:rFonts w:cs="Effra Light"/>
        </w:rPr>
      </w:pPr>
      <w:r w:rsidRPr="00E106F1">
        <w:rPr>
          <w:rFonts w:cs="Effra Light"/>
          <w:color w:val="0000FF"/>
        </w:rPr>
        <w:sym w:font="Wingdings" w:char="F03A"/>
      </w:r>
      <w:hyperlink r:id="rId72" w:tooltip="Hyperlink to the money advice section on the RUSU website" w:history="1">
        <w:r w:rsidR="00FA3289">
          <w:rPr>
            <w:rStyle w:val="Hyperlink"/>
            <w:rFonts w:cs="Effra Light"/>
          </w:rPr>
          <w:t xml:space="preserve"> RUSU Money</w:t>
        </w:r>
        <w:r w:rsidR="00FA3289">
          <w:rPr>
            <w:rStyle w:val="Hyperlink"/>
            <w:rFonts w:cs="Effra Light"/>
          </w:rPr>
          <w:t xml:space="preserve"> </w:t>
        </w:r>
        <w:r w:rsidR="00FA3289">
          <w:rPr>
            <w:rStyle w:val="Hyperlink"/>
            <w:rFonts w:cs="Effra Light"/>
          </w:rPr>
          <w:t>Advice</w:t>
        </w:r>
      </w:hyperlink>
    </w:p>
    <w:p w14:paraId="6B674C88" w14:textId="24EC68FD" w:rsidR="00C9675D" w:rsidRPr="005D1AE8" w:rsidRDefault="00C9675D" w:rsidP="00C9675D">
      <w:pPr>
        <w:spacing w:before="120" w:after="120"/>
      </w:pPr>
      <w:r w:rsidRPr="005D1AE8">
        <w:rPr>
          <w:rFonts w:cs="Effra Light"/>
          <w:color w:val="0000FF"/>
        </w:rPr>
        <w:sym w:font="Wingdings" w:char="F03A"/>
      </w:r>
      <w:r w:rsidRPr="005D1AE8">
        <w:rPr>
          <w:rFonts w:cs="Effra Light"/>
          <w:color w:val="0000FF"/>
        </w:rPr>
        <w:t xml:space="preserve"> </w:t>
      </w:r>
      <w:hyperlink r:id="rId73" w:tooltip="Hyperlink to the Student Financial Support Team webpage on Essentials" w:history="1">
        <w:r w:rsidRPr="00A20004">
          <w:rPr>
            <w:rStyle w:val="Hyperlink"/>
            <w:highlight w:val="yellow"/>
          </w:rPr>
          <w:t>University of Reading Student Financial Supp</w:t>
        </w:r>
        <w:r w:rsidRPr="00A20004">
          <w:rPr>
            <w:rStyle w:val="Hyperlink"/>
            <w:highlight w:val="yellow"/>
          </w:rPr>
          <w:t>o</w:t>
        </w:r>
        <w:r w:rsidRPr="00A20004">
          <w:rPr>
            <w:rStyle w:val="Hyperlink"/>
            <w:highlight w:val="yellow"/>
          </w:rPr>
          <w:t>rt Team</w:t>
        </w:r>
      </w:hyperlink>
    </w:p>
    <w:p w14:paraId="1B6FAB06" w14:textId="77777777" w:rsidR="002F64B1" w:rsidRPr="00F00082" w:rsidRDefault="002F64B1" w:rsidP="008B6A9E">
      <w:pPr>
        <w:spacing w:before="120" w:after="120"/>
        <w:rPr>
          <w:rFonts w:eastAsia="Calibri"/>
          <w:color w:val="000000"/>
        </w:rPr>
      </w:pPr>
    </w:p>
    <w:p w14:paraId="2600BCA1" w14:textId="4FF0B700" w:rsidR="002F64B1" w:rsidRPr="00FA3289" w:rsidRDefault="00FA3289" w:rsidP="008B6A9E">
      <w:pPr>
        <w:spacing w:before="120" w:after="120"/>
        <w:rPr>
          <w:rFonts w:eastAsia="Calibri"/>
          <w:b/>
          <w:color w:val="FF0000"/>
        </w:rPr>
      </w:pPr>
      <w:r w:rsidRPr="00FA3289">
        <w:rPr>
          <w:rFonts w:eastAsia="Calibri"/>
          <w:b/>
          <w:color w:val="FF0000"/>
        </w:rPr>
        <w:t>[</w:t>
      </w:r>
      <w:r w:rsidR="002F64B1" w:rsidRPr="00FA3289">
        <w:rPr>
          <w:rFonts w:eastAsia="Calibri"/>
          <w:b/>
          <w:color w:val="FF0000"/>
        </w:rPr>
        <w:t>*</w:t>
      </w:r>
      <w:r w:rsidR="009716B1">
        <w:rPr>
          <w:rFonts w:eastAsia="Calibri"/>
          <w:b/>
          <w:color w:val="FF0000"/>
        </w:rPr>
        <w:t>**</w:t>
      </w:r>
      <w:r w:rsidR="002F64B1" w:rsidRPr="00FA3289">
        <w:rPr>
          <w:rFonts w:eastAsia="Calibri"/>
          <w:b/>
          <w:color w:val="FF0000"/>
        </w:rPr>
        <w:t>Any further School/Dept/Programme specific information to be added at the end of this list</w:t>
      </w:r>
      <w:r w:rsidR="009716B1">
        <w:rPr>
          <w:rFonts w:eastAsia="Calibri"/>
          <w:b/>
          <w:color w:val="FF0000"/>
        </w:rPr>
        <w:t>***</w:t>
      </w:r>
      <w:r w:rsidRPr="00FA3289">
        <w:rPr>
          <w:rFonts w:eastAsia="Calibri"/>
          <w:b/>
          <w:color w:val="FF0000"/>
        </w:rPr>
        <w:t>]</w:t>
      </w:r>
    </w:p>
    <w:p w14:paraId="7D76930F" w14:textId="5FB82820" w:rsidR="004576D9" w:rsidRDefault="004576D9" w:rsidP="002F64B1">
      <w:pPr>
        <w:spacing w:line="259" w:lineRule="auto"/>
        <w:rPr>
          <w:rFonts w:eastAsia="Calibri"/>
          <w:color w:val="000000"/>
        </w:rPr>
      </w:pPr>
    </w:p>
    <w:p w14:paraId="36E82D34" w14:textId="77777777" w:rsidR="00FA3289" w:rsidRDefault="00FA3289" w:rsidP="002F64B1">
      <w:pPr>
        <w:spacing w:line="259" w:lineRule="auto"/>
        <w:rPr>
          <w:rFonts w:eastAsia="Calibri"/>
          <w:color w:val="000000"/>
        </w:rPr>
        <w:sectPr w:rsidR="00FA3289" w:rsidSect="00BF117F">
          <w:pgSz w:w="11906" w:h="16838"/>
          <w:pgMar w:top="1440" w:right="1440" w:bottom="1276" w:left="1440" w:header="708" w:footer="708" w:gutter="0"/>
          <w:cols w:space="708"/>
          <w:docGrid w:linePitch="360"/>
        </w:sectPr>
      </w:pPr>
    </w:p>
    <w:p w14:paraId="4040E908" w14:textId="4B3294C3" w:rsidR="003F6C8E" w:rsidRPr="00BF117F" w:rsidRDefault="003F6C8E" w:rsidP="003F6C8E">
      <w:pPr>
        <w:pStyle w:val="Heading1"/>
        <w:spacing w:before="120" w:after="120"/>
        <w:rPr>
          <w:rFonts w:eastAsia="Calibri"/>
          <w:color w:val="000000"/>
          <w:szCs w:val="48"/>
        </w:rPr>
      </w:pPr>
      <w:bookmarkStart w:id="39" w:name="_Toc75255846"/>
      <w:bookmarkStart w:id="40" w:name="_Hlk44580553"/>
      <w:r>
        <w:rPr>
          <w:rFonts w:eastAsia="Calibri"/>
          <w:color w:val="000000"/>
          <w:szCs w:val="48"/>
        </w:rPr>
        <w:lastRenderedPageBreak/>
        <w:t>F</w:t>
      </w:r>
      <w:r w:rsidRPr="00BF117F">
        <w:rPr>
          <w:rFonts w:eastAsia="Calibri"/>
          <w:color w:val="000000"/>
          <w:szCs w:val="48"/>
        </w:rPr>
        <w:tab/>
      </w:r>
      <w:r w:rsidRPr="00366F1B">
        <w:rPr>
          <w:rFonts w:eastAsia="Calibri"/>
          <w:szCs w:val="48"/>
        </w:rPr>
        <w:t>Support for you and your studies</w:t>
      </w:r>
      <w:bookmarkEnd w:id="39"/>
    </w:p>
    <w:p w14:paraId="23EBAF31" w14:textId="5519B69E" w:rsidR="003F6C8E" w:rsidRPr="003F6C8E" w:rsidRDefault="003F6C8E" w:rsidP="003F6C8E">
      <w:pPr>
        <w:pStyle w:val="Heading2"/>
        <w:spacing w:before="120" w:after="120"/>
        <w:rPr>
          <w:szCs w:val="36"/>
        </w:rPr>
      </w:pPr>
      <w:bookmarkStart w:id="41" w:name="_Toc75255847"/>
      <w:bookmarkEnd w:id="40"/>
      <w:r w:rsidRPr="003F6C8E">
        <w:rPr>
          <w:szCs w:val="36"/>
        </w:rPr>
        <w:t>Inclusivity</w:t>
      </w:r>
      <w:bookmarkEnd w:id="41"/>
    </w:p>
    <w:p w14:paraId="32156663" w14:textId="53DCAE5B" w:rsidR="003F6C8E" w:rsidRPr="005113CF" w:rsidRDefault="003F6C8E" w:rsidP="00202C94">
      <w:pPr>
        <w:pStyle w:val="StyleRdgNormalAfter6pt"/>
        <w:rPr>
          <w:rStyle w:val="Hyperlink"/>
          <w:color w:val="auto"/>
        </w:rPr>
      </w:pPr>
      <w:r w:rsidRPr="003F6C8E">
        <w:t xml:space="preserve">The University is committed to inclusivity, which includes ensuring our teaching and learning practices are accessible to all, as set out in the </w:t>
      </w:r>
      <w:hyperlink r:id="rId74" w:tooltip="Hyperlink to the Curriculum Framework webpages on University website" w:history="1">
        <w:r w:rsidRPr="002F1F2D">
          <w:rPr>
            <w:rStyle w:val="Hyperlink"/>
          </w:rPr>
          <w:t>Curriculum Framework</w:t>
        </w:r>
      </w:hyperlink>
      <w:r w:rsidRPr="003F6C8E">
        <w:t xml:space="preserve">. Our </w:t>
      </w:r>
      <w:hyperlink r:id="rId75" w:tooltip="Hyperlink to the Policy on Inclusive Practice in Teaching and Learning" w:history="1">
        <w:r w:rsidRPr="00BB6CC2">
          <w:rPr>
            <w:rStyle w:val="Hyperlink"/>
          </w:rPr>
          <w:t>Policy</w:t>
        </w:r>
        <w:r w:rsidRPr="00BB6CC2">
          <w:rPr>
            <w:rStyle w:val="Hyperlink"/>
          </w:rPr>
          <w:t xml:space="preserve"> </w:t>
        </w:r>
        <w:r w:rsidRPr="00BB6CC2">
          <w:rPr>
            <w:rStyle w:val="Hyperlink"/>
          </w:rPr>
          <w:t>on Inclusive Practice in Teaching &amp; Learning</w:t>
        </w:r>
      </w:hyperlink>
      <w:r w:rsidRPr="003F6C8E">
        <w:t xml:space="preserve"> provides greater clarity and emphasis to our commitment to an inclusive approach. Find out more on </w:t>
      </w:r>
      <w:hyperlink r:id="rId76" w:tooltip="Hyperlink to the Essentials section containing information on accessible teaching and learning material" w:history="1">
        <w:r w:rsidRPr="003F6C8E">
          <w:rPr>
            <w:rStyle w:val="Hyperlink"/>
          </w:rPr>
          <w:t>Essenti</w:t>
        </w:r>
        <w:r w:rsidRPr="003F6C8E">
          <w:rPr>
            <w:rStyle w:val="Hyperlink"/>
          </w:rPr>
          <w:t>a</w:t>
        </w:r>
        <w:r w:rsidRPr="003F6C8E">
          <w:rPr>
            <w:rStyle w:val="Hyperlink"/>
          </w:rPr>
          <w:t>ls - Accessible teaching and learning materials</w:t>
        </w:r>
      </w:hyperlink>
      <w:r w:rsidR="005113CF">
        <w:rPr>
          <w:rStyle w:val="Hyperlink"/>
        </w:rPr>
        <w:t>.</w:t>
      </w:r>
    </w:p>
    <w:p w14:paraId="05512FDA" w14:textId="4F25F00A" w:rsidR="002F64B1" w:rsidRPr="00F00082" w:rsidRDefault="002F64B1" w:rsidP="002F64B1">
      <w:pPr>
        <w:spacing w:line="259" w:lineRule="auto"/>
        <w:rPr>
          <w:rFonts w:eastAsia="Calibri"/>
          <w:color w:val="000000"/>
        </w:rPr>
      </w:pPr>
    </w:p>
    <w:p w14:paraId="79833E68" w14:textId="306B0FA9" w:rsidR="002F64B1" w:rsidRPr="0069769C" w:rsidRDefault="002F64B1" w:rsidP="009B44AC">
      <w:pPr>
        <w:pStyle w:val="Heading2"/>
        <w:rPr>
          <w:rFonts w:eastAsia="Calibri"/>
          <w:color w:val="000000"/>
          <w:szCs w:val="36"/>
        </w:rPr>
      </w:pPr>
      <w:bookmarkStart w:id="42" w:name="_Toc75255848"/>
      <w:r w:rsidRPr="0069769C">
        <w:rPr>
          <w:rFonts w:eastAsia="Calibri"/>
          <w:color w:val="000000"/>
          <w:szCs w:val="36"/>
        </w:rPr>
        <w:t>Where to go for help with my studies?</w:t>
      </w:r>
      <w:bookmarkEnd w:id="42"/>
    </w:p>
    <w:p w14:paraId="5DE71BF5" w14:textId="13599A18" w:rsidR="009B44AC" w:rsidRPr="00BF4259" w:rsidRDefault="009B44AC" w:rsidP="009B44AC">
      <w:pPr>
        <w:pStyle w:val="ListParagraph"/>
        <w:spacing w:before="120" w:after="120"/>
        <w:ind w:left="0"/>
        <w:rPr>
          <w:rFonts w:cs="Effra Light"/>
          <w:sz w:val="24"/>
          <w:szCs w:val="24"/>
        </w:rPr>
      </w:pPr>
      <w:r w:rsidRPr="00BF4259">
        <w:rPr>
          <w:rFonts w:cs="Effra Light"/>
          <w:sz w:val="24"/>
          <w:szCs w:val="24"/>
        </w:rPr>
        <w:t xml:space="preserve">Learning support and guidance is provided by a wide array of services across the University, including: Academic Tutors, the University Library, the Careers Centre, the Academic English Programme, Study Advice, the Mathematics Support Centre and </w:t>
      </w:r>
      <w:r w:rsidR="00C435B1">
        <w:rPr>
          <w:rFonts w:cs="Effra Light"/>
          <w:sz w:val="24"/>
          <w:szCs w:val="24"/>
        </w:rPr>
        <w:t>Digital Technology</w:t>
      </w:r>
      <w:r w:rsidR="00C435B1" w:rsidRPr="00BF4259">
        <w:rPr>
          <w:rFonts w:cs="Effra Light"/>
          <w:sz w:val="24"/>
          <w:szCs w:val="24"/>
        </w:rPr>
        <w:t xml:space="preserve"> </w:t>
      </w:r>
      <w:r w:rsidRPr="00BF4259">
        <w:rPr>
          <w:rFonts w:cs="Effra Light"/>
          <w:sz w:val="24"/>
          <w:szCs w:val="24"/>
        </w:rPr>
        <w:t xml:space="preserve">Services. There are language laboratory facilities both for those students studying on a language degree and for those taking modules offered by the Institution-wide Language Programme. </w:t>
      </w:r>
    </w:p>
    <w:p w14:paraId="5C6FEBD0" w14:textId="77777777" w:rsidR="000F2FE6" w:rsidRPr="009B44AC" w:rsidRDefault="000F2FE6" w:rsidP="009B44AC">
      <w:pPr>
        <w:pStyle w:val="ListParagraph"/>
        <w:spacing w:before="120" w:after="120"/>
        <w:ind w:left="0"/>
        <w:rPr>
          <w:rFonts w:cs="Effra Light"/>
        </w:rPr>
      </w:pPr>
    </w:p>
    <w:p w14:paraId="3AFE2294" w14:textId="6CF940F4" w:rsidR="002F64B1" w:rsidRPr="000F2FE6" w:rsidRDefault="002F64B1" w:rsidP="009B44AC">
      <w:pPr>
        <w:pStyle w:val="Heading3"/>
        <w:rPr>
          <w:rFonts w:eastAsia="Calibri"/>
          <w:color w:val="000000"/>
          <w:szCs w:val="28"/>
        </w:rPr>
      </w:pPr>
      <w:bookmarkStart w:id="43" w:name="_Toc75255849"/>
      <w:r w:rsidRPr="008D0352">
        <w:rPr>
          <w:rFonts w:eastAsia="Calibri"/>
          <w:color w:val="FF0000"/>
          <w:szCs w:val="28"/>
        </w:rPr>
        <w:t>School/Dep</w:t>
      </w:r>
      <w:r w:rsidR="008D0352" w:rsidRPr="008D0352">
        <w:rPr>
          <w:rFonts w:eastAsia="Calibri"/>
          <w:color w:val="FF0000"/>
          <w:szCs w:val="28"/>
        </w:rPr>
        <w:t>artment</w:t>
      </w:r>
      <w:r w:rsidRPr="008D0352">
        <w:rPr>
          <w:rFonts w:eastAsia="Calibri"/>
          <w:color w:val="FF0000"/>
          <w:szCs w:val="28"/>
        </w:rPr>
        <w:t xml:space="preserve"> specific information</w:t>
      </w:r>
      <w:bookmarkEnd w:id="43"/>
    </w:p>
    <w:p w14:paraId="2FFB2D3E" w14:textId="22D0A7D9" w:rsidR="000161A7" w:rsidRPr="00555D27" w:rsidRDefault="000F2FE6" w:rsidP="00202C94">
      <w:pPr>
        <w:pStyle w:val="StyleRdgNormalAfter6pt"/>
        <w:rPr>
          <w:rFonts w:eastAsia="Calibri"/>
          <w:b/>
          <w:color w:val="FF0000"/>
        </w:rPr>
      </w:pPr>
      <w:r w:rsidRPr="00555D27">
        <w:rPr>
          <w:rFonts w:eastAsia="Calibri"/>
          <w:b/>
          <w:color w:val="FF0000"/>
        </w:rPr>
        <w:t>[</w:t>
      </w:r>
      <w:r w:rsidR="000161A7" w:rsidRPr="00555D27">
        <w:rPr>
          <w:rFonts w:eastAsia="Calibri"/>
          <w:b/>
          <w:color w:val="FF0000"/>
        </w:rPr>
        <w:t xml:space="preserve">1. </w:t>
      </w:r>
      <w:r w:rsidR="00857BEF">
        <w:rPr>
          <w:rFonts w:eastAsia="Calibri"/>
          <w:b/>
          <w:color w:val="FF0000"/>
        </w:rPr>
        <w:t>Include i</w:t>
      </w:r>
      <w:r w:rsidRPr="00555D27">
        <w:rPr>
          <w:rFonts w:eastAsia="Calibri"/>
          <w:b/>
          <w:color w:val="FF0000"/>
        </w:rPr>
        <w:t xml:space="preserve">nformation on any provision provided by the School (e.g. </w:t>
      </w:r>
      <w:r w:rsidR="00BC76BF" w:rsidRPr="00555D27">
        <w:rPr>
          <w:rFonts w:eastAsia="Calibri"/>
          <w:b/>
          <w:color w:val="FF0000"/>
        </w:rPr>
        <w:t>ASK Advisors</w:t>
      </w:r>
      <w:r w:rsidRPr="00555D27">
        <w:rPr>
          <w:rFonts w:eastAsia="Calibri"/>
          <w:b/>
          <w:color w:val="FF0000"/>
        </w:rPr>
        <w:t>)</w:t>
      </w:r>
    </w:p>
    <w:p w14:paraId="3F3AA40E" w14:textId="7A637F64" w:rsidR="007C6B8E" w:rsidRDefault="000161A7" w:rsidP="007C6B8E">
      <w:pPr>
        <w:pStyle w:val="RdgNormal"/>
        <w:spacing w:after="120"/>
        <w:rPr>
          <w:rStyle w:val="Rdgbold"/>
          <w:rFonts w:asciiTheme="minorHAnsi" w:hAnsiTheme="minorHAnsi" w:cs="Effra Light"/>
          <w:color w:val="FF0000"/>
          <w:sz w:val="24"/>
        </w:rPr>
      </w:pPr>
      <w:r w:rsidRPr="000161A7">
        <w:rPr>
          <w:rStyle w:val="Rdgbold"/>
          <w:rFonts w:asciiTheme="minorHAnsi" w:hAnsiTheme="minorHAnsi" w:cs="Effra Light"/>
          <w:color w:val="FF0000"/>
          <w:sz w:val="24"/>
        </w:rPr>
        <w:t>2.</w:t>
      </w:r>
      <w:r>
        <w:rPr>
          <w:rStyle w:val="Rdgbold"/>
          <w:rFonts w:asciiTheme="minorHAnsi" w:hAnsiTheme="minorHAnsi" w:cs="Effra Light"/>
          <w:color w:val="FF0000"/>
          <w:sz w:val="24"/>
        </w:rPr>
        <w:t xml:space="preserve"> </w:t>
      </w:r>
      <w:r w:rsidR="00857BEF">
        <w:rPr>
          <w:rStyle w:val="Rdgbold"/>
          <w:rFonts w:asciiTheme="minorHAnsi" w:hAnsiTheme="minorHAnsi" w:cs="Effra Light"/>
          <w:color w:val="FF0000"/>
          <w:sz w:val="24"/>
        </w:rPr>
        <w:t>Include w</w:t>
      </w:r>
      <w:r w:rsidR="004841CA">
        <w:rPr>
          <w:rStyle w:val="Rdgbold"/>
          <w:rFonts w:asciiTheme="minorHAnsi" w:hAnsiTheme="minorHAnsi" w:cs="Effra Light"/>
          <w:color w:val="FF0000"/>
          <w:sz w:val="24"/>
        </w:rPr>
        <w:t xml:space="preserve">here to find information </w:t>
      </w:r>
      <w:r w:rsidR="007E33FA">
        <w:rPr>
          <w:rStyle w:val="Rdgbold"/>
          <w:rFonts w:asciiTheme="minorHAnsi" w:hAnsiTheme="minorHAnsi" w:cs="Effra Light"/>
          <w:color w:val="FF0000"/>
          <w:sz w:val="24"/>
        </w:rPr>
        <w:t xml:space="preserve">about </w:t>
      </w:r>
      <w:r w:rsidR="004841CA">
        <w:rPr>
          <w:rStyle w:val="Rdgbold"/>
          <w:rFonts w:asciiTheme="minorHAnsi" w:hAnsiTheme="minorHAnsi" w:cs="Effra Light"/>
          <w:color w:val="FF0000"/>
          <w:sz w:val="24"/>
        </w:rPr>
        <w:t xml:space="preserve">any School/Dept/Programme specific </w:t>
      </w:r>
      <w:r w:rsidR="007C6B8E" w:rsidRPr="000161A7">
        <w:rPr>
          <w:rStyle w:val="Rdgbold"/>
          <w:rFonts w:asciiTheme="minorHAnsi" w:hAnsiTheme="minorHAnsi" w:cs="Effra Light"/>
          <w:color w:val="FF0000"/>
          <w:sz w:val="24"/>
        </w:rPr>
        <w:t>conventions to be used by students for references and citations</w:t>
      </w:r>
      <w:r w:rsidR="004841CA">
        <w:rPr>
          <w:rStyle w:val="Rdgbold"/>
          <w:rFonts w:asciiTheme="minorHAnsi" w:hAnsiTheme="minorHAnsi" w:cs="Effra Light"/>
          <w:color w:val="FF0000"/>
          <w:sz w:val="24"/>
        </w:rPr>
        <w:t xml:space="preserve"> (or any other style guides etc)</w:t>
      </w:r>
      <w:r w:rsidR="007E33FA">
        <w:rPr>
          <w:rStyle w:val="Rdgbold"/>
          <w:rFonts w:asciiTheme="minorHAnsi" w:hAnsiTheme="minorHAnsi" w:cs="Effra Light"/>
          <w:color w:val="FF0000"/>
          <w:sz w:val="24"/>
        </w:rPr>
        <w:t>,</w:t>
      </w:r>
      <w:r w:rsidR="007C6B8E" w:rsidRPr="000161A7">
        <w:rPr>
          <w:rStyle w:val="Rdgbold"/>
          <w:rFonts w:asciiTheme="minorHAnsi" w:hAnsiTheme="minorHAnsi" w:cs="Effra Light"/>
          <w:color w:val="FF0000"/>
          <w:sz w:val="24"/>
        </w:rPr>
        <w:t xml:space="preserve"> including specific examples.</w:t>
      </w:r>
      <w:r w:rsidR="004841CA">
        <w:rPr>
          <w:rStyle w:val="Rdgbold"/>
          <w:rFonts w:asciiTheme="minorHAnsi" w:hAnsiTheme="minorHAnsi" w:cs="Effra Light"/>
          <w:color w:val="FF0000"/>
          <w:sz w:val="24"/>
        </w:rPr>
        <w:t>]</w:t>
      </w:r>
    </w:p>
    <w:p w14:paraId="108C232C" w14:textId="77777777" w:rsidR="000F2FE6" w:rsidRPr="000F2FE6" w:rsidRDefault="000F2FE6" w:rsidP="000F2FE6">
      <w:pPr>
        <w:rPr>
          <w:rFonts w:eastAsia="Calibri"/>
        </w:rPr>
      </w:pPr>
    </w:p>
    <w:p w14:paraId="428158EA" w14:textId="54B5C19E" w:rsidR="002F64B1" w:rsidRPr="000F2FE6" w:rsidRDefault="002F64B1" w:rsidP="009B44AC">
      <w:pPr>
        <w:pStyle w:val="Heading3"/>
        <w:rPr>
          <w:rFonts w:eastAsia="Calibri"/>
          <w:color w:val="000000"/>
          <w:szCs w:val="28"/>
        </w:rPr>
      </w:pPr>
      <w:bookmarkStart w:id="44" w:name="_Toc75255850"/>
      <w:r w:rsidRPr="000F2FE6">
        <w:rPr>
          <w:rFonts w:eastAsia="Calibri"/>
          <w:color w:val="000000"/>
          <w:szCs w:val="28"/>
        </w:rPr>
        <w:t>Academic Tutors</w:t>
      </w:r>
      <w:bookmarkEnd w:id="44"/>
    </w:p>
    <w:p w14:paraId="61D04887" w14:textId="7B80809E" w:rsidR="009B44AC" w:rsidRPr="000F2FE6" w:rsidRDefault="009B44AC" w:rsidP="009B44AC">
      <w:pPr>
        <w:spacing w:before="120" w:after="120"/>
      </w:pPr>
      <w:r w:rsidRPr="000F2FE6">
        <w:t xml:space="preserve">Every student will be allocated an Academic Tutor – a member of academic staff in your School. Academic Tutors work in partnership with students and our wider support services to support </w:t>
      </w:r>
      <w:r w:rsidR="005D0053">
        <w:t>your</w:t>
      </w:r>
      <w:r w:rsidR="005D0053" w:rsidRPr="000F2FE6">
        <w:t xml:space="preserve"> </w:t>
      </w:r>
      <w:r w:rsidRPr="000F2FE6">
        <w:t xml:space="preserve">academic, personal and professional development. </w:t>
      </w:r>
    </w:p>
    <w:p w14:paraId="0E7B5670" w14:textId="77777777" w:rsidR="009B44AC" w:rsidRPr="00325A8F" w:rsidRDefault="009B44AC" w:rsidP="009B44AC">
      <w:pPr>
        <w:spacing w:before="120" w:after="120"/>
      </w:pPr>
      <w:r w:rsidRPr="00325A8F">
        <w:t xml:space="preserve">For example, Academic Tutors help students to: </w:t>
      </w:r>
    </w:p>
    <w:p w14:paraId="2CAFAFAD" w14:textId="0BD33566" w:rsidR="009B44AC" w:rsidRDefault="00377CD9" w:rsidP="00302236">
      <w:pPr>
        <w:pStyle w:val="ListParagraph"/>
        <w:numPr>
          <w:ilvl w:val="0"/>
          <w:numId w:val="22"/>
        </w:numPr>
        <w:spacing w:before="120" w:after="120" w:line="240" w:lineRule="auto"/>
        <w:ind w:left="284" w:hanging="284"/>
        <w:rPr>
          <w:sz w:val="24"/>
          <w:szCs w:val="24"/>
        </w:rPr>
      </w:pPr>
      <w:r>
        <w:rPr>
          <w:sz w:val="24"/>
          <w:szCs w:val="24"/>
        </w:rPr>
        <w:t>m</w:t>
      </w:r>
      <w:r w:rsidR="009B44AC" w:rsidRPr="00325A8F">
        <w:rPr>
          <w:sz w:val="24"/>
          <w:szCs w:val="24"/>
        </w:rPr>
        <w:t>ake decisio</w:t>
      </w:r>
      <w:r w:rsidR="00E13914">
        <w:rPr>
          <w:sz w:val="24"/>
          <w:szCs w:val="24"/>
        </w:rPr>
        <w:t xml:space="preserve">ns in relation to their </w:t>
      </w:r>
      <w:r w:rsidR="007E33FA">
        <w:rPr>
          <w:sz w:val="24"/>
          <w:szCs w:val="24"/>
        </w:rPr>
        <w:t>programme</w:t>
      </w:r>
    </w:p>
    <w:p w14:paraId="27467431" w14:textId="516E4391" w:rsidR="005D0053" w:rsidRDefault="005D0053" w:rsidP="00302236">
      <w:pPr>
        <w:pStyle w:val="ListParagraph"/>
        <w:numPr>
          <w:ilvl w:val="0"/>
          <w:numId w:val="22"/>
        </w:numPr>
        <w:spacing w:before="120" w:after="120" w:line="240" w:lineRule="auto"/>
        <w:ind w:left="284" w:hanging="284"/>
        <w:rPr>
          <w:sz w:val="24"/>
          <w:szCs w:val="24"/>
        </w:rPr>
      </w:pPr>
      <w:r>
        <w:rPr>
          <w:sz w:val="24"/>
          <w:szCs w:val="24"/>
        </w:rPr>
        <w:t>understand and use feedback they have received effectively</w:t>
      </w:r>
    </w:p>
    <w:p w14:paraId="0E22F329" w14:textId="466B25B3" w:rsidR="00CA00C0" w:rsidRPr="00325A8F" w:rsidRDefault="00CA00C0" w:rsidP="00302236">
      <w:pPr>
        <w:pStyle w:val="ListParagraph"/>
        <w:numPr>
          <w:ilvl w:val="0"/>
          <w:numId w:val="22"/>
        </w:numPr>
        <w:spacing w:before="120" w:after="120" w:line="240" w:lineRule="auto"/>
        <w:ind w:left="284" w:hanging="284"/>
        <w:rPr>
          <w:sz w:val="24"/>
          <w:szCs w:val="24"/>
        </w:rPr>
      </w:pPr>
      <w:r>
        <w:rPr>
          <w:sz w:val="24"/>
          <w:szCs w:val="24"/>
        </w:rPr>
        <w:t>reflect on their academic progress to date using tools such as the Student Progress Dashboard</w:t>
      </w:r>
    </w:p>
    <w:p w14:paraId="1112D129" w14:textId="4E48EFDA" w:rsidR="009B44AC" w:rsidRPr="00325A8F" w:rsidRDefault="00377CD9" w:rsidP="00302236">
      <w:pPr>
        <w:pStyle w:val="ListParagraph"/>
        <w:numPr>
          <w:ilvl w:val="0"/>
          <w:numId w:val="22"/>
        </w:numPr>
        <w:spacing w:before="120" w:after="120" w:line="240" w:lineRule="auto"/>
        <w:ind w:left="284" w:hanging="284"/>
        <w:rPr>
          <w:sz w:val="24"/>
          <w:szCs w:val="24"/>
        </w:rPr>
      </w:pPr>
      <w:r>
        <w:rPr>
          <w:sz w:val="24"/>
          <w:szCs w:val="24"/>
        </w:rPr>
        <w:t>c</w:t>
      </w:r>
      <w:r w:rsidR="009B44AC" w:rsidRPr="00325A8F">
        <w:rPr>
          <w:sz w:val="24"/>
          <w:szCs w:val="24"/>
        </w:rPr>
        <w:t>onnect with other ac</w:t>
      </w:r>
      <w:r w:rsidR="00E13914">
        <w:rPr>
          <w:sz w:val="24"/>
          <w:szCs w:val="24"/>
        </w:rPr>
        <w:t>ademics in their field of study</w:t>
      </w:r>
    </w:p>
    <w:p w14:paraId="19EED21C" w14:textId="389A9909" w:rsidR="009B44AC" w:rsidRPr="00325A8F" w:rsidRDefault="00377CD9" w:rsidP="00302236">
      <w:pPr>
        <w:pStyle w:val="ListParagraph"/>
        <w:numPr>
          <w:ilvl w:val="0"/>
          <w:numId w:val="22"/>
        </w:numPr>
        <w:spacing w:before="120" w:after="120" w:line="240" w:lineRule="auto"/>
        <w:ind w:left="284" w:hanging="284"/>
        <w:rPr>
          <w:sz w:val="24"/>
          <w:szCs w:val="24"/>
        </w:rPr>
      </w:pPr>
      <w:r>
        <w:rPr>
          <w:sz w:val="24"/>
          <w:szCs w:val="24"/>
        </w:rPr>
        <w:t>m</w:t>
      </w:r>
      <w:r w:rsidR="009B44AC" w:rsidRPr="00325A8F">
        <w:rPr>
          <w:sz w:val="24"/>
          <w:szCs w:val="24"/>
        </w:rPr>
        <w:t>ake the most of the development op</w:t>
      </w:r>
      <w:r w:rsidR="00E13914">
        <w:rPr>
          <w:sz w:val="24"/>
          <w:szCs w:val="24"/>
        </w:rPr>
        <w:t>portunities on offer at Reading</w:t>
      </w:r>
    </w:p>
    <w:p w14:paraId="79FF4932" w14:textId="38CAD87D" w:rsidR="009B44AC" w:rsidRPr="00325A8F" w:rsidRDefault="00377CD9" w:rsidP="00302236">
      <w:pPr>
        <w:pStyle w:val="ListParagraph"/>
        <w:numPr>
          <w:ilvl w:val="0"/>
          <w:numId w:val="22"/>
        </w:numPr>
        <w:spacing w:before="120" w:after="120" w:line="240" w:lineRule="auto"/>
        <w:ind w:left="284" w:hanging="284"/>
        <w:rPr>
          <w:sz w:val="24"/>
          <w:szCs w:val="24"/>
        </w:rPr>
      </w:pPr>
      <w:r>
        <w:rPr>
          <w:sz w:val="24"/>
          <w:szCs w:val="24"/>
        </w:rPr>
        <w:t>c</w:t>
      </w:r>
      <w:r w:rsidR="009B44AC" w:rsidRPr="00325A8F">
        <w:rPr>
          <w:sz w:val="24"/>
          <w:szCs w:val="24"/>
        </w:rPr>
        <w:t>onnect with other support services as appropriate.</w:t>
      </w:r>
    </w:p>
    <w:p w14:paraId="51A7F8E0" w14:textId="2C29213A" w:rsidR="009B44AC" w:rsidRPr="000F2FE6" w:rsidRDefault="005934DF" w:rsidP="009B44AC">
      <w:pPr>
        <w:spacing w:before="120" w:after="120"/>
      </w:pPr>
      <w:r w:rsidRPr="005D1AE8">
        <w:t xml:space="preserve">You </w:t>
      </w:r>
      <w:r w:rsidR="009B44AC" w:rsidRPr="000F2FE6">
        <w:t>should meet with your Academic Tutor at least once a term to discuss your academic progress and development.</w:t>
      </w:r>
    </w:p>
    <w:p w14:paraId="34039100" w14:textId="39FF8B81" w:rsidR="009B44AC" w:rsidRPr="000F2FE6" w:rsidRDefault="009B44AC" w:rsidP="009B44AC">
      <w:pPr>
        <w:spacing w:before="120" w:after="120"/>
      </w:pPr>
      <w:r w:rsidRPr="000F2FE6">
        <w:t xml:space="preserve">For further information about how to make the most of your Academic Tutor, </w:t>
      </w:r>
      <w:r w:rsidR="001D0679">
        <w:t xml:space="preserve">including detailed term-by-term guides on what you could discuss at your Academic Tutor meetings, </w:t>
      </w:r>
      <w:r w:rsidRPr="000F2FE6">
        <w:t>and other support services available at the University, please visit:</w:t>
      </w:r>
    </w:p>
    <w:p w14:paraId="001B49F2" w14:textId="7B2AD5E2" w:rsidR="009B44AC" w:rsidRPr="00C3150E" w:rsidRDefault="009B44AC" w:rsidP="009B44AC">
      <w:pPr>
        <w:spacing w:before="120" w:after="120"/>
      </w:pPr>
      <w:r w:rsidRPr="000F2FE6">
        <w:rPr>
          <w:rFonts w:cs="Effra Light"/>
          <w:color w:val="0000FF"/>
        </w:rPr>
        <w:lastRenderedPageBreak/>
        <w:sym w:font="Wingdings" w:char="F03A"/>
      </w:r>
      <w:r w:rsidRPr="000F2FE6">
        <w:rPr>
          <w:rFonts w:cs="Effra Light"/>
          <w:color w:val="0000FF"/>
        </w:rPr>
        <w:t xml:space="preserve"> </w:t>
      </w:r>
      <w:hyperlink r:id="rId77" w:tooltip="Hyperlink to the Academic Tutors webpage" w:history="1">
        <w:r w:rsidRPr="00A20004">
          <w:rPr>
            <w:rStyle w:val="Hyperlink"/>
            <w:rFonts w:cs="Effra Light"/>
            <w:highlight w:val="yellow"/>
          </w:rPr>
          <w:t>Academic Tutors we</w:t>
        </w:r>
        <w:r w:rsidRPr="00A20004">
          <w:rPr>
            <w:rStyle w:val="Hyperlink"/>
            <w:rFonts w:cs="Effra Light"/>
            <w:highlight w:val="yellow"/>
          </w:rPr>
          <w:t>b</w:t>
        </w:r>
        <w:r w:rsidRPr="00A20004">
          <w:rPr>
            <w:rStyle w:val="Hyperlink"/>
            <w:rFonts w:cs="Effra Light"/>
            <w:highlight w:val="yellow"/>
          </w:rPr>
          <w:t>page</w:t>
        </w:r>
      </w:hyperlink>
      <w:r w:rsidRPr="000F2FE6">
        <w:t>.</w:t>
      </w:r>
    </w:p>
    <w:p w14:paraId="43857A56" w14:textId="77777777" w:rsidR="00DC513D" w:rsidRPr="00325A8F" w:rsidRDefault="00DC513D" w:rsidP="000F2FE6">
      <w:pPr>
        <w:rPr>
          <w:rFonts w:eastAsia="Calibri"/>
        </w:rPr>
      </w:pPr>
    </w:p>
    <w:p w14:paraId="22736804" w14:textId="77777777" w:rsidR="008E6E3C" w:rsidRPr="00A20004" w:rsidRDefault="008E6E3C" w:rsidP="009B44AC">
      <w:pPr>
        <w:pStyle w:val="Heading3"/>
        <w:rPr>
          <w:rFonts w:eastAsia="Calibri"/>
          <w:color w:val="000000"/>
          <w:szCs w:val="28"/>
          <w:highlight w:val="yellow"/>
        </w:rPr>
      </w:pPr>
      <w:bookmarkStart w:id="45" w:name="_Toc75255851"/>
      <w:bookmarkStart w:id="46" w:name="_Hlk44580581"/>
      <w:r w:rsidRPr="00A20004">
        <w:rPr>
          <w:rFonts w:eastAsia="Calibri"/>
          <w:color w:val="000000"/>
          <w:szCs w:val="28"/>
          <w:highlight w:val="yellow"/>
        </w:rPr>
        <w:t>Student Progress Dashboard</w:t>
      </w:r>
      <w:bookmarkEnd w:id="45"/>
    </w:p>
    <w:p w14:paraId="4A0E7AC0" w14:textId="77777777" w:rsidR="008E6E3C" w:rsidRPr="00A20004" w:rsidRDefault="008E6E3C" w:rsidP="008E6E3C">
      <w:pPr>
        <w:spacing w:before="120" w:after="120"/>
        <w:rPr>
          <w:highlight w:val="yellow"/>
        </w:rPr>
      </w:pPr>
      <w:r w:rsidRPr="00A20004">
        <w:rPr>
          <w:highlight w:val="yellow"/>
        </w:rPr>
        <w:t>To help you to see, understand and improve your academic performance, the Student Progress Dashboard shows your current assessments and how they relate to your goals. The dashboard shows how much of your summative assessment (i.e. assessment that counts towards your degree) has been completed, what your profile of marks looks like visualised into a series of graphics and how this level of attainment compares to the goals that you have set for yourself. It is an important and powerful tool to help you take stock of how you are doing and to identify where you need to focus to improve. It forms the ideal basis for discussing how to improve with your Academic Tutor. More information, including how to access your personalised dashboard, can be found at:</w:t>
      </w:r>
    </w:p>
    <w:p w14:paraId="69B0869E" w14:textId="5DF77448" w:rsidR="008E6E3C" w:rsidRDefault="008E6E3C" w:rsidP="008E6E3C">
      <w:pPr>
        <w:spacing w:before="120" w:after="120"/>
        <w:rPr>
          <w:rStyle w:val="Hyperlink"/>
        </w:rPr>
      </w:pPr>
      <w:r w:rsidRPr="00A20004">
        <w:rPr>
          <w:rFonts w:cs="Effra Light"/>
          <w:color w:val="0000FF"/>
          <w:highlight w:val="yellow"/>
        </w:rPr>
        <w:sym w:font="Wingdings" w:char="F03A"/>
      </w:r>
      <w:r w:rsidRPr="00A20004">
        <w:rPr>
          <w:rFonts w:cs="Effra Light"/>
          <w:color w:val="0000FF"/>
          <w:highlight w:val="yellow"/>
        </w:rPr>
        <w:t xml:space="preserve"> </w:t>
      </w:r>
      <w:hyperlink r:id="rId78" w:tooltip="Hyperlink to the Student Progress Dashboard pages on Essentials" w:history="1">
        <w:r w:rsidRPr="00A20004">
          <w:rPr>
            <w:rStyle w:val="Hyperlink"/>
            <w:highlight w:val="yellow"/>
          </w:rPr>
          <w:t>Student Progress Dashb</w:t>
        </w:r>
        <w:r w:rsidRPr="00A20004">
          <w:rPr>
            <w:rStyle w:val="Hyperlink"/>
            <w:highlight w:val="yellow"/>
          </w:rPr>
          <w:t>o</w:t>
        </w:r>
        <w:r w:rsidRPr="00A20004">
          <w:rPr>
            <w:rStyle w:val="Hyperlink"/>
            <w:highlight w:val="yellow"/>
          </w:rPr>
          <w:t>ard</w:t>
        </w:r>
      </w:hyperlink>
    </w:p>
    <w:p w14:paraId="1C1D1290" w14:textId="77777777" w:rsidR="00E551A1" w:rsidRDefault="00E551A1" w:rsidP="008E6E3C">
      <w:pPr>
        <w:spacing w:before="120" w:after="120"/>
      </w:pPr>
    </w:p>
    <w:p w14:paraId="7436A341" w14:textId="406A2C9B" w:rsidR="002F64B1" w:rsidRDefault="00DC513D" w:rsidP="009B44AC">
      <w:pPr>
        <w:pStyle w:val="Heading3"/>
        <w:rPr>
          <w:rFonts w:eastAsia="Calibri"/>
          <w:color w:val="000000"/>
          <w:szCs w:val="28"/>
        </w:rPr>
      </w:pPr>
      <w:bookmarkStart w:id="47" w:name="_Toc75255852"/>
      <w:r>
        <w:rPr>
          <w:rFonts w:eastAsia="Calibri"/>
          <w:color w:val="000000"/>
          <w:szCs w:val="28"/>
        </w:rPr>
        <w:t>L</w:t>
      </w:r>
      <w:r w:rsidR="002F64B1" w:rsidRPr="000F2FE6">
        <w:rPr>
          <w:rFonts w:eastAsia="Calibri"/>
          <w:color w:val="000000"/>
          <w:szCs w:val="28"/>
        </w:rPr>
        <w:t>ibrary</w:t>
      </w:r>
      <w:bookmarkEnd w:id="47"/>
    </w:p>
    <w:p w14:paraId="667E29A6" w14:textId="0C4B37F1" w:rsidR="008D0352" w:rsidRDefault="00C9675D" w:rsidP="00C9675D">
      <w:pPr>
        <w:spacing w:before="120" w:after="120"/>
      </w:pPr>
      <w:r>
        <w:t xml:space="preserve">The Library supports your learning by providing access to print and </w:t>
      </w:r>
      <w:r w:rsidR="005F544D" w:rsidRPr="00A20004">
        <w:rPr>
          <w:highlight w:val="yellow"/>
        </w:rPr>
        <w:t>digital</w:t>
      </w:r>
      <w:r w:rsidR="005F544D">
        <w:t xml:space="preserve"> </w:t>
      </w:r>
      <w:r>
        <w:t xml:space="preserve">resources (including e-journals, e-books, multimedia resources and databases), and search facilities to help you find books, journals and other materials for your studies. If you are new to Reading, take a look at our guide to getting started with the Library: </w:t>
      </w:r>
    </w:p>
    <w:p w14:paraId="4E912703" w14:textId="063BE6A3" w:rsidR="00C9675D" w:rsidRDefault="008D0352" w:rsidP="00C9675D">
      <w:pPr>
        <w:spacing w:before="120" w:after="120"/>
      </w:pPr>
      <w:r w:rsidRPr="000F2FE6">
        <w:rPr>
          <w:rFonts w:cs="Effra Light"/>
          <w:color w:val="0000FF"/>
        </w:rPr>
        <w:sym w:font="Wingdings" w:char="F03A"/>
      </w:r>
      <w:r w:rsidRPr="000F2FE6">
        <w:rPr>
          <w:rFonts w:cs="Effra Light"/>
          <w:color w:val="0000FF"/>
        </w:rPr>
        <w:t xml:space="preserve"> </w:t>
      </w:r>
      <w:hyperlink r:id="rId79" w:tooltip="Hyperlink to the Library's guide: Information for new students webpages" w:history="1">
        <w:r>
          <w:rPr>
            <w:rStyle w:val="Hyperlink"/>
          </w:rPr>
          <w:t>Information for ne</w:t>
        </w:r>
        <w:r>
          <w:rPr>
            <w:rStyle w:val="Hyperlink"/>
          </w:rPr>
          <w:t>w</w:t>
        </w:r>
        <w:r>
          <w:rPr>
            <w:rStyle w:val="Hyperlink"/>
          </w:rPr>
          <w:t xml:space="preserve"> students</w:t>
        </w:r>
      </w:hyperlink>
      <w:r w:rsidR="00C9675D">
        <w:rPr>
          <w:rStyle w:val="s-lg-text-greyout"/>
        </w:rPr>
        <w:t xml:space="preserve"> </w:t>
      </w:r>
    </w:p>
    <w:p w14:paraId="31927D8D" w14:textId="3CADC296" w:rsidR="00C9675D" w:rsidRDefault="005F544D" w:rsidP="00C9675D">
      <w:pPr>
        <w:spacing w:before="120" w:after="120"/>
      </w:pPr>
      <w:r w:rsidRPr="00A20004">
        <w:rPr>
          <w:highlight w:val="yellow"/>
        </w:rPr>
        <w:t>As well as a wide range of print and digital resources, t</w:t>
      </w:r>
      <w:r w:rsidR="00C9675D" w:rsidRPr="00A20004">
        <w:rPr>
          <w:highlight w:val="yellow"/>
        </w:rPr>
        <w:t>he</w:t>
      </w:r>
      <w:r w:rsidR="00C9675D">
        <w:t xml:space="preserve"> Library offers expert support for your studies from our Academic Liaison Librarian, Study Advice</w:t>
      </w:r>
      <w:r w:rsidR="00C9675D">
        <w:rPr>
          <w:color w:val="1F497D"/>
        </w:rPr>
        <w:t>,</w:t>
      </w:r>
      <w:r w:rsidR="00C9675D">
        <w:t xml:space="preserve"> and Maths Support teams. </w:t>
      </w:r>
    </w:p>
    <w:p w14:paraId="5BE74D6F" w14:textId="77777777" w:rsidR="00C9675D" w:rsidRPr="00840ABA" w:rsidRDefault="00C9675D" w:rsidP="00E939AF">
      <w:pPr>
        <w:pStyle w:val="Heading4"/>
        <w:rPr>
          <w:rFonts w:eastAsia="Times New Roman"/>
          <w:b/>
          <w:bCs/>
        </w:rPr>
      </w:pPr>
      <w:bookmarkStart w:id="48" w:name="_Toc75255853"/>
      <w:r w:rsidRPr="00840ABA">
        <w:rPr>
          <w:rFonts w:eastAsia="Times New Roman"/>
          <w:b/>
          <w:bCs/>
        </w:rPr>
        <w:t>Academic Liaison Librarians</w:t>
      </w:r>
      <w:bookmarkEnd w:id="48"/>
      <w:r w:rsidRPr="00840ABA">
        <w:rPr>
          <w:rFonts w:eastAsia="Times New Roman"/>
          <w:b/>
          <w:bCs/>
        </w:rPr>
        <w:t xml:space="preserve"> </w:t>
      </w:r>
    </w:p>
    <w:p w14:paraId="5392728A" w14:textId="77777777" w:rsidR="00C9675D" w:rsidRDefault="00C9675D" w:rsidP="00C9675D">
      <w:pPr>
        <w:spacing w:before="120" w:after="120"/>
      </w:pPr>
      <w:r>
        <w:t>Your Academic Liaison Librarian is your main point of contact with the Library – there is one for every subject offered at Reading. They can help you make effective use of the huge range of resources the Library has to offer in support of your studies by:</w:t>
      </w:r>
    </w:p>
    <w:p w14:paraId="34410275" w14:textId="577B2C26" w:rsidR="00C9675D" w:rsidRPr="00C9675D" w:rsidRDefault="00C9675D" w:rsidP="00C9675D">
      <w:pPr>
        <w:numPr>
          <w:ilvl w:val="0"/>
          <w:numId w:val="26"/>
        </w:numPr>
        <w:spacing w:before="120" w:after="120"/>
        <w:rPr>
          <w:rFonts w:ascii="Times New Roman" w:hAnsi="Times New Roman"/>
          <w:lang w:eastAsia="en-GB"/>
        </w:rPr>
      </w:pPr>
      <w:r w:rsidRPr="00C9675D">
        <w:rPr>
          <w:rStyle w:val="Strong"/>
        </w:rPr>
        <w:t>showing you how to use information resources effectively</w:t>
      </w:r>
      <w:r w:rsidRPr="00C9675D">
        <w:t xml:space="preserve"> – Liaison Librarians create </w:t>
      </w:r>
      <w:hyperlink r:id="rId80" w:tgtFrame="_blank" w:tooltip="Hyperlink to online Library guides for your subject" w:history="1">
        <w:r w:rsidRPr="00C9675D">
          <w:rPr>
            <w:rStyle w:val="Hyperlink"/>
          </w:rPr>
          <w:t>online Library guides for your sub</w:t>
        </w:r>
        <w:r w:rsidRPr="00C9675D">
          <w:rPr>
            <w:rStyle w:val="Hyperlink"/>
          </w:rPr>
          <w:t>j</w:t>
        </w:r>
        <w:r w:rsidRPr="00C9675D">
          <w:rPr>
            <w:rStyle w:val="Hyperlink"/>
          </w:rPr>
          <w:t>ect</w:t>
        </w:r>
      </w:hyperlink>
      <w:r w:rsidRPr="00C9675D">
        <w:t xml:space="preserve"> and can provide group training sessions for your School/Department</w:t>
      </w:r>
    </w:p>
    <w:p w14:paraId="3D0812AD" w14:textId="710ECA82" w:rsidR="00C9675D" w:rsidRPr="00C9675D" w:rsidRDefault="00C9675D" w:rsidP="00C9675D">
      <w:pPr>
        <w:pStyle w:val="ListParagraph"/>
        <w:numPr>
          <w:ilvl w:val="0"/>
          <w:numId w:val="26"/>
        </w:numPr>
        <w:spacing w:before="120" w:after="120" w:line="252" w:lineRule="auto"/>
        <w:rPr>
          <w:sz w:val="24"/>
          <w:szCs w:val="24"/>
        </w:rPr>
      </w:pPr>
      <w:r w:rsidRPr="00C9675D">
        <w:rPr>
          <w:rStyle w:val="Strong"/>
          <w:sz w:val="24"/>
          <w:szCs w:val="24"/>
        </w:rPr>
        <w:t>providing individual help with research</w:t>
      </w:r>
      <w:r w:rsidRPr="00C9675D">
        <w:rPr>
          <w:sz w:val="24"/>
          <w:szCs w:val="24"/>
        </w:rPr>
        <w:t xml:space="preserve"> – Liaison Librarians can offer in depth one to one help in finding information</w:t>
      </w:r>
      <w:r w:rsidR="005F544D">
        <w:rPr>
          <w:sz w:val="24"/>
          <w:szCs w:val="24"/>
        </w:rPr>
        <w:t xml:space="preserve"> including</w:t>
      </w:r>
      <w:r w:rsidRPr="00C9675D">
        <w:rPr>
          <w:sz w:val="24"/>
          <w:szCs w:val="24"/>
        </w:rPr>
        <w:t>: helping you to identify the most relevant print and e-resources to use; providing guidance on developing effective search strategies; and advising on referencing, including the use of bibliographic management software such as Endnote</w:t>
      </w:r>
    </w:p>
    <w:p w14:paraId="79C15E52" w14:textId="56120F90" w:rsidR="00C9675D" w:rsidRPr="00C9675D" w:rsidRDefault="00C9675D" w:rsidP="00C9675D">
      <w:pPr>
        <w:pStyle w:val="ListParagraph"/>
        <w:numPr>
          <w:ilvl w:val="0"/>
          <w:numId w:val="26"/>
        </w:numPr>
        <w:spacing w:before="120" w:after="120" w:line="252" w:lineRule="auto"/>
        <w:rPr>
          <w:sz w:val="24"/>
          <w:szCs w:val="24"/>
        </w:rPr>
      </w:pPr>
      <w:r w:rsidRPr="00C9675D">
        <w:rPr>
          <w:rStyle w:val="Strong"/>
          <w:sz w:val="24"/>
          <w:szCs w:val="24"/>
        </w:rPr>
        <w:t>showing you how to save time</w:t>
      </w:r>
      <w:r>
        <w:rPr>
          <w:sz w:val="24"/>
          <w:szCs w:val="24"/>
        </w:rPr>
        <w:t xml:space="preserve"> </w:t>
      </w:r>
      <w:r w:rsidRPr="00C9675D">
        <w:rPr>
          <w:sz w:val="24"/>
          <w:szCs w:val="24"/>
        </w:rPr>
        <w:t>by making the most of all Library services</w:t>
      </w:r>
      <w:r w:rsidR="00E13914">
        <w:rPr>
          <w:sz w:val="24"/>
          <w:szCs w:val="24"/>
        </w:rPr>
        <w:t>.</w:t>
      </w:r>
    </w:p>
    <w:p w14:paraId="0A4C6A13" w14:textId="29DDF033" w:rsidR="00C9675D" w:rsidRDefault="00C9675D" w:rsidP="005D1AE8">
      <w:pPr>
        <w:spacing w:before="120" w:after="120"/>
      </w:pPr>
      <w:r>
        <w:t xml:space="preserve">Find out who your Academic Liaison Librarian is </w:t>
      </w:r>
      <w:hyperlink r:id="rId81" w:tooltip="Hyperlink to the Library's Subject Librarians listing" w:history="1">
        <w:r>
          <w:rPr>
            <w:rStyle w:val="Hyperlink"/>
          </w:rPr>
          <w:t>h</w:t>
        </w:r>
        <w:r>
          <w:rPr>
            <w:rStyle w:val="Hyperlink"/>
          </w:rPr>
          <w:t>e</w:t>
        </w:r>
        <w:r>
          <w:rPr>
            <w:rStyle w:val="Hyperlink"/>
          </w:rPr>
          <w:t>re</w:t>
        </w:r>
      </w:hyperlink>
      <w:r>
        <w:t>.</w:t>
      </w:r>
    </w:p>
    <w:p w14:paraId="308E1F2A" w14:textId="77777777" w:rsidR="00C9675D" w:rsidRPr="00840ABA" w:rsidRDefault="00C9675D" w:rsidP="00E939AF">
      <w:pPr>
        <w:pStyle w:val="Heading4"/>
        <w:rPr>
          <w:rFonts w:eastAsia="Times New Roman"/>
          <w:b/>
          <w:bCs/>
        </w:rPr>
      </w:pPr>
      <w:bookmarkStart w:id="49" w:name="_Toc75255854"/>
      <w:r w:rsidRPr="00840ABA">
        <w:rPr>
          <w:rFonts w:eastAsia="Times New Roman"/>
          <w:b/>
          <w:bCs/>
        </w:rPr>
        <w:t>Study Advice</w:t>
      </w:r>
      <w:bookmarkEnd w:id="49"/>
    </w:p>
    <w:p w14:paraId="574E53F1" w14:textId="77777777" w:rsidR="00C9675D" w:rsidRDefault="00C9675D" w:rsidP="005D1AE8">
      <w:pPr>
        <w:spacing w:before="120" w:after="120"/>
      </w:pPr>
      <w:r>
        <w:t>We are a professional and friendly team based within the Library on the Whiteknights campus. We work with students in all disciplines and at all levels of academic study, from undergraduate to PhD. We can help you to:</w:t>
      </w:r>
    </w:p>
    <w:p w14:paraId="72F71B8A" w14:textId="77777777"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lastRenderedPageBreak/>
        <w:t>develop more effective practices for studying at university</w:t>
      </w:r>
    </w:p>
    <w:p w14:paraId="0CE878EB" w14:textId="77777777"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t>have a clearer understanding of what tutors expect</w:t>
      </w:r>
    </w:p>
    <w:p w14:paraId="4D73858B" w14:textId="77777777"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t>make studying less stressful</w:t>
      </w:r>
    </w:p>
    <w:p w14:paraId="63D70BD9" w14:textId="6E7D2F02" w:rsidR="00C9675D" w:rsidRPr="00C9675D" w:rsidRDefault="00C9675D" w:rsidP="005D1AE8">
      <w:pPr>
        <w:pStyle w:val="ListParagraph"/>
        <w:numPr>
          <w:ilvl w:val="0"/>
          <w:numId w:val="5"/>
        </w:numPr>
        <w:spacing w:after="0" w:line="252" w:lineRule="auto"/>
        <w:ind w:left="568" w:hanging="284"/>
        <w:contextualSpacing w:val="0"/>
        <w:rPr>
          <w:sz w:val="24"/>
          <w:szCs w:val="24"/>
        </w:rPr>
      </w:pPr>
      <w:r w:rsidRPr="00C9675D">
        <w:rPr>
          <w:sz w:val="24"/>
          <w:szCs w:val="24"/>
        </w:rPr>
        <w:t>achieve better marks</w:t>
      </w:r>
      <w:r w:rsidR="00E13914">
        <w:rPr>
          <w:sz w:val="24"/>
          <w:szCs w:val="24"/>
        </w:rPr>
        <w:t>.</w:t>
      </w:r>
    </w:p>
    <w:p w14:paraId="4BEE6251" w14:textId="4BE5E8BD" w:rsidR="00C9675D" w:rsidRDefault="00C9675D" w:rsidP="005D1AE8">
      <w:pPr>
        <w:spacing w:before="120" w:after="120"/>
      </w:pPr>
      <w:r>
        <w:t xml:space="preserve">With our expert guidance, you can develop your skills for study success and help yourself to a better degree! </w:t>
      </w:r>
      <w:r w:rsidR="005F544D" w:rsidRPr="00A20004">
        <w:rPr>
          <w:highlight w:val="yellow"/>
        </w:rPr>
        <w:t>You can find resources, details of our workshops and information on booking a 1-2-1</w:t>
      </w:r>
      <w:r w:rsidRPr="00A20004">
        <w:rPr>
          <w:highlight w:val="yellow"/>
        </w:rPr>
        <w:t xml:space="preserve"> </w:t>
      </w:r>
      <w:hyperlink r:id="rId82" w:tooltip="Hyperlink to the Study Advice web pages on the University website" w:history="1">
        <w:r w:rsidRPr="00A20004">
          <w:rPr>
            <w:rStyle w:val="Hyperlink"/>
            <w:highlight w:val="yellow"/>
          </w:rPr>
          <w:t>he</w:t>
        </w:r>
        <w:r w:rsidRPr="00A20004">
          <w:rPr>
            <w:rStyle w:val="Hyperlink"/>
            <w:highlight w:val="yellow"/>
          </w:rPr>
          <w:t>r</w:t>
        </w:r>
        <w:r w:rsidRPr="00A20004">
          <w:rPr>
            <w:rStyle w:val="Hyperlink"/>
            <w:highlight w:val="yellow"/>
          </w:rPr>
          <w:t>e</w:t>
        </w:r>
      </w:hyperlink>
      <w:r w:rsidRPr="00A20004">
        <w:rPr>
          <w:highlight w:val="yellow"/>
        </w:rPr>
        <w:t>.</w:t>
      </w:r>
    </w:p>
    <w:p w14:paraId="6385BA24" w14:textId="77777777" w:rsidR="00C9675D" w:rsidRPr="00840ABA" w:rsidRDefault="00C9675D" w:rsidP="00E939AF">
      <w:pPr>
        <w:pStyle w:val="Heading4"/>
        <w:rPr>
          <w:rFonts w:eastAsia="Times New Roman"/>
          <w:b/>
          <w:bCs/>
        </w:rPr>
      </w:pPr>
      <w:bookmarkStart w:id="50" w:name="_Toc75255855"/>
      <w:r w:rsidRPr="00840ABA">
        <w:rPr>
          <w:rFonts w:eastAsia="Times New Roman"/>
          <w:b/>
          <w:bCs/>
        </w:rPr>
        <w:t>Maths Support</w:t>
      </w:r>
      <w:bookmarkEnd w:id="50"/>
    </w:p>
    <w:p w14:paraId="4FB3FCC5" w14:textId="2B2D3644" w:rsidR="004836A9" w:rsidRPr="00E551A1" w:rsidRDefault="004B0AD6" w:rsidP="00E551A1">
      <w:pPr>
        <w:rPr>
          <w:rFonts w:ascii="Calibri" w:hAnsi="Calibri" w:cs="Calibri"/>
          <w:highlight w:val="yellow"/>
        </w:rPr>
      </w:pPr>
      <w:r w:rsidRPr="00E551A1">
        <w:rPr>
          <w:highlight w:val="yellow"/>
        </w:rPr>
        <w:t xml:space="preserve">The </w:t>
      </w:r>
      <w:r w:rsidR="00C9675D" w:rsidRPr="00E551A1">
        <w:rPr>
          <w:highlight w:val="yellow"/>
        </w:rPr>
        <w:t xml:space="preserve">Maths Support </w:t>
      </w:r>
      <w:r w:rsidRPr="00E551A1">
        <w:rPr>
          <w:highlight w:val="yellow"/>
        </w:rPr>
        <w:t xml:space="preserve">Team </w:t>
      </w:r>
      <w:r w:rsidR="00C9675D" w:rsidRPr="00E551A1">
        <w:rPr>
          <w:highlight w:val="yellow"/>
        </w:rPr>
        <w:t xml:space="preserve">is available </w:t>
      </w:r>
      <w:r w:rsidR="00CA07C9" w:rsidRPr="00E551A1">
        <w:rPr>
          <w:highlight w:val="yellow"/>
        </w:rPr>
        <w:t xml:space="preserve">to </w:t>
      </w:r>
      <w:r w:rsidR="005F544D" w:rsidRPr="00E551A1">
        <w:rPr>
          <w:highlight w:val="yellow"/>
        </w:rPr>
        <w:t xml:space="preserve">help </w:t>
      </w:r>
      <w:r w:rsidR="00CA07C9" w:rsidRPr="00E551A1">
        <w:rPr>
          <w:highlight w:val="yellow"/>
        </w:rPr>
        <w:t xml:space="preserve">students on all programmes </w:t>
      </w:r>
      <w:r w:rsidR="005F544D" w:rsidRPr="00E551A1">
        <w:rPr>
          <w:highlight w:val="yellow"/>
        </w:rPr>
        <w:t xml:space="preserve">with any mathematical topic </w:t>
      </w:r>
      <w:r w:rsidR="00C9675D" w:rsidRPr="00E551A1">
        <w:rPr>
          <w:highlight w:val="yellow"/>
        </w:rPr>
        <w:t>need</w:t>
      </w:r>
      <w:r w:rsidR="004836A9" w:rsidRPr="00E551A1">
        <w:rPr>
          <w:highlight w:val="yellow"/>
        </w:rPr>
        <w:t>ed</w:t>
      </w:r>
      <w:r w:rsidR="00C9675D" w:rsidRPr="00E551A1">
        <w:rPr>
          <w:highlight w:val="yellow"/>
        </w:rPr>
        <w:t xml:space="preserve"> for your studies, such as: basic arithmetic, percentages, formulae, logarithms, differentiation, integration, etc. </w:t>
      </w:r>
      <w:r w:rsidR="004836A9" w:rsidRPr="00E551A1">
        <w:rPr>
          <w:rFonts w:ascii="Calibri" w:hAnsi="Calibri" w:cs="Calibri"/>
          <w:highlight w:val="yellow"/>
        </w:rPr>
        <w:t>We also provide support on using statistics, such as: data handling, presenting results, and explaining statistical findings using SPSS, Mini-Tab and Excel.</w:t>
      </w:r>
    </w:p>
    <w:p w14:paraId="36FA94D2" w14:textId="4FCDEA8E" w:rsidR="004836A9" w:rsidRPr="00A20004" w:rsidRDefault="004836A9" w:rsidP="005D1AE8">
      <w:pPr>
        <w:spacing w:before="120" w:after="120"/>
        <w:rPr>
          <w:rFonts w:ascii="Calibri" w:hAnsi="Calibri"/>
          <w:highlight w:val="yellow"/>
        </w:rPr>
      </w:pPr>
      <w:r w:rsidRPr="00A20004">
        <w:rPr>
          <w:highlight w:val="yellow"/>
        </w:rPr>
        <w:t xml:space="preserve">We offer regular </w:t>
      </w:r>
      <w:hyperlink r:id="rId83" w:tooltip="Hyperlink to Maths Support workshops and other events details" w:history="1">
        <w:r w:rsidRPr="00A20004">
          <w:rPr>
            <w:rStyle w:val="Hyperlink"/>
            <w:highlight w:val="yellow"/>
          </w:rPr>
          <w:t>w</w:t>
        </w:r>
        <w:r w:rsidRPr="00A20004">
          <w:rPr>
            <w:rStyle w:val="Hyperlink"/>
            <w:highlight w:val="yellow"/>
          </w:rPr>
          <w:t>o</w:t>
        </w:r>
        <w:r w:rsidRPr="00A20004">
          <w:rPr>
            <w:rStyle w:val="Hyperlink"/>
            <w:highlight w:val="yellow"/>
          </w:rPr>
          <w:t xml:space="preserve">rkshops </w:t>
        </w:r>
      </w:hyperlink>
      <w:r w:rsidRPr="00A20004">
        <w:rPr>
          <w:highlight w:val="yellow"/>
        </w:rPr>
        <w:t>throughout the year on</w:t>
      </w:r>
      <w:r w:rsidR="00882161" w:rsidRPr="00A20004">
        <w:rPr>
          <w:highlight w:val="yellow"/>
        </w:rPr>
        <w:t xml:space="preserve"> </w:t>
      </w:r>
      <w:r w:rsidRPr="00A20004">
        <w:rPr>
          <w:highlight w:val="yellow"/>
        </w:rPr>
        <w:t xml:space="preserve">a range of topics and we have </w:t>
      </w:r>
      <w:r w:rsidRPr="00A20004">
        <w:rPr>
          <w:rFonts w:ascii="Calibri" w:hAnsi="Calibri"/>
          <w:highlight w:val="yellow"/>
        </w:rPr>
        <w:t xml:space="preserve">an extensive list of </w:t>
      </w:r>
      <w:hyperlink r:id="rId84" w:tooltip="Hyperlink to Maths Support worksheets, guides and links to video tutorials" w:history="1">
        <w:r w:rsidRPr="00A20004">
          <w:rPr>
            <w:rStyle w:val="Hyperlink"/>
            <w:highlight w:val="yellow"/>
          </w:rPr>
          <w:t>worksheets</w:t>
        </w:r>
        <w:r w:rsidRPr="00A20004">
          <w:rPr>
            <w:rStyle w:val="Hyperlink"/>
            <w:highlight w:val="yellow"/>
          </w:rPr>
          <w:t>,</w:t>
        </w:r>
        <w:r w:rsidRPr="00A20004">
          <w:rPr>
            <w:rStyle w:val="Hyperlink"/>
            <w:highlight w:val="yellow"/>
          </w:rPr>
          <w:t xml:space="preserve"> guides and links to video tutorials</w:t>
        </w:r>
      </w:hyperlink>
      <w:r w:rsidRPr="00A20004">
        <w:rPr>
          <w:rFonts w:ascii="Calibri" w:hAnsi="Calibri"/>
          <w:highlight w:val="yellow"/>
        </w:rPr>
        <w:t xml:space="preserve"> which you can access at any time to practise and develop your skills.</w:t>
      </w:r>
    </w:p>
    <w:p w14:paraId="6E7474B8" w14:textId="6BCA7729" w:rsidR="00C9675D" w:rsidRPr="00A20004" w:rsidRDefault="00C9675D" w:rsidP="005D1AE8">
      <w:pPr>
        <w:spacing w:before="120" w:after="120"/>
        <w:rPr>
          <w:highlight w:val="yellow"/>
        </w:rPr>
      </w:pPr>
      <w:r w:rsidRPr="00A20004">
        <w:rPr>
          <w:highlight w:val="yellow"/>
        </w:rPr>
        <w:t xml:space="preserve">Our experienced </w:t>
      </w:r>
      <w:r w:rsidR="004836A9" w:rsidRPr="00A20004">
        <w:rPr>
          <w:highlight w:val="yellow"/>
        </w:rPr>
        <w:t xml:space="preserve">team </w:t>
      </w:r>
      <w:r w:rsidRPr="00A20004">
        <w:rPr>
          <w:highlight w:val="yellow"/>
        </w:rPr>
        <w:t xml:space="preserve">can help you </w:t>
      </w:r>
      <w:r w:rsidR="004B0AD6" w:rsidRPr="00A20004">
        <w:rPr>
          <w:highlight w:val="yellow"/>
        </w:rPr>
        <w:t xml:space="preserve">one-to-one </w:t>
      </w:r>
      <w:r w:rsidRPr="00A20004">
        <w:rPr>
          <w:highlight w:val="yellow"/>
        </w:rPr>
        <w:t xml:space="preserve">with any </w:t>
      </w:r>
      <w:r w:rsidR="004836A9" w:rsidRPr="00A20004">
        <w:rPr>
          <w:highlight w:val="yellow"/>
        </w:rPr>
        <w:t xml:space="preserve">queries </w:t>
      </w:r>
      <w:r w:rsidRPr="00A20004">
        <w:rPr>
          <w:highlight w:val="yellow"/>
        </w:rPr>
        <w:t xml:space="preserve">you may have </w:t>
      </w:r>
      <w:r w:rsidR="004836A9" w:rsidRPr="00A20004">
        <w:rPr>
          <w:highlight w:val="yellow"/>
        </w:rPr>
        <w:t xml:space="preserve">relating to maths and statistics, </w:t>
      </w:r>
      <w:r w:rsidRPr="00A20004">
        <w:rPr>
          <w:highlight w:val="yellow"/>
        </w:rPr>
        <w:t xml:space="preserve">and </w:t>
      </w:r>
      <w:r w:rsidR="004B0AD6" w:rsidRPr="00A20004">
        <w:rPr>
          <w:highlight w:val="yellow"/>
        </w:rPr>
        <w:t xml:space="preserve">will </w:t>
      </w:r>
      <w:r w:rsidR="004836A9" w:rsidRPr="00A20004">
        <w:rPr>
          <w:highlight w:val="yellow"/>
        </w:rPr>
        <w:t xml:space="preserve">help you </w:t>
      </w:r>
      <w:r w:rsidRPr="00A20004">
        <w:rPr>
          <w:highlight w:val="yellow"/>
        </w:rPr>
        <w:t xml:space="preserve">build your confidence in a relaxed and friendly environment. </w:t>
      </w:r>
    </w:p>
    <w:p w14:paraId="1C42DC89" w14:textId="1572692C" w:rsidR="00C9675D" w:rsidRPr="00C9675D" w:rsidRDefault="004836A9" w:rsidP="005D1AE8">
      <w:pPr>
        <w:spacing w:before="120" w:after="120"/>
        <w:rPr>
          <w:color w:val="000000" w:themeColor="text1"/>
        </w:rPr>
      </w:pPr>
      <w:r w:rsidRPr="00A20004">
        <w:rPr>
          <w:highlight w:val="yellow"/>
        </w:rPr>
        <w:t>For more details on our service, opening hours and links to useful learning resources, see</w:t>
      </w:r>
      <w:r w:rsidR="00C9675D" w:rsidRPr="00A20004">
        <w:rPr>
          <w:highlight w:val="yellow"/>
        </w:rPr>
        <w:t xml:space="preserve"> our </w:t>
      </w:r>
      <w:hyperlink r:id="rId85" w:tooltip="Hyperlink to the Library's Math Support webpages" w:history="1">
        <w:r w:rsidR="00C9675D" w:rsidRPr="00A20004">
          <w:rPr>
            <w:rStyle w:val="Hyperlink"/>
            <w:highlight w:val="yellow"/>
          </w:rPr>
          <w:t>w</w:t>
        </w:r>
        <w:r w:rsidR="00C9675D" w:rsidRPr="00A20004">
          <w:rPr>
            <w:rStyle w:val="Hyperlink"/>
            <w:highlight w:val="yellow"/>
          </w:rPr>
          <w:t>e</w:t>
        </w:r>
        <w:r w:rsidR="00C9675D" w:rsidRPr="00A20004">
          <w:rPr>
            <w:rStyle w:val="Hyperlink"/>
            <w:highlight w:val="yellow"/>
          </w:rPr>
          <w:t>bsite</w:t>
        </w:r>
      </w:hyperlink>
      <w:r w:rsidR="008D0352" w:rsidRPr="00A20004">
        <w:rPr>
          <w:highlight w:val="yellow"/>
        </w:rPr>
        <w:t>.</w:t>
      </w:r>
    </w:p>
    <w:p w14:paraId="157F3171" w14:textId="77777777" w:rsidR="00C9675D" w:rsidRPr="00840ABA" w:rsidRDefault="00C9675D" w:rsidP="00685A5C">
      <w:pPr>
        <w:pStyle w:val="Heading4"/>
        <w:rPr>
          <w:rFonts w:eastAsia="Times New Roman"/>
          <w:b/>
          <w:bCs/>
        </w:rPr>
      </w:pPr>
      <w:bookmarkStart w:id="51" w:name="_Toc75255856"/>
      <w:r w:rsidRPr="00840ABA">
        <w:rPr>
          <w:rFonts w:eastAsia="Times New Roman"/>
          <w:b/>
          <w:bCs/>
        </w:rPr>
        <w:t>Additional support for Library users</w:t>
      </w:r>
      <w:bookmarkEnd w:id="51"/>
    </w:p>
    <w:p w14:paraId="4B98779E" w14:textId="3361E1E2" w:rsidR="00C9675D" w:rsidRDefault="00C9675D" w:rsidP="00C9675D">
      <w:pPr>
        <w:spacing w:before="120" w:after="120"/>
      </w:pPr>
      <w:r>
        <w:t xml:space="preserve">The University’s </w:t>
      </w:r>
      <w:hyperlink r:id="rId86" w:tgtFrame="_blank" w:tooltip="Hyperlink to the University's Policy on Inclusive Practice in Teaching and Learning" w:history="1">
        <w:r>
          <w:rPr>
            <w:rStyle w:val="Hyperlink"/>
          </w:rPr>
          <w:t>Policy on Inclusive Practice in Teaching and Le</w:t>
        </w:r>
        <w:r>
          <w:rPr>
            <w:rStyle w:val="Hyperlink"/>
          </w:rPr>
          <w:t>a</w:t>
        </w:r>
        <w:r>
          <w:rPr>
            <w:rStyle w:val="Hyperlink"/>
          </w:rPr>
          <w:t>rning</w:t>
        </w:r>
      </w:hyperlink>
      <w:r>
        <w:t xml:space="preserve"> was launched in January 2018 to provide greater clarity and emphasis to our commitment to an inclusive approach to teaching and learning.</w:t>
      </w:r>
    </w:p>
    <w:p w14:paraId="3331D1C0" w14:textId="0D1F9978" w:rsidR="00C9675D" w:rsidRDefault="00C9675D" w:rsidP="00C9675D">
      <w:pPr>
        <w:spacing w:before="120" w:after="120"/>
      </w:pPr>
      <w:r>
        <w:t xml:space="preserve">The Library has an excellent guide to finding and using </w:t>
      </w:r>
      <w:hyperlink r:id="rId87" w:tooltip="Hyperlink to the Library's guide to finding and using inclusive technology" w:history="1">
        <w:r w:rsidR="00E13914">
          <w:rPr>
            <w:rStyle w:val="Hyperlink"/>
          </w:rPr>
          <w:t>inclusive</w:t>
        </w:r>
        <w:r w:rsidR="00E13914">
          <w:rPr>
            <w:rStyle w:val="Hyperlink"/>
          </w:rPr>
          <w:t xml:space="preserve"> </w:t>
        </w:r>
        <w:r w:rsidR="00E13914">
          <w:rPr>
            <w:rStyle w:val="Hyperlink"/>
          </w:rPr>
          <w:t>technology</w:t>
        </w:r>
      </w:hyperlink>
      <w:r>
        <w:t xml:space="preserve"> in your learning, as well as guides providing information on how the Library can support your studies including </w:t>
      </w:r>
      <w:hyperlink r:id="rId88" w:tooltip="Hyperlink to the Library's guide on studying with dyslexia and other specific learning difficulties" w:history="1">
        <w:r w:rsidR="00E13914">
          <w:rPr>
            <w:rStyle w:val="Hyperlink"/>
          </w:rPr>
          <w:t>studying with dyslexia and other specific lea</w:t>
        </w:r>
        <w:r w:rsidR="00E13914">
          <w:rPr>
            <w:rStyle w:val="Hyperlink"/>
          </w:rPr>
          <w:t>r</w:t>
        </w:r>
        <w:r w:rsidR="00E13914">
          <w:rPr>
            <w:rStyle w:val="Hyperlink"/>
          </w:rPr>
          <w:t>ning difficulties</w:t>
        </w:r>
      </w:hyperlink>
      <w:r>
        <w:t xml:space="preserve"> and </w:t>
      </w:r>
      <w:hyperlink r:id="rId89" w:tooltip="Hyperlink to the University's guide on help for users with disabilities" w:history="1">
        <w:r w:rsidR="00E13914">
          <w:rPr>
            <w:rStyle w:val="Hyperlink"/>
          </w:rPr>
          <w:t>help for us</w:t>
        </w:r>
        <w:r w:rsidR="00E13914">
          <w:rPr>
            <w:rStyle w:val="Hyperlink"/>
          </w:rPr>
          <w:t>e</w:t>
        </w:r>
        <w:r w:rsidR="00E13914">
          <w:rPr>
            <w:rStyle w:val="Hyperlink"/>
          </w:rPr>
          <w:t>rs with disabilities</w:t>
        </w:r>
      </w:hyperlink>
      <w:r>
        <w:t>.</w:t>
      </w:r>
    </w:p>
    <w:p w14:paraId="19487510" w14:textId="5D2350CB" w:rsidR="00C9675D" w:rsidRDefault="00C9675D" w:rsidP="00C9675D">
      <w:pPr>
        <w:spacing w:before="120" w:after="120"/>
      </w:pPr>
      <w:r>
        <w:t xml:space="preserve">As a student of the University, you are also entitled to install and use Microsoft Office 365 for free on your own computer, tablet or phone. Office 365 includes many accessibility features – see Microsoft’s </w:t>
      </w:r>
      <w:hyperlink r:id="rId90" w:tooltip="Hyperlink to information on the accessibility features of Microsoft Office 365" w:history="1">
        <w:r w:rsidR="00E13914">
          <w:rPr>
            <w:rStyle w:val="Hyperlink"/>
          </w:rPr>
          <w:t>an inclusive Offic</w:t>
        </w:r>
        <w:r w:rsidR="00E13914">
          <w:rPr>
            <w:rStyle w:val="Hyperlink"/>
          </w:rPr>
          <w:t>e</w:t>
        </w:r>
        <w:r w:rsidR="00E13914">
          <w:rPr>
            <w:rStyle w:val="Hyperlink"/>
          </w:rPr>
          <w:t xml:space="preserve"> 365</w:t>
        </w:r>
      </w:hyperlink>
      <w:r>
        <w:t xml:space="preserve"> for further details. The University’s IT department has information about accessing and installing </w:t>
      </w:r>
      <w:hyperlink r:id="rId91" w:tooltip="Hyperlink to information on accessing and installing Office 365" w:history="1">
        <w:r>
          <w:rPr>
            <w:rStyle w:val="Hyperlink"/>
          </w:rPr>
          <w:t>Office</w:t>
        </w:r>
        <w:r>
          <w:rPr>
            <w:rStyle w:val="Hyperlink"/>
          </w:rPr>
          <w:t xml:space="preserve"> </w:t>
        </w:r>
        <w:r>
          <w:rPr>
            <w:rStyle w:val="Hyperlink"/>
          </w:rPr>
          <w:t>365</w:t>
        </w:r>
      </w:hyperlink>
      <w:r>
        <w:t>.</w:t>
      </w:r>
    </w:p>
    <w:p w14:paraId="73628DF8" w14:textId="77777777" w:rsidR="00CE3851" w:rsidRDefault="00CE3851" w:rsidP="00C9675D">
      <w:pPr>
        <w:spacing w:before="120" w:after="120"/>
      </w:pPr>
    </w:p>
    <w:p w14:paraId="7C8A2B2D" w14:textId="77777777" w:rsidR="00CE3851" w:rsidRPr="00CE3851" w:rsidRDefault="00CE3851" w:rsidP="00CE3851">
      <w:pPr>
        <w:pStyle w:val="Heading3"/>
        <w:rPr>
          <w:highlight w:val="yellow"/>
        </w:rPr>
      </w:pPr>
      <w:bookmarkStart w:id="52" w:name="_Toc75255857"/>
      <w:bookmarkEnd w:id="46"/>
      <w:r w:rsidRPr="00CE3851">
        <w:rPr>
          <w:highlight w:val="yellow"/>
        </w:rPr>
        <w:t>Digital Technology Services</w:t>
      </w:r>
      <w:bookmarkEnd w:id="52"/>
    </w:p>
    <w:p w14:paraId="5BA74858" w14:textId="77777777" w:rsidR="00CE3851" w:rsidRPr="00A20004" w:rsidRDefault="00CE3851" w:rsidP="00CE3851">
      <w:pPr>
        <w:rPr>
          <w:highlight w:val="yellow"/>
        </w:rPr>
      </w:pPr>
      <w:r w:rsidRPr="00A20004">
        <w:rPr>
          <w:highlight w:val="yellow"/>
        </w:rPr>
        <w:t xml:space="preserve">The University provides a wide range of IT facilities.  More details about these and the </w:t>
      </w:r>
    </w:p>
    <w:p w14:paraId="3B8F407F" w14:textId="57F41BFC" w:rsidR="00CE3851" w:rsidRPr="00E40520" w:rsidRDefault="00CE3851" w:rsidP="00CE3851">
      <w:r w:rsidRPr="00A20004">
        <w:rPr>
          <w:highlight w:val="yellow"/>
        </w:rPr>
        <w:t xml:space="preserve">support available can be found in the </w:t>
      </w:r>
      <w:hyperlink r:id="rId92" w:tooltip="Link to the Student DTS Guide" w:history="1">
        <w:r w:rsidRPr="00A20004">
          <w:rPr>
            <w:rStyle w:val="Hyperlink"/>
            <w:highlight w:val="yellow"/>
          </w:rPr>
          <w:t>Student DTS Guid</w:t>
        </w:r>
        <w:r w:rsidRPr="00A20004">
          <w:rPr>
            <w:rStyle w:val="Hyperlink"/>
            <w:highlight w:val="yellow"/>
          </w:rPr>
          <w:t>e</w:t>
        </w:r>
      </w:hyperlink>
      <w:r w:rsidRPr="00A20004">
        <w:rPr>
          <w:highlight w:val="yellow"/>
        </w:rPr>
        <w:t>.</w:t>
      </w:r>
    </w:p>
    <w:p w14:paraId="10202A58" w14:textId="77777777" w:rsidR="001C3A8E" w:rsidRPr="000F2FE6" w:rsidRDefault="001C3A8E" w:rsidP="000F2FE6">
      <w:pPr>
        <w:rPr>
          <w:rFonts w:eastAsia="Calibri"/>
        </w:rPr>
      </w:pPr>
    </w:p>
    <w:p w14:paraId="33DBD5A1" w14:textId="5493B8C2" w:rsidR="009B44AC" w:rsidRPr="00366F1B" w:rsidRDefault="00366F1B" w:rsidP="009B44AC">
      <w:pPr>
        <w:pStyle w:val="Heading3"/>
        <w:rPr>
          <w:rFonts w:eastAsia="Calibri"/>
          <w:szCs w:val="28"/>
        </w:rPr>
      </w:pPr>
      <w:bookmarkStart w:id="53" w:name="_Toc75255858"/>
      <w:r w:rsidRPr="00366F1B">
        <w:rPr>
          <w:rFonts w:eastAsia="Calibri"/>
          <w:szCs w:val="28"/>
        </w:rPr>
        <w:t>*</w:t>
      </w:r>
      <w:r w:rsidR="008279C2">
        <w:rPr>
          <w:rFonts w:eastAsia="Calibri"/>
          <w:szCs w:val="28"/>
        </w:rPr>
        <w:t>Dissertation/project a</w:t>
      </w:r>
      <w:r w:rsidR="002F64B1" w:rsidRPr="00366F1B">
        <w:rPr>
          <w:rFonts w:eastAsia="Calibri"/>
          <w:szCs w:val="28"/>
        </w:rPr>
        <w:t>dvice</w:t>
      </w:r>
      <w:bookmarkEnd w:id="53"/>
    </w:p>
    <w:p w14:paraId="5AFB23BA" w14:textId="51653CD7" w:rsidR="009B44AC" w:rsidRPr="009B44AC" w:rsidRDefault="009B44AC" w:rsidP="009B44AC">
      <w:pPr>
        <w:spacing w:after="160" w:line="259" w:lineRule="auto"/>
        <w:contextualSpacing/>
        <w:rPr>
          <w:rFonts w:eastAsia="Calibri"/>
          <w:color w:val="000000"/>
        </w:rPr>
      </w:pPr>
      <w:r w:rsidRPr="009B44AC">
        <w:rPr>
          <w:rFonts w:cs="Effra Light"/>
          <w:b/>
          <w:color w:val="FF0000"/>
        </w:rPr>
        <w:t>[Schools should include relevant information on dissertations and projects including expectations about standards, when topics should be chosen, etc.]</w:t>
      </w:r>
    </w:p>
    <w:p w14:paraId="1E693ACF" w14:textId="44E935B1" w:rsidR="009B44AC" w:rsidRPr="00366F1B" w:rsidRDefault="00366F1B" w:rsidP="009B44AC">
      <w:pPr>
        <w:pStyle w:val="Heading3"/>
        <w:rPr>
          <w:rFonts w:eastAsia="Calibri"/>
          <w:szCs w:val="28"/>
        </w:rPr>
      </w:pPr>
      <w:bookmarkStart w:id="54" w:name="_Toc75255859"/>
      <w:r w:rsidRPr="00366F1B">
        <w:rPr>
          <w:rFonts w:eastAsia="Calibri"/>
          <w:szCs w:val="28"/>
        </w:rPr>
        <w:lastRenderedPageBreak/>
        <w:t>*</w:t>
      </w:r>
      <w:r w:rsidR="008279C2">
        <w:rPr>
          <w:rFonts w:eastAsia="Calibri"/>
          <w:szCs w:val="28"/>
        </w:rPr>
        <w:t>Research t</w:t>
      </w:r>
      <w:r w:rsidR="002F64B1" w:rsidRPr="00366F1B">
        <w:rPr>
          <w:rFonts w:eastAsia="Calibri"/>
          <w:szCs w:val="28"/>
        </w:rPr>
        <w:t>raining</w:t>
      </w:r>
      <w:bookmarkEnd w:id="54"/>
    </w:p>
    <w:p w14:paraId="3E562E56" w14:textId="28A35E66" w:rsidR="009B44AC" w:rsidRPr="009B44AC" w:rsidRDefault="009B44AC" w:rsidP="009B44AC">
      <w:pPr>
        <w:rPr>
          <w:rStyle w:val="Rdgbold"/>
          <w:rFonts w:asciiTheme="minorHAnsi" w:eastAsia="Calibri" w:hAnsiTheme="minorHAnsi" w:cstheme="majorBidi"/>
          <w:b w:val="0"/>
          <w:color w:val="000000"/>
        </w:rPr>
      </w:pPr>
      <w:r w:rsidRPr="009B44AC">
        <w:rPr>
          <w:rStyle w:val="Rdgbold"/>
          <w:rFonts w:asciiTheme="minorHAnsi" w:hAnsiTheme="minorHAnsi" w:cs="Effra Light"/>
          <w:color w:val="FF0000"/>
        </w:rPr>
        <w:t>[For postgraduate taught programmes only, information on the research training that the programme provides for future higher degree programmes.]</w:t>
      </w:r>
    </w:p>
    <w:p w14:paraId="3A045F9F" w14:textId="77777777" w:rsidR="00B561FF" w:rsidRPr="00F00082" w:rsidRDefault="00B561FF" w:rsidP="009B44AC">
      <w:pPr>
        <w:spacing w:after="160" w:line="259" w:lineRule="auto"/>
        <w:contextualSpacing/>
        <w:rPr>
          <w:rFonts w:eastAsia="Calibri"/>
          <w:color w:val="000000"/>
        </w:rPr>
      </w:pPr>
    </w:p>
    <w:p w14:paraId="451E1E31" w14:textId="2B86E3FF" w:rsidR="002F64B1" w:rsidRPr="0069769C" w:rsidRDefault="002F64B1" w:rsidP="009B44AC">
      <w:pPr>
        <w:pStyle w:val="Heading2"/>
        <w:rPr>
          <w:rFonts w:eastAsia="Calibri"/>
          <w:color w:val="000000"/>
          <w:szCs w:val="36"/>
        </w:rPr>
      </w:pPr>
      <w:bookmarkStart w:id="55" w:name="_Toc75255860"/>
      <w:r w:rsidRPr="0069769C">
        <w:rPr>
          <w:rFonts w:eastAsia="Calibri"/>
          <w:color w:val="000000"/>
          <w:szCs w:val="36"/>
        </w:rPr>
        <w:t>Support Centres</w:t>
      </w:r>
      <w:bookmarkEnd w:id="55"/>
    </w:p>
    <w:p w14:paraId="7CEAC141" w14:textId="4455C9E7" w:rsidR="0069769C" w:rsidRPr="00BF4259" w:rsidRDefault="0069769C" w:rsidP="00202C94">
      <w:pPr>
        <w:pStyle w:val="StyleRdgNormalAfter6pt"/>
      </w:pPr>
      <w:r w:rsidRPr="00CE3851">
        <w:rPr>
          <w:highlight w:val="yellow"/>
        </w:rPr>
        <w:t>Support Centres</w:t>
      </w:r>
      <w:r w:rsidR="00CE3851" w:rsidRPr="00CE3851">
        <w:rPr>
          <w:highlight w:val="yellow"/>
        </w:rPr>
        <w:t>/the Henley Helpdesk</w:t>
      </w:r>
      <w:r w:rsidRPr="00BF4259">
        <w:t xml:space="preserve"> are your first port of call for anything ranging from a query about </w:t>
      </w:r>
      <w:r w:rsidR="00E13914">
        <w:t>C</w:t>
      </w:r>
      <w:r w:rsidRPr="00BF4259">
        <w:t xml:space="preserve">ampus </w:t>
      </w:r>
      <w:r w:rsidR="00E13914">
        <w:t>C</w:t>
      </w:r>
      <w:r w:rsidRPr="00BF4259">
        <w:t xml:space="preserve">ards, advice on changing programme or on module selection, submitting </w:t>
      </w:r>
      <w:r w:rsidR="00347A6E" w:rsidRPr="00A20004">
        <w:rPr>
          <w:highlight w:val="yellow"/>
        </w:rPr>
        <w:t>exceptional</w:t>
      </w:r>
      <w:r w:rsidR="00347A6E" w:rsidRPr="00BF4259">
        <w:t xml:space="preserve"> </w:t>
      </w:r>
      <w:r w:rsidRPr="00BF4259">
        <w:t xml:space="preserve">circumstances forms and </w:t>
      </w:r>
      <w:r w:rsidR="005F0BEC">
        <w:t>queries about assessment</w:t>
      </w:r>
      <w:r w:rsidRPr="00BF4259">
        <w:t xml:space="preserve">, to any other general or programme-specific question. For full information regarding how and when you can access the service and who does what, please visit the </w:t>
      </w:r>
      <w:hyperlink r:id="rId93" w:tooltip="Hyperlink to Advice and Support pages on Essentials" w:history="1">
        <w:r w:rsidR="00347A6E" w:rsidRPr="00A20004">
          <w:rPr>
            <w:rStyle w:val="Hyperlink"/>
            <w:rFonts w:cs="Effra Light"/>
            <w:highlight w:val="yellow"/>
          </w:rPr>
          <w:t>Advice and</w:t>
        </w:r>
        <w:r w:rsidR="00347A6E" w:rsidRPr="00A20004">
          <w:rPr>
            <w:rStyle w:val="Hyperlink"/>
            <w:rFonts w:cs="Effra Light"/>
            <w:highlight w:val="yellow"/>
          </w:rPr>
          <w:t xml:space="preserve"> </w:t>
        </w:r>
        <w:r w:rsidR="00347A6E" w:rsidRPr="00A20004">
          <w:rPr>
            <w:rStyle w:val="Hyperlink"/>
            <w:rFonts w:cs="Effra Light"/>
            <w:highlight w:val="yellow"/>
          </w:rPr>
          <w:t>Support webpage</w:t>
        </w:r>
      </w:hyperlink>
      <w:r w:rsidR="00347A6E" w:rsidRPr="00A20004">
        <w:rPr>
          <w:rStyle w:val="Hyperlink"/>
          <w:rFonts w:cs="Effra Light"/>
          <w:highlight w:val="yellow"/>
        </w:rPr>
        <w:t>s</w:t>
      </w:r>
      <w:r w:rsidRPr="00BF4259">
        <w:t>.</w:t>
      </w:r>
    </w:p>
    <w:p w14:paraId="72ABF4E7" w14:textId="77777777" w:rsidR="009B44AC" w:rsidRPr="009B44AC" w:rsidRDefault="009B44AC" w:rsidP="009B44AC">
      <w:pPr>
        <w:rPr>
          <w:rFonts w:eastAsia="Calibri"/>
        </w:rPr>
      </w:pPr>
    </w:p>
    <w:p w14:paraId="2F79086F" w14:textId="46DF3FA0" w:rsidR="002F64B1" w:rsidRPr="0069769C" w:rsidRDefault="002F64B1" w:rsidP="009B44AC">
      <w:pPr>
        <w:pStyle w:val="Heading2"/>
        <w:rPr>
          <w:rFonts w:eastAsia="Calibri"/>
          <w:color w:val="000000"/>
          <w:szCs w:val="36"/>
        </w:rPr>
      </w:pPr>
      <w:bookmarkStart w:id="56" w:name="_Toc75255861"/>
      <w:r w:rsidRPr="0069769C">
        <w:rPr>
          <w:rFonts w:eastAsia="Calibri"/>
          <w:color w:val="000000"/>
          <w:szCs w:val="36"/>
        </w:rPr>
        <w:t xml:space="preserve">Where </w:t>
      </w:r>
      <w:r w:rsidR="00325A8F">
        <w:rPr>
          <w:rFonts w:eastAsia="Calibri"/>
          <w:color w:val="000000"/>
          <w:szCs w:val="36"/>
        </w:rPr>
        <w:t>do I go</w:t>
      </w:r>
      <w:r w:rsidRPr="0069769C">
        <w:rPr>
          <w:rFonts w:eastAsia="Calibri"/>
          <w:color w:val="000000"/>
          <w:szCs w:val="36"/>
        </w:rPr>
        <w:t xml:space="preserve"> for other help/advice?</w:t>
      </w:r>
      <w:bookmarkEnd w:id="56"/>
    </w:p>
    <w:p w14:paraId="75B8E773" w14:textId="3DBADDCD" w:rsidR="009B44AC" w:rsidRDefault="009B44AC" w:rsidP="003F5281">
      <w:pPr>
        <w:pStyle w:val="StyleRdgNormalBodyCalibri12ptAfter6pt"/>
      </w:pPr>
      <w:r w:rsidRPr="009B44AC">
        <w:t xml:space="preserve">Student welfare support and guidance is provided by the Support Centres, alongside our range of specialist support services including Student Welfare Officers, the Students’ Union Advice Team, the Medical Practice, Counselling and Wellbeing and the Disability Advisory Service. Student Services also offer advice and support in a number of areas, including finance and academic issues such </w:t>
      </w:r>
      <w:r w:rsidR="006224B8">
        <w:t>as withdrawals and suspensions.</w:t>
      </w:r>
    </w:p>
    <w:p w14:paraId="44DBD624" w14:textId="26B14906" w:rsidR="006224B8" w:rsidRPr="006224B8" w:rsidRDefault="006E5485" w:rsidP="00202C94">
      <w:pPr>
        <w:pStyle w:val="StyleRdgNormalAfter6pt"/>
        <w:rPr>
          <w:rFonts w:cs="Effra Light"/>
        </w:rPr>
      </w:pPr>
      <w:r w:rsidRPr="00C3150E">
        <w:rPr>
          <w:rFonts w:cs="Effra Light"/>
          <w:color w:val="0000FF"/>
        </w:rPr>
        <w:sym w:font="Wingdings" w:char="F03A"/>
      </w:r>
      <w:r w:rsidR="006224B8" w:rsidRPr="006224B8">
        <w:rPr>
          <w:rFonts w:cs="Effra Light"/>
        </w:rPr>
        <w:t xml:space="preserve"> </w:t>
      </w:r>
      <w:hyperlink r:id="rId94" w:tooltip="Hyperlink to the guidance and support webpages on Essentials" w:history="1">
        <w:r w:rsidR="00347A6E" w:rsidRPr="00345FDC">
          <w:rPr>
            <w:rStyle w:val="Hyperlink"/>
            <w:highlight w:val="yellow"/>
          </w:rPr>
          <w:t>Guidance and Suppo</w:t>
        </w:r>
        <w:r w:rsidR="00347A6E" w:rsidRPr="00345FDC">
          <w:rPr>
            <w:rStyle w:val="Hyperlink"/>
            <w:highlight w:val="yellow"/>
          </w:rPr>
          <w:t>r</w:t>
        </w:r>
        <w:r w:rsidR="00347A6E" w:rsidRPr="00345FDC">
          <w:rPr>
            <w:rStyle w:val="Hyperlink"/>
            <w:highlight w:val="yellow"/>
          </w:rPr>
          <w:t>t</w:t>
        </w:r>
      </w:hyperlink>
    </w:p>
    <w:p w14:paraId="51455181" w14:textId="578D2B08" w:rsidR="002F64B1" w:rsidRPr="005D1AE8" w:rsidRDefault="00DC513D" w:rsidP="0069769C">
      <w:pPr>
        <w:pStyle w:val="Heading3"/>
        <w:rPr>
          <w:rFonts w:eastAsia="Calibri"/>
          <w:color w:val="000000"/>
          <w:szCs w:val="28"/>
        </w:rPr>
      </w:pPr>
      <w:bookmarkStart w:id="57" w:name="_Toc75255862"/>
      <w:r w:rsidRPr="005D1AE8">
        <w:rPr>
          <w:rFonts w:eastAsia="Calibri"/>
          <w:color w:val="000000"/>
          <w:szCs w:val="28"/>
        </w:rPr>
        <w:t>Student Welfare Team</w:t>
      </w:r>
      <w:bookmarkEnd w:id="57"/>
    </w:p>
    <w:p w14:paraId="33575FE4" w14:textId="0F411987" w:rsidR="006224B8" w:rsidRPr="005D1AE8" w:rsidRDefault="00E13914" w:rsidP="006224B8">
      <w:pPr>
        <w:spacing w:before="120"/>
        <w:rPr>
          <w:rFonts w:eastAsia="Calibri"/>
        </w:rPr>
      </w:pPr>
      <w:r>
        <w:rPr>
          <w:rFonts w:eastAsia="Calibri"/>
        </w:rPr>
        <w:t>The Student Welfare T</w:t>
      </w:r>
      <w:r w:rsidR="006224B8" w:rsidRPr="005D1AE8">
        <w:rPr>
          <w:rFonts w:eastAsia="Calibri"/>
        </w:rPr>
        <w:t xml:space="preserve">eam is here to help you with any personal difficulties you may experience during your time at the University. The team is made up of professional welfare staff who are able to advise you on a wide range of personal and welfare issues that may impact your studies and day-to-day life. For further information: </w:t>
      </w:r>
    </w:p>
    <w:p w14:paraId="5DB8A78C" w14:textId="2B3D061D" w:rsidR="00DC513D" w:rsidRPr="005D1AE8" w:rsidRDefault="006224B8" w:rsidP="006224B8">
      <w:pPr>
        <w:spacing w:before="120"/>
      </w:pPr>
      <w:r w:rsidRPr="005D1AE8">
        <w:rPr>
          <w:rFonts w:cs="Effra Light"/>
          <w:color w:val="0000FF"/>
        </w:rPr>
        <w:sym w:font="Wingdings" w:char="F03A"/>
      </w:r>
      <w:r w:rsidRPr="005D1AE8">
        <w:rPr>
          <w:rFonts w:cs="Effra Light"/>
          <w:color w:val="0000FF"/>
        </w:rPr>
        <w:t xml:space="preserve"> </w:t>
      </w:r>
      <w:hyperlink r:id="rId95" w:tooltip="Hyperlink to the Welfare webpages on Essentials" w:history="1">
        <w:r w:rsidR="00A302C9" w:rsidRPr="00345FDC">
          <w:rPr>
            <w:rStyle w:val="Hyperlink"/>
            <w:highlight w:val="yellow"/>
          </w:rPr>
          <w:t>Student Welfare Te</w:t>
        </w:r>
        <w:r w:rsidR="00A302C9" w:rsidRPr="00345FDC">
          <w:rPr>
            <w:rStyle w:val="Hyperlink"/>
            <w:highlight w:val="yellow"/>
          </w:rPr>
          <w:t>a</w:t>
        </w:r>
        <w:r w:rsidR="00A302C9" w:rsidRPr="00345FDC">
          <w:rPr>
            <w:rStyle w:val="Hyperlink"/>
            <w:highlight w:val="yellow"/>
          </w:rPr>
          <w:t>m</w:t>
        </w:r>
      </w:hyperlink>
    </w:p>
    <w:p w14:paraId="047DDCB1" w14:textId="77777777" w:rsidR="006224B8" w:rsidRPr="005D1AE8" w:rsidRDefault="006224B8" w:rsidP="006224B8">
      <w:pPr>
        <w:rPr>
          <w:rFonts w:eastAsia="Calibri"/>
        </w:rPr>
      </w:pPr>
    </w:p>
    <w:p w14:paraId="6B54B121" w14:textId="7314B25F" w:rsidR="002F64B1" w:rsidRPr="005D1AE8" w:rsidRDefault="002F64B1" w:rsidP="0069769C">
      <w:pPr>
        <w:pStyle w:val="Heading3"/>
        <w:rPr>
          <w:rFonts w:eastAsia="Calibri"/>
          <w:color w:val="000000"/>
          <w:szCs w:val="28"/>
        </w:rPr>
      </w:pPr>
      <w:bookmarkStart w:id="58" w:name="_Toc75255863"/>
      <w:r w:rsidRPr="005D1AE8">
        <w:rPr>
          <w:rFonts w:eastAsia="Calibri"/>
          <w:color w:val="000000"/>
          <w:szCs w:val="28"/>
        </w:rPr>
        <w:t>Disability Advisory Service</w:t>
      </w:r>
      <w:bookmarkEnd w:id="58"/>
    </w:p>
    <w:p w14:paraId="66923CBE" w14:textId="08674716" w:rsidR="00096756" w:rsidRPr="005D1AE8" w:rsidRDefault="00096756" w:rsidP="00096756">
      <w:pPr>
        <w:spacing w:before="120" w:after="120"/>
        <w:rPr>
          <w:rFonts w:eastAsia="Calibri"/>
        </w:rPr>
      </w:pPr>
      <w:r w:rsidRPr="005D1AE8">
        <w:rPr>
          <w:rFonts w:eastAsia="Calibri"/>
        </w:rPr>
        <w:t xml:space="preserve">The University of Reading welcomes disabled students and has a dedicated Disability Advisory Service. The service offers advice and guidance to students with any disability, </w:t>
      </w:r>
      <w:r w:rsidR="00896027" w:rsidRPr="005D1AE8">
        <w:rPr>
          <w:rFonts w:eastAsia="Calibri"/>
        </w:rPr>
        <w:t xml:space="preserve">long term medical condition, </w:t>
      </w:r>
      <w:r w:rsidRPr="005D1AE8">
        <w:rPr>
          <w:rFonts w:eastAsia="Calibri"/>
        </w:rPr>
        <w:t>mental health condition, or specific learning difficulty (SpLD).</w:t>
      </w:r>
    </w:p>
    <w:p w14:paraId="6CF839EE" w14:textId="6EF8F529" w:rsidR="00096756" w:rsidRPr="005D1AE8" w:rsidRDefault="00096756" w:rsidP="00096756">
      <w:pPr>
        <w:spacing w:before="120" w:after="120"/>
        <w:rPr>
          <w:rFonts w:eastAsia="Calibri"/>
        </w:rPr>
      </w:pPr>
      <w:r w:rsidRPr="005D1AE8">
        <w:rPr>
          <w:rFonts w:eastAsia="Calibri"/>
        </w:rPr>
        <w:t>If you have not yet told the University about your disability</w:t>
      </w:r>
      <w:r w:rsidR="00896027" w:rsidRPr="005D1AE8">
        <w:rPr>
          <w:rFonts w:eastAsia="Calibri"/>
        </w:rPr>
        <w:t xml:space="preserve"> or your learning </w:t>
      </w:r>
      <w:r w:rsidR="00824D56">
        <w:rPr>
          <w:rFonts w:eastAsia="Calibri"/>
        </w:rPr>
        <w:t>difficulty</w:t>
      </w:r>
      <w:r w:rsidRPr="005D1AE8">
        <w:rPr>
          <w:rFonts w:eastAsia="Calibri"/>
        </w:rPr>
        <w:t>, or have not disclosed it on your application, you can discuss the implications of a disclosure in comple</w:t>
      </w:r>
      <w:r w:rsidR="00A81DF6" w:rsidRPr="005D1AE8">
        <w:rPr>
          <w:rFonts w:eastAsia="Calibri"/>
        </w:rPr>
        <w:t>te confidence with one of our Disability A</w:t>
      </w:r>
      <w:r w:rsidRPr="005D1AE8">
        <w:rPr>
          <w:rFonts w:eastAsia="Calibri"/>
        </w:rPr>
        <w:t>dvisers.</w:t>
      </w:r>
    </w:p>
    <w:p w14:paraId="1AABD90C" w14:textId="6CD28C95" w:rsidR="00303E35" w:rsidRPr="005D1AE8" w:rsidRDefault="00303E35" w:rsidP="00096756">
      <w:pPr>
        <w:spacing w:before="120" w:after="120"/>
        <w:rPr>
          <w:rFonts w:eastAsia="Calibri"/>
        </w:rPr>
      </w:pPr>
      <w:r w:rsidRPr="005D1AE8">
        <w:rPr>
          <w:rFonts w:eastAsia="Calibri"/>
        </w:rPr>
        <w:t xml:space="preserve">The team can offer advice on applying for </w:t>
      </w:r>
      <w:r w:rsidR="00824D56">
        <w:rPr>
          <w:rFonts w:eastAsia="Calibri"/>
        </w:rPr>
        <w:t xml:space="preserve">a </w:t>
      </w:r>
      <w:r w:rsidRPr="005D1AE8">
        <w:rPr>
          <w:rFonts w:eastAsia="Calibri"/>
        </w:rPr>
        <w:t>Disabled Students</w:t>
      </w:r>
      <w:r w:rsidR="00824D56">
        <w:rPr>
          <w:rFonts w:eastAsia="Calibri"/>
        </w:rPr>
        <w:t>’</w:t>
      </w:r>
      <w:r w:rsidRPr="005D1AE8">
        <w:rPr>
          <w:rFonts w:eastAsia="Calibri"/>
        </w:rPr>
        <w:t xml:space="preserve"> Allowance </w:t>
      </w:r>
      <w:r w:rsidR="00463F84">
        <w:rPr>
          <w:rFonts w:eastAsia="Calibri"/>
        </w:rPr>
        <w:t xml:space="preserve">(DSA) </w:t>
      </w:r>
      <w:r w:rsidRPr="005D1AE8">
        <w:rPr>
          <w:rFonts w:eastAsia="Calibri"/>
        </w:rPr>
        <w:t>and</w:t>
      </w:r>
      <w:r w:rsidR="00824D56">
        <w:rPr>
          <w:rFonts w:eastAsia="Calibri"/>
        </w:rPr>
        <w:t>,</w:t>
      </w:r>
      <w:r w:rsidRPr="005D1AE8">
        <w:rPr>
          <w:rFonts w:eastAsia="Calibri"/>
        </w:rPr>
        <w:t xml:space="preserve"> with your permission</w:t>
      </w:r>
      <w:r w:rsidR="00824D56">
        <w:rPr>
          <w:rFonts w:eastAsia="Calibri"/>
        </w:rPr>
        <w:t>,</w:t>
      </w:r>
      <w:r w:rsidRPr="005D1AE8">
        <w:rPr>
          <w:rFonts w:eastAsia="Calibri"/>
        </w:rPr>
        <w:t xml:space="preserve"> liaise with your </w:t>
      </w:r>
      <w:r w:rsidR="00824D56">
        <w:rPr>
          <w:rFonts w:eastAsia="Calibri"/>
        </w:rPr>
        <w:t>D</w:t>
      </w:r>
      <w:r w:rsidRPr="005D1AE8">
        <w:rPr>
          <w:rFonts w:eastAsia="Calibri"/>
        </w:rPr>
        <w:t xml:space="preserve">epartment, the Examinations </w:t>
      </w:r>
      <w:r w:rsidR="00463F84">
        <w:rPr>
          <w:rFonts w:eastAsia="Calibri"/>
        </w:rPr>
        <w:t>Office</w:t>
      </w:r>
      <w:r w:rsidR="00463F84" w:rsidRPr="005D1AE8">
        <w:rPr>
          <w:rFonts w:eastAsia="Calibri"/>
        </w:rPr>
        <w:t xml:space="preserve"> </w:t>
      </w:r>
      <w:r w:rsidRPr="005D1AE8">
        <w:rPr>
          <w:rFonts w:eastAsia="Calibri"/>
        </w:rPr>
        <w:t>and Support Centre to agree reasonable adjustments. They can also help you in setting up your DSA support.</w:t>
      </w:r>
    </w:p>
    <w:p w14:paraId="6F329AD4" w14:textId="63C521C5" w:rsidR="00BC76BF" w:rsidRPr="005D1AE8" w:rsidRDefault="00325A8F" w:rsidP="00096756">
      <w:pPr>
        <w:spacing w:before="120" w:after="120"/>
        <w:rPr>
          <w:rFonts w:eastAsia="Calibri"/>
        </w:rPr>
      </w:pPr>
      <w:r w:rsidRPr="005D1AE8">
        <w:rPr>
          <w:rFonts w:eastAsia="Calibri"/>
        </w:rPr>
        <w:t>More information on the w</w:t>
      </w:r>
      <w:r w:rsidR="00096756" w:rsidRPr="005D1AE8">
        <w:rPr>
          <w:rFonts w:eastAsia="Calibri"/>
        </w:rPr>
        <w:t xml:space="preserve">ide range of disability support offered to assist you through your studies can be found </w:t>
      </w:r>
      <w:hyperlink r:id="rId96" w:tooltip="Hyperlink to the Disability web pages on Essentials" w:history="1">
        <w:r w:rsidR="00096756" w:rsidRPr="005D4CFB">
          <w:rPr>
            <w:rStyle w:val="Hyperlink"/>
            <w:highlight w:val="magenta"/>
          </w:rPr>
          <w:t>h</w:t>
        </w:r>
        <w:r w:rsidR="00096756" w:rsidRPr="005D4CFB">
          <w:rPr>
            <w:rStyle w:val="Hyperlink"/>
            <w:highlight w:val="magenta"/>
          </w:rPr>
          <w:t>e</w:t>
        </w:r>
        <w:r w:rsidR="00096756" w:rsidRPr="005D4CFB">
          <w:rPr>
            <w:rStyle w:val="Hyperlink"/>
            <w:highlight w:val="magenta"/>
          </w:rPr>
          <w:t>r</w:t>
        </w:r>
        <w:r w:rsidR="00096756" w:rsidRPr="005D4CFB">
          <w:rPr>
            <w:rStyle w:val="Hyperlink"/>
            <w:highlight w:val="magenta"/>
          </w:rPr>
          <w:t>e</w:t>
        </w:r>
      </w:hyperlink>
      <w:r w:rsidR="00096756" w:rsidRPr="005D1AE8">
        <w:t>.</w:t>
      </w:r>
    </w:p>
    <w:p w14:paraId="7A236FEE" w14:textId="77777777" w:rsidR="00096756" w:rsidRPr="005D1AE8" w:rsidRDefault="00096756" w:rsidP="00096756">
      <w:pPr>
        <w:spacing w:before="120" w:after="120"/>
        <w:rPr>
          <w:rFonts w:eastAsia="Calibri"/>
        </w:rPr>
      </w:pPr>
    </w:p>
    <w:p w14:paraId="2B1C3514" w14:textId="646824A4" w:rsidR="002F64B1" w:rsidRPr="005D1AE8" w:rsidRDefault="002F64B1" w:rsidP="006224B8">
      <w:pPr>
        <w:pStyle w:val="Heading3"/>
        <w:spacing w:before="120" w:after="120"/>
        <w:rPr>
          <w:rFonts w:eastAsia="Calibri"/>
          <w:color w:val="000000"/>
          <w:szCs w:val="28"/>
        </w:rPr>
      </w:pPr>
      <w:bookmarkStart w:id="59" w:name="_Toc75255864"/>
      <w:r w:rsidRPr="005D1AE8">
        <w:rPr>
          <w:rFonts w:eastAsia="Calibri"/>
          <w:color w:val="000000"/>
          <w:szCs w:val="28"/>
        </w:rPr>
        <w:lastRenderedPageBreak/>
        <w:t xml:space="preserve">Counselling </w:t>
      </w:r>
      <w:r w:rsidR="00FB158A">
        <w:rPr>
          <w:rFonts w:eastAsia="Calibri"/>
          <w:color w:val="000000"/>
          <w:szCs w:val="28"/>
        </w:rPr>
        <w:t>and</w:t>
      </w:r>
      <w:r w:rsidRPr="005D1AE8">
        <w:rPr>
          <w:rFonts w:eastAsia="Calibri"/>
          <w:color w:val="000000"/>
          <w:szCs w:val="28"/>
        </w:rPr>
        <w:t xml:space="preserve"> Wellbeing</w:t>
      </w:r>
      <w:bookmarkEnd w:id="59"/>
    </w:p>
    <w:p w14:paraId="4ABFA856" w14:textId="090A82F4" w:rsidR="006224B8" w:rsidRPr="005D1AE8" w:rsidRDefault="006224B8" w:rsidP="006224B8">
      <w:pPr>
        <w:spacing w:before="120" w:after="120"/>
        <w:rPr>
          <w:rFonts w:eastAsia="Calibri"/>
        </w:rPr>
      </w:pPr>
      <w:r w:rsidRPr="005D1AE8">
        <w:rPr>
          <w:rFonts w:eastAsia="Calibri"/>
        </w:rPr>
        <w:t xml:space="preserve">The </w:t>
      </w:r>
      <w:r w:rsidR="00824D56">
        <w:rPr>
          <w:rFonts w:eastAsia="Calibri"/>
        </w:rPr>
        <w:t xml:space="preserve">Counselling </w:t>
      </w:r>
      <w:r w:rsidR="00FB158A">
        <w:rPr>
          <w:rFonts w:eastAsia="Calibri"/>
        </w:rPr>
        <w:t>and</w:t>
      </w:r>
      <w:r w:rsidR="00824D56">
        <w:rPr>
          <w:rFonts w:eastAsia="Calibri"/>
        </w:rPr>
        <w:t xml:space="preserve"> Wellbeing </w:t>
      </w:r>
      <w:r w:rsidRPr="005D1AE8">
        <w:rPr>
          <w:rFonts w:eastAsia="Calibri"/>
        </w:rPr>
        <w:t>team work throughout the year to help students manage a wide range of issues, working to minimise the impact of any problems on their academic progress.</w:t>
      </w:r>
    </w:p>
    <w:p w14:paraId="42ECB52D" w14:textId="4D08E7A7" w:rsidR="006224B8" w:rsidRPr="005D1AE8" w:rsidRDefault="006224B8" w:rsidP="006224B8">
      <w:pPr>
        <w:spacing w:before="120" w:after="120"/>
        <w:rPr>
          <w:rFonts w:eastAsia="Calibri"/>
        </w:rPr>
      </w:pPr>
      <w:r w:rsidRPr="005D1AE8">
        <w:rPr>
          <w:rFonts w:eastAsia="Calibri"/>
        </w:rPr>
        <w:t>All staff who work in the service are very experienced and are used to working with students studying at all levels, and from all nationalities and cultures. They know and understand the problems that students face and are able to provide valuable and independent support.</w:t>
      </w:r>
    </w:p>
    <w:p w14:paraId="69ABDCD0" w14:textId="44D6972F" w:rsidR="006224B8" w:rsidRPr="005D1AE8" w:rsidRDefault="006224B8" w:rsidP="006224B8">
      <w:pPr>
        <w:spacing w:before="120" w:after="120"/>
      </w:pPr>
      <w:r w:rsidRPr="005D1AE8">
        <w:rPr>
          <w:rFonts w:cs="Effra Light"/>
          <w:color w:val="0000FF"/>
        </w:rPr>
        <w:sym w:font="Wingdings" w:char="F03A"/>
      </w:r>
      <w:r w:rsidRPr="005D1AE8">
        <w:rPr>
          <w:rFonts w:cs="Effra Light"/>
          <w:color w:val="0000FF"/>
        </w:rPr>
        <w:t xml:space="preserve"> </w:t>
      </w:r>
      <w:hyperlink r:id="rId97" w:tooltip="Hyperlink to the Counselling and Wellbeing webpages on Essentials" w:history="1">
        <w:r w:rsidR="00A302C9" w:rsidRPr="00345FDC">
          <w:rPr>
            <w:rStyle w:val="Hyperlink"/>
            <w:highlight w:val="yellow"/>
          </w:rPr>
          <w:t>Counselling and Wellb</w:t>
        </w:r>
        <w:r w:rsidR="00A302C9" w:rsidRPr="00345FDC">
          <w:rPr>
            <w:rStyle w:val="Hyperlink"/>
            <w:highlight w:val="yellow"/>
          </w:rPr>
          <w:t>e</w:t>
        </w:r>
        <w:r w:rsidR="00A302C9" w:rsidRPr="00345FDC">
          <w:rPr>
            <w:rStyle w:val="Hyperlink"/>
            <w:highlight w:val="yellow"/>
          </w:rPr>
          <w:t>ing</w:t>
        </w:r>
      </w:hyperlink>
    </w:p>
    <w:p w14:paraId="0B8A65B9" w14:textId="77777777" w:rsidR="006224B8" w:rsidRPr="005D1AE8" w:rsidRDefault="006224B8" w:rsidP="006224B8">
      <w:pPr>
        <w:rPr>
          <w:rFonts w:eastAsia="Calibri"/>
        </w:rPr>
      </w:pPr>
    </w:p>
    <w:p w14:paraId="742CFDEE" w14:textId="5F54A212" w:rsidR="002F64B1" w:rsidRPr="005D1AE8" w:rsidRDefault="00DD7D2D" w:rsidP="006224B8">
      <w:pPr>
        <w:pStyle w:val="Heading3"/>
        <w:spacing w:before="120" w:after="120"/>
        <w:rPr>
          <w:rFonts w:eastAsia="Calibri"/>
          <w:color w:val="000000"/>
          <w:szCs w:val="28"/>
        </w:rPr>
      </w:pPr>
      <w:bookmarkStart w:id="60" w:name="_Toc75255865"/>
      <w:r w:rsidRPr="005D1AE8">
        <w:rPr>
          <w:rFonts w:eastAsia="Calibri"/>
          <w:color w:val="000000"/>
          <w:szCs w:val="28"/>
        </w:rPr>
        <w:t>Student Services Reception</w:t>
      </w:r>
      <w:r w:rsidR="00A302C9" w:rsidRPr="005D1AE8">
        <w:rPr>
          <w:rFonts w:eastAsia="Calibri"/>
          <w:color w:val="000000"/>
          <w:szCs w:val="28"/>
        </w:rPr>
        <w:t>/O</w:t>
      </w:r>
      <w:r w:rsidR="002F64B1" w:rsidRPr="005D1AE8">
        <w:rPr>
          <w:rFonts w:eastAsia="Calibri"/>
          <w:color w:val="000000"/>
          <w:szCs w:val="28"/>
        </w:rPr>
        <w:t>nline services</w:t>
      </w:r>
      <w:bookmarkEnd w:id="60"/>
    </w:p>
    <w:p w14:paraId="67EFAD18" w14:textId="250ADA99" w:rsidR="006224B8" w:rsidRPr="005D1AE8" w:rsidRDefault="006224B8" w:rsidP="006224B8">
      <w:pPr>
        <w:spacing w:before="120" w:after="120"/>
        <w:rPr>
          <w:rFonts w:eastAsia="Calibri"/>
        </w:rPr>
      </w:pPr>
      <w:r w:rsidRPr="005D1AE8">
        <w:rPr>
          <w:rFonts w:eastAsia="Calibri"/>
        </w:rPr>
        <w:t xml:space="preserve">The Student Services Reception provides advice </w:t>
      </w:r>
      <w:r w:rsidR="00B47539">
        <w:rPr>
          <w:rFonts w:eastAsia="Calibri"/>
        </w:rPr>
        <w:t>about a range of topics including enrolment, Council Tax certificates</w:t>
      </w:r>
      <w:r w:rsidR="00463F84">
        <w:rPr>
          <w:rFonts w:eastAsia="Calibri"/>
        </w:rPr>
        <w:t>, Railcard and Oyster applications</w:t>
      </w:r>
      <w:r w:rsidR="00B47539">
        <w:rPr>
          <w:rFonts w:eastAsia="Calibri"/>
        </w:rPr>
        <w:t xml:space="preserve"> and verifications of academic progress,</w:t>
      </w:r>
      <w:r w:rsidR="00B47539" w:rsidRPr="005D1AE8">
        <w:rPr>
          <w:rFonts w:eastAsia="Calibri"/>
        </w:rPr>
        <w:t xml:space="preserve"> </w:t>
      </w:r>
      <w:r w:rsidRPr="005D1AE8">
        <w:rPr>
          <w:rFonts w:eastAsia="Calibri"/>
        </w:rPr>
        <w:t>and signposting to services such as Immigration, Careers and Disability</w:t>
      </w:r>
      <w:r w:rsidR="005113CF">
        <w:rPr>
          <w:rFonts w:eastAsia="Calibri"/>
        </w:rPr>
        <w:t>.</w:t>
      </w:r>
    </w:p>
    <w:p w14:paraId="36F20682" w14:textId="3048A098" w:rsidR="006224B8" w:rsidRPr="005D1AE8" w:rsidRDefault="006224B8" w:rsidP="006224B8">
      <w:pPr>
        <w:spacing w:before="120" w:after="120"/>
      </w:pPr>
      <w:r w:rsidRPr="005D1AE8">
        <w:rPr>
          <w:rFonts w:cs="Effra Light"/>
          <w:color w:val="0000FF"/>
        </w:rPr>
        <w:sym w:font="Wingdings" w:char="F03A"/>
      </w:r>
      <w:r w:rsidRPr="005D1AE8">
        <w:rPr>
          <w:rFonts w:cs="Effra Light"/>
          <w:color w:val="0000FF"/>
        </w:rPr>
        <w:t xml:space="preserve"> </w:t>
      </w:r>
      <w:hyperlink r:id="rId98" w:tooltip="Hyperlink to the Student Services Reception webpages on Essentials" w:history="1">
        <w:r w:rsidR="00A302C9" w:rsidRPr="00345FDC">
          <w:rPr>
            <w:rStyle w:val="Hyperlink"/>
            <w:highlight w:val="yellow"/>
          </w:rPr>
          <w:t>Student Services Recep</w:t>
        </w:r>
        <w:r w:rsidR="00A302C9" w:rsidRPr="00345FDC">
          <w:rPr>
            <w:rStyle w:val="Hyperlink"/>
            <w:highlight w:val="yellow"/>
          </w:rPr>
          <w:t>t</w:t>
        </w:r>
        <w:r w:rsidR="00A302C9" w:rsidRPr="00345FDC">
          <w:rPr>
            <w:rStyle w:val="Hyperlink"/>
            <w:highlight w:val="yellow"/>
          </w:rPr>
          <w:t>ion</w:t>
        </w:r>
      </w:hyperlink>
    </w:p>
    <w:p w14:paraId="05715E60" w14:textId="77777777" w:rsidR="006224B8" w:rsidRPr="005D1AE8" w:rsidRDefault="006224B8" w:rsidP="006224B8">
      <w:pPr>
        <w:spacing w:before="120" w:after="120"/>
        <w:rPr>
          <w:rFonts w:eastAsia="Calibri"/>
        </w:rPr>
      </w:pPr>
    </w:p>
    <w:p w14:paraId="7D16801B" w14:textId="18D4B797" w:rsidR="002F64B1" w:rsidRPr="005D1AE8" w:rsidRDefault="002F64B1" w:rsidP="0069769C">
      <w:pPr>
        <w:pStyle w:val="Heading3"/>
        <w:rPr>
          <w:rFonts w:eastAsia="Calibri"/>
          <w:color w:val="000000"/>
          <w:szCs w:val="28"/>
        </w:rPr>
      </w:pPr>
      <w:bookmarkStart w:id="61" w:name="_Toc75255866"/>
      <w:r w:rsidRPr="005D1AE8">
        <w:rPr>
          <w:rFonts w:eastAsia="Calibri"/>
          <w:color w:val="000000"/>
          <w:szCs w:val="28"/>
        </w:rPr>
        <w:t>Finance</w:t>
      </w:r>
      <w:bookmarkEnd w:id="61"/>
    </w:p>
    <w:p w14:paraId="4AE616B0" w14:textId="1D15D34B" w:rsidR="006224B8" w:rsidRPr="005D1AE8" w:rsidRDefault="006224B8" w:rsidP="006224B8">
      <w:pPr>
        <w:spacing w:before="120" w:after="120"/>
        <w:rPr>
          <w:rFonts w:eastAsia="Calibri"/>
        </w:rPr>
      </w:pPr>
      <w:r w:rsidRPr="005D1AE8">
        <w:rPr>
          <w:rFonts w:eastAsia="Calibri"/>
        </w:rPr>
        <w:t xml:space="preserve">The Student Financial Support Team are here to offer help, advice and support on a wide range </w:t>
      </w:r>
      <w:r w:rsidR="005113CF">
        <w:rPr>
          <w:rFonts w:eastAsia="Calibri"/>
        </w:rPr>
        <w:t>of financial issues, including:</w:t>
      </w:r>
    </w:p>
    <w:p w14:paraId="78014A5B" w14:textId="412EFB5C" w:rsidR="006224B8" w:rsidRPr="005D1AE8" w:rsidRDefault="00E13914" w:rsidP="006224B8">
      <w:pPr>
        <w:numPr>
          <w:ilvl w:val="0"/>
          <w:numId w:val="19"/>
        </w:numPr>
        <w:spacing w:before="120" w:after="120"/>
        <w:rPr>
          <w:rFonts w:eastAsia="Calibri"/>
        </w:rPr>
      </w:pPr>
      <w:r>
        <w:rPr>
          <w:rFonts w:eastAsia="Calibri"/>
        </w:rPr>
        <w:t>a</w:t>
      </w:r>
      <w:r w:rsidR="006224B8" w:rsidRPr="005D1AE8">
        <w:rPr>
          <w:rFonts w:eastAsia="Calibri"/>
        </w:rPr>
        <w:t>dvice in relation to tuition fees; in</w:t>
      </w:r>
      <w:r w:rsidR="00FB158A">
        <w:rPr>
          <w:rFonts w:eastAsia="Calibri"/>
        </w:rPr>
        <w:t xml:space="preserve"> </w:t>
      </w:r>
      <w:r w:rsidR="006224B8" w:rsidRPr="005D1AE8">
        <w:rPr>
          <w:rFonts w:eastAsia="Calibri"/>
        </w:rPr>
        <w:t>particular</w:t>
      </w:r>
      <w:r w:rsidR="00FB158A">
        <w:rPr>
          <w:rFonts w:eastAsia="Calibri"/>
        </w:rPr>
        <w:t>,</w:t>
      </w:r>
      <w:r w:rsidR="006224B8" w:rsidRPr="005D1AE8">
        <w:rPr>
          <w:rFonts w:eastAsia="Calibri"/>
        </w:rPr>
        <w:t xml:space="preserve"> specialist advi</w:t>
      </w:r>
      <w:r w:rsidR="00FB158A">
        <w:rPr>
          <w:rFonts w:eastAsia="Calibri"/>
        </w:rPr>
        <w:t>c</w:t>
      </w:r>
      <w:r w:rsidR="006224B8" w:rsidRPr="005D1AE8">
        <w:rPr>
          <w:rFonts w:eastAsia="Calibri"/>
        </w:rPr>
        <w:t>e on funding via the Student Finance Authorities (i.e. Student Finance)</w:t>
      </w:r>
    </w:p>
    <w:p w14:paraId="648E7EE4" w14:textId="1F145BF0" w:rsidR="006224B8" w:rsidRPr="005D1AE8" w:rsidRDefault="00E13914" w:rsidP="006224B8">
      <w:pPr>
        <w:numPr>
          <w:ilvl w:val="0"/>
          <w:numId w:val="19"/>
        </w:numPr>
        <w:spacing w:before="120" w:after="120"/>
        <w:rPr>
          <w:rFonts w:eastAsia="Calibri"/>
        </w:rPr>
      </w:pPr>
      <w:r>
        <w:rPr>
          <w:rFonts w:eastAsia="Calibri"/>
        </w:rPr>
        <w:t>b</w:t>
      </w:r>
      <w:r w:rsidR="006224B8" w:rsidRPr="005D1AE8">
        <w:rPr>
          <w:rFonts w:eastAsia="Calibri"/>
        </w:rPr>
        <w:t>ursaries</w:t>
      </w:r>
    </w:p>
    <w:p w14:paraId="49A6D827" w14:textId="2BFCC17F" w:rsidR="006224B8" w:rsidRPr="005D1AE8" w:rsidRDefault="00E13914" w:rsidP="006224B8">
      <w:pPr>
        <w:numPr>
          <w:ilvl w:val="0"/>
          <w:numId w:val="19"/>
        </w:numPr>
        <w:spacing w:before="120" w:after="120"/>
        <w:rPr>
          <w:rFonts w:eastAsia="Calibri"/>
        </w:rPr>
      </w:pPr>
      <w:r>
        <w:rPr>
          <w:rFonts w:eastAsia="Calibri"/>
        </w:rPr>
        <w:t>s</w:t>
      </w:r>
      <w:r w:rsidR="006224B8" w:rsidRPr="005D1AE8">
        <w:rPr>
          <w:rFonts w:eastAsia="Calibri"/>
        </w:rPr>
        <w:t>hort-term loans</w:t>
      </w:r>
    </w:p>
    <w:p w14:paraId="20BF3C84" w14:textId="7906495D" w:rsidR="006224B8" w:rsidRDefault="006224B8" w:rsidP="006224B8">
      <w:pPr>
        <w:numPr>
          <w:ilvl w:val="0"/>
          <w:numId w:val="19"/>
        </w:numPr>
        <w:spacing w:before="120" w:after="120"/>
        <w:rPr>
          <w:rFonts w:eastAsia="Calibri"/>
        </w:rPr>
      </w:pPr>
      <w:r w:rsidRPr="005D1AE8">
        <w:rPr>
          <w:rFonts w:eastAsia="Calibri"/>
        </w:rPr>
        <w:t>Student Support Fund</w:t>
      </w:r>
    </w:p>
    <w:p w14:paraId="013973A5" w14:textId="5A2503FB" w:rsidR="00B47539" w:rsidRPr="005D1AE8" w:rsidRDefault="00B47539" w:rsidP="006224B8">
      <w:pPr>
        <w:numPr>
          <w:ilvl w:val="0"/>
          <w:numId w:val="19"/>
        </w:numPr>
        <w:spacing w:before="120" w:after="120"/>
        <w:rPr>
          <w:rFonts w:eastAsia="Calibri"/>
        </w:rPr>
      </w:pPr>
      <w:r>
        <w:rPr>
          <w:rFonts w:eastAsia="Calibri"/>
        </w:rPr>
        <w:t xml:space="preserve">information about </w:t>
      </w:r>
      <w:hyperlink r:id="rId99" w:tooltip="Hyperlink to information about Blackbullion on the Essentials webpages" w:history="1">
        <w:r w:rsidRPr="00345FDC">
          <w:rPr>
            <w:rStyle w:val="Hyperlink"/>
            <w:highlight w:val="yellow"/>
          </w:rPr>
          <w:t>Blackbulli</w:t>
        </w:r>
        <w:r w:rsidRPr="00345FDC">
          <w:rPr>
            <w:rStyle w:val="Hyperlink"/>
            <w:highlight w:val="yellow"/>
          </w:rPr>
          <w:t>o</w:t>
        </w:r>
        <w:r w:rsidRPr="00345FDC">
          <w:rPr>
            <w:rStyle w:val="Hyperlink"/>
            <w:highlight w:val="yellow"/>
          </w:rPr>
          <w:t>n</w:t>
        </w:r>
      </w:hyperlink>
      <w:r>
        <w:rPr>
          <w:rFonts w:eastAsia="Calibri"/>
        </w:rPr>
        <w:t>, which offers free online financial support for University of Reading students</w:t>
      </w:r>
    </w:p>
    <w:p w14:paraId="63816074" w14:textId="426DBF87" w:rsidR="006224B8" w:rsidRPr="005D1AE8" w:rsidRDefault="00E13914" w:rsidP="006224B8">
      <w:pPr>
        <w:numPr>
          <w:ilvl w:val="0"/>
          <w:numId w:val="19"/>
        </w:numPr>
        <w:spacing w:before="120" w:after="120"/>
        <w:rPr>
          <w:rFonts w:eastAsia="Calibri"/>
        </w:rPr>
      </w:pPr>
      <w:r>
        <w:rPr>
          <w:rFonts w:eastAsia="Calibri"/>
        </w:rPr>
        <w:t>l</w:t>
      </w:r>
      <w:r w:rsidR="006224B8" w:rsidRPr="005D1AE8">
        <w:rPr>
          <w:rFonts w:eastAsia="Calibri"/>
        </w:rPr>
        <w:t>iaison between you (the student) and Student Credit Control in times where you are struggling to meet the cost of your tuition fees and/or accommodation cost</w:t>
      </w:r>
    </w:p>
    <w:p w14:paraId="755E2D6F" w14:textId="6CA98D84" w:rsidR="006224B8" w:rsidRPr="005D1AE8" w:rsidRDefault="00E13914" w:rsidP="006224B8">
      <w:pPr>
        <w:numPr>
          <w:ilvl w:val="0"/>
          <w:numId w:val="19"/>
        </w:numPr>
        <w:spacing w:before="120" w:after="120"/>
        <w:rPr>
          <w:rFonts w:eastAsia="Calibri"/>
        </w:rPr>
      </w:pPr>
      <w:r>
        <w:rPr>
          <w:rFonts w:eastAsia="Calibri"/>
        </w:rPr>
        <w:t>w</w:t>
      </w:r>
      <w:r w:rsidR="006224B8" w:rsidRPr="005D1AE8">
        <w:rPr>
          <w:rFonts w:eastAsia="Calibri"/>
        </w:rPr>
        <w:t>ork with the RUSU Money Advisors to support you in matters relating to financial difficulties</w:t>
      </w:r>
      <w:r w:rsidR="003411E1">
        <w:rPr>
          <w:rFonts w:eastAsia="Calibri"/>
        </w:rPr>
        <w:t>.</w:t>
      </w:r>
      <w:r w:rsidR="006224B8" w:rsidRPr="005D1AE8">
        <w:rPr>
          <w:rFonts w:eastAsia="Calibri"/>
        </w:rPr>
        <w:t xml:space="preserve"> </w:t>
      </w:r>
    </w:p>
    <w:p w14:paraId="3393E85C" w14:textId="5697E89C" w:rsidR="006224B8" w:rsidRPr="005D1AE8" w:rsidRDefault="006224B8" w:rsidP="006224B8">
      <w:pPr>
        <w:spacing w:before="120" w:after="120"/>
      </w:pPr>
      <w:r w:rsidRPr="005D1AE8">
        <w:rPr>
          <w:rFonts w:cs="Effra Light"/>
          <w:color w:val="0000FF"/>
        </w:rPr>
        <w:sym w:font="Wingdings" w:char="F03A"/>
      </w:r>
      <w:r w:rsidRPr="005D1AE8">
        <w:rPr>
          <w:rFonts w:cs="Effra Light"/>
          <w:color w:val="0000FF"/>
        </w:rPr>
        <w:t xml:space="preserve"> </w:t>
      </w:r>
      <w:hyperlink r:id="rId100" w:tooltip="Hyperlink to the Student Financial Support Team webpage on Essentials" w:history="1">
        <w:r w:rsidR="00A302C9" w:rsidRPr="00345FDC">
          <w:rPr>
            <w:rStyle w:val="Hyperlink"/>
            <w:highlight w:val="yellow"/>
          </w:rPr>
          <w:t>Student Financial Sup</w:t>
        </w:r>
        <w:r w:rsidR="00A302C9" w:rsidRPr="00345FDC">
          <w:rPr>
            <w:rStyle w:val="Hyperlink"/>
            <w:highlight w:val="yellow"/>
          </w:rPr>
          <w:t>p</w:t>
        </w:r>
        <w:r w:rsidR="00A302C9" w:rsidRPr="00345FDC">
          <w:rPr>
            <w:rStyle w:val="Hyperlink"/>
            <w:highlight w:val="yellow"/>
          </w:rPr>
          <w:t>ort Team</w:t>
        </w:r>
      </w:hyperlink>
    </w:p>
    <w:p w14:paraId="12FA41BE" w14:textId="77777777" w:rsidR="006224B8" w:rsidRPr="005D1AE8" w:rsidRDefault="006224B8" w:rsidP="006224B8">
      <w:pPr>
        <w:spacing w:before="120" w:after="120"/>
        <w:rPr>
          <w:rFonts w:eastAsia="Calibri"/>
        </w:rPr>
      </w:pPr>
    </w:p>
    <w:p w14:paraId="633D7455" w14:textId="67C7CAB0" w:rsidR="002F64B1" w:rsidRPr="005D1AE8" w:rsidRDefault="008279C2" w:rsidP="006224B8">
      <w:pPr>
        <w:pStyle w:val="Heading3"/>
        <w:spacing w:before="120" w:after="120"/>
        <w:rPr>
          <w:rFonts w:eastAsia="Calibri"/>
          <w:color w:val="000000"/>
          <w:szCs w:val="28"/>
        </w:rPr>
      </w:pPr>
      <w:bookmarkStart w:id="62" w:name="_Toc75255867"/>
      <w:r>
        <w:rPr>
          <w:rFonts w:eastAsia="Calibri"/>
          <w:color w:val="000000"/>
          <w:szCs w:val="28"/>
        </w:rPr>
        <w:t>International s</w:t>
      </w:r>
      <w:r w:rsidR="002F64B1" w:rsidRPr="005D1AE8">
        <w:rPr>
          <w:rFonts w:eastAsia="Calibri"/>
          <w:color w:val="000000"/>
          <w:szCs w:val="28"/>
        </w:rPr>
        <w:t>tudents</w:t>
      </w:r>
      <w:bookmarkEnd w:id="62"/>
    </w:p>
    <w:p w14:paraId="3A86E7A1" w14:textId="46C64D80" w:rsidR="006224B8" w:rsidRPr="005D1AE8" w:rsidRDefault="006224B8" w:rsidP="006224B8">
      <w:pPr>
        <w:spacing w:before="120" w:after="120"/>
        <w:rPr>
          <w:rFonts w:eastAsia="Calibri"/>
        </w:rPr>
      </w:pPr>
      <w:r w:rsidRPr="005D1AE8">
        <w:rPr>
          <w:rFonts w:eastAsia="Calibri"/>
        </w:rPr>
        <w:t xml:space="preserve">The </w:t>
      </w:r>
      <w:r w:rsidR="00E13914">
        <w:rPr>
          <w:rFonts w:eastAsia="Calibri"/>
        </w:rPr>
        <w:t>International Student Advisory T</w:t>
      </w:r>
      <w:r w:rsidRPr="005D1AE8">
        <w:rPr>
          <w:rFonts w:eastAsia="Calibri"/>
        </w:rPr>
        <w:t>eam offers information and advice for all international and EU students, providing professional and confidential support on:</w:t>
      </w:r>
    </w:p>
    <w:p w14:paraId="6470F1B0" w14:textId="13058E2E" w:rsidR="006224B8" w:rsidRPr="005D1AE8" w:rsidRDefault="003A1F9C" w:rsidP="006224B8">
      <w:pPr>
        <w:numPr>
          <w:ilvl w:val="0"/>
          <w:numId w:val="18"/>
        </w:numPr>
        <w:spacing w:before="120" w:after="120"/>
        <w:rPr>
          <w:rFonts w:eastAsia="Calibri"/>
        </w:rPr>
      </w:pPr>
      <w:r>
        <w:rPr>
          <w:rFonts w:eastAsia="Calibri"/>
        </w:rPr>
        <w:t>settling into the UK when you arrive</w:t>
      </w:r>
      <w:r w:rsidR="006224B8" w:rsidRPr="005D1AE8">
        <w:rPr>
          <w:rFonts w:eastAsia="Calibri"/>
        </w:rPr>
        <w:t xml:space="preserve"> (and your family if applicable)</w:t>
      </w:r>
    </w:p>
    <w:p w14:paraId="5CD5DFC9" w14:textId="649F3B00" w:rsidR="006224B8" w:rsidRPr="00A1021E" w:rsidRDefault="006224B8" w:rsidP="00A1021E">
      <w:pPr>
        <w:numPr>
          <w:ilvl w:val="0"/>
          <w:numId w:val="18"/>
        </w:numPr>
        <w:spacing w:before="120" w:after="120"/>
        <w:rPr>
          <w:rFonts w:eastAsia="Calibri"/>
        </w:rPr>
      </w:pPr>
      <w:r w:rsidRPr="00A1021E">
        <w:rPr>
          <w:rFonts w:eastAsia="Calibri"/>
        </w:rPr>
        <w:t>understanding the UK culture and providing information about the local area and places of interest</w:t>
      </w:r>
    </w:p>
    <w:p w14:paraId="13F707B3" w14:textId="18612DE5" w:rsidR="006224B8" w:rsidRDefault="006224B8" w:rsidP="006224B8">
      <w:pPr>
        <w:numPr>
          <w:ilvl w:val="0"/>
          <w:numId w:val="18"/>
        </w:numPr>
        <w:spacing w:before="120" w:after="120"/>
        <w:rPr>
          <w:rFonts w:eastAsia="Calibri"/>
        </w:rPr>
      </w:pPr>
      <w:r w:rsidRPr="005D1AE8">
        <w:rPr>
          <w:rFonts w:eastAsia="Calibri"/>
        </w:rPr>
        <w:lastRenderedPageBreak/>
        <w:t xml:space="preserve">general advice and </w:t>
      </w:r>
      <w:r w:rsidR="003A1F9C">
        <w:rPr>
          <w:rFonts w:eastAsia="Calibri"/>
        </w:rPr>
        <w:t>guidance on how to make the most of your time at Reading and in the UK</w:t>
      </w:r>
    </w:p>
    <w:p w14:paraId="10B5F356" w14:textId="485CDDC5" w:rsidR="003A1F9C" w:rsidRDefault="003A1F9C" w:rsidP="006224B8">
      <w:pPr>
        <w:numPr>
          <w:ilvl w:val="0"/>
          <w:numId w:val="18"/>
        </w:numPr>
        <w:spacing w:before="120" w:after="120"/>
        <w:rPr>
          <w:rFonts w:eastAsia="Calibri"/>
        </w:rPr>
      </w:pPr>
      <w:r>
        <w:rPr>
          <w:rFonts w:eastAsia="Calibri"/>
        </w:rPr>
        <w:t>visa and immigration advice.</w:t>
      </w:r>
    </w:p>
    <w:p w14:paraId="0ADE748B" w14:textId="67CB758F" w:rsidR="003A1F9C" w:rsidRPr="003A1F9C" w:rsidRDefault="003A1F9C" w:rsidP="00E939AF">
      <w:pPr>
        <w:spacing w:before="120" w:after="120"/>
        <w:rPr>
          <w:rFonts w:eastAsia="Calibri"/>
        </w:rPr>
      </w:pPr>
      <w:r w:rsidRPr="003A1F9C">
        <w:rPr>
          <w:rFonts w:eastAsia="Calibri"/>
        </w:rPr>
        <w:t>Throughout the year</w:t>
      </w:r>
      <w:r>
        <w:rPr>
          <w:rFonts w:eastAsia="Calibri"/>
        </w:rPr>
        <w:t>, the International Student Advisory Team runs</w:t>
      </w:r>
      <w:r w:rsidRPr="003A1F9C">
        <w:rPr>
          <w:rFonts w:eastAsia="Calibri"/>
        </w:rPr>
        <w:t xml:space="preserve"> a variety of events, open </w:t>
      </w:r>
      <w:r w:rsidRPr="00345FDC">
        <w:rPr>
          <w:rFonts w:eastAsia="Calibri"/>
          <w:highlight w:val="yellow"/>
        </w:rPr>
        <w:t>to all students</w:t>
      </w:r>
      <w:r w:rsidRPr="003A1F9C">
        <w:rPr>
          <w:rFonts w:eastAsia="Calibri"/>
        </w:rPr>
        <w:t xml:space="preserve">. Check the website and follow </w:t>
      </w:r>
      <w:r w:rsidR="00EE1365">
        <w:rPr>
          <w:rFonts w:eastAsia="Calibri"/>
        </w:rPr>
        <w:t>them</w:t>
      </w:r>
      <w:r w:rsidRPr="003A1F9C">
        <w:rPr>
          <w:rFonts w:eastAsia="Calibri"/>
        </w:rPr>
        <w:t xml:space="preserve"> on social media to keep up to date with news and upcoming events.</w:t>
      </w:r>
    </w:p>
    <w:p w14:paraId="01785046" w14:textId="1A52B40D" w:rsidR="006224B8" w:rsidRDefault="006224B8" w:rsidP="006224B8">
      <w:pPr>
        <w:spacing w:before="120" w:after="120"/>
        <w:rPr>
          <w:rStyle w:val="Hyperlink"/>
        </w:rPr>
      </w:pPr>
      <w:r w:rsidRPr="005D1AE8">
        <w:rPr>
          <w:rFonts w:cs="Effra Light"/>
          <w:color w:val="0000FF"/>
        </w:rPr>
        <w:sym w:font="Wingdings" w:char="F03A"/>
      </w:r>
      <w:r w:rsidRPr="005D1AE8">
        <w:rPr>
          <w:rFonts w:cs="Effra Light"/>
          <w:color w:val="0000FF"/>
        </w:rPr>
        <w:t xml:space="preserve"> </w:t>
      </w:r>
      <w:hyperlink r:id="rId101" w:tooltip="Hyperlink to the International Students web pages on Essentials" w:history="1">
        <w:r w:rsidR="00302236" w:rsidRPr="00345FDC">
          <w:rPr>
            <w:rStyle w:val="Hyperlink"/>
            <w:highlight w:val="yellow"/>
          </w:rPr>
          <w:t>Information for International Studen</w:t>
        </w:r>
        <w:r w:rsidR="00302236" w:rsidRPr="00345FDC">
          <w:rPr>
            <w:rStyle w:val="Hyperlink"/>
            <w:highlight w:val="yellow"/>
          </w:rPr>
          <w:t>t</w:t>
        </w:r>
        <w:r w:rsidR="00302236" w:rsidRPr="00345FDC">
          <w:rPr>
            <w:rStyle w:val="Hyperlink"/>
            <w:highlight w:val="yellow"/>
          </w:rPr>
          <w:t>s</w:t>
        </w:r>
      </w:hyperlink>
    </w:p>
    <w:p w14:paraId="2FE72855" w14:textId="77777777" w:rsidR="00902BAD" w:rsidRPr="005D1AE8" w:rsidRDefault="00902BAD" w:rsidP="006224B8">
      <w:pPr>
        <w:spacing w:before="120" w:after="120"/>
        <w:rPr>
          <w:rFonts w:eastAsia="Calibri"/>
        </w:rPr>
      </w:pPr>
    </w:p>
    <w:p w14:paraId="47A4C9B4" w14:textId="21D351F7" w:rsidR="002F64B1" w:rsidRPr="005D1AE8" w:rsidRDefault="002F64B1" w:rsidP="0069769C">
      <w:pPr>
        <w:pStyle w:val="Heading3"/>
        <w:rPr>
          <w:rFonts w:eastAsia="Calibri"/>
          <w:color w:val="000000"/>
          <w:szCs w:val="28"/>
        </w:rPr>
      </w:pPr>
      <w:bookmarkStart w:id="63" w:name="_Toc75255868"/>
      <w:r w:rsidRPr="005D1AE8">
        <w:rPr>
          <w:rFonts w:eastAsia="Calibri"/>
          <w:color w:val="000000"/>
          <w:szCs w:val="28"/>
        </w:rPr>
        <w:t>Chaplaincy</w:t>
      </w:r>
      <w:bookmarkEnd w:id="63"/>
    </w:p>
    <w:p w14:paraId="18F31D6F" w14:textId="35502258" w:rsidR="00EF595B" w:rsidRPr="00EF595B" w:rsidRDefault="00EF595B" w:rsidP="00EF595B">
      <w:pPr>
        <w:spacing w:before="120" w:after="120"/>
        <w:rPr>
          <w:rFonts w:eastAsia="Calibri"/>
        </w:rPr>
      </w:pPr>
      <w:r w:rsidRPr="00EF595B">
        <w:rPr>
          <w:rFonts w:eastAsia="Calibri"/>
        </w:rPr>
        <w:t xml:space="preserve">The Chaplaincy Team operate from two bases on the Whiteknights Campus: the Chaplaincy Centre and the Muslim Centre. The Chaplaincy Centre is open for drop-in visits </w:t>
      </w:r>
      <w:r w:rsidR="00CD1E88" w:rsidRPr="00345FDC">
        <w:rPr>
          <w:rFonts w:eastAsia="Calibri"/>
          <w:highlight w:val="yellow"/>
        </w:rPr>
        <w:t>from Monday-Thursday</w:t>
      </w:r>
      <w:r w:rsidR="00CD1E88">
        <w:rPr>
          <w:rFonts w:eastAsia="Calibri"/>
        </w:rPr>
        <w:t xml:space="preserve"> </w:t>
      </w:r>
      <w:r w:rsidRPr="00EF595B">
        <w:rPr>
          <w:rFonts w:eastAsia="Calibri"/>
        </w:rPr>
        <w:t>and provides a good place to go for a quiet coffee and a listening ear.</w:t>
      </w:r>
    </w:p>
    <w:p w14:paraId="274A8232" w14:textId="688B6078" w:rsidR="00EF595B" w:rsidRDefault="00EF595B" w:rsidP="00EF595B">
      <w:pPr>
        <w:spacing w:before="120" w:after="120"/>
        <w:rPr>
          <w:rFonts w:eastAsia="Calibri"/>
        </w:rPr>
      </w:pPr>
      <w:r w:rsidRPr="00EF595B">
        <w:rPr>
          <w:rFonts w:eastAsia="Calibri"/>
        </w:rPr>
        <w:t xml:space="preserve">Chaplains can sign-post for faith and well-being needs, whatever your religious beliefs. Feel free to call, email or just drop in to see them. Find out about pastoral support to students of any (or no) faith, as well as the events we run </w:t>
      </w:r>
      <w:hyperlink r:id="rId102" w:tooltip="Hyperlink to the Chaplaincy webpages on Essentials" w:history="1">
        <w:r w:rsidRPr="00345FDC">
          <w:rPr>
            <w:rStyle w:val="Hyperlink"/>
            <w:rFonts w:eastAsia="Calibri"/>
            <w:highlight w:val="yellow"/>
          </w:rPr>
          <w:t>he</w:t>
        </w:r>
        <w:r w:rsidRPr="00345FDC">
          <w:rPr>
            <w:rStyle w:val="Hyperlink"/>
            <w:rFonts w:eastAsia="Calibri"/>
            <w:highlight w:val="yellow"/>
          </w:rPr>
          <w:t>r</w:t>
        </w:r>
        <w:r w:rsidRPr="00345FDC">
          <w:rPr>
            <w:rStyle w:val="Hyperlink"/>
            <w:rFonts w:eastAsia="Calibri"/>
            <w:highlight w:val="yellow"/>
          </w:rPr>
          <w:t>e</w:t>
        </w:r>
      </w:hyperlink>
      <w:r w:rsidRPr="00EF595B">
        <w:rPr>
          <w:rFonts w:eastAsia="Calibri"/>
        </w:rPr>
        <w:t>.</w:t>
      </w:r>
    </w:p>
    <w:p w14:paraId="2DC23E2C" w14:textId="77777777" w:rsidR="00681D65" w:rsidRPr="005D1AE8" w:rsidRDefault="00681D65" w:rsidP="00302236">
      <w:pPr>
        <w:spacing w:before="120" w:after="120"/>
        <w:rPr>
          <w:rFonts w:eastAsia="Calibri"/>
        </w:rPr>
      </w:pPr>
    </w:p>
    <w:p w14:paraId="30576752" w14:textId="7FCF47DB" w:rsidR="009B44AC" w:rsidRPr="005D1AE8" w:rsidRDefault="002F64B1" w:rsidP="00044F1F">
      <w:pPr>
        <w:pStyle w:val="Heading3"/>
        <w:spacing w:before="120" w:after="120"/>
        <w:rPr>
          <w:rFonts w:eastAsia="Calibri"/>
        </w:rPr>
      </w:pPr>
      <w:bookmarkStart w:id="64" w:name="_Toc75255869"/>
      <w:bookmarkStart w:id="65" w:name="_Hlk71702685"/>
      <w:r w:rsidRPr="005D1AE8">
        <w:rPr>
          <w:rFonts w:eastAsia="Calibri"/>
        </w:rPr>
        <w:t>R</w:t>
      </w:r>
      <w:r w:rsidR="00044F1F" w:rsidRPr="005D1AE8">
        <w:rPr>
          <w:rFonts w:eastAsia="Calibri"/>
        </w:rPr>
        <w:t xml:space="preserve">eading </w:t>
      </w:r>
      <w:r w:rsidRPr="005D1AE8">
        <w:rPr>
          <w:rFonts w:eastAsia="Calibri"/>
        </w:rPr>
        <w:t>U</w:t>
      </w:r>
      <w:r w:rsidR="00044F1F" w:rsidRPr="005D1AE8">
        <w:rPr>
          <w:rFonts w:eastAsia="Calibri"/>
        </w:rPr>
        <w:t xml:space="preserve">niversity </w:t>
      </w:r>
      <w:r w:rsidRPr="005D1AE8">
        <w:rPr>
          <w:rFonts w:eastAsia="Calibri"/>
        </w:rPr>
        <w:t>S</w:t>
      </w:r>
      <w:r w:rsidR="00044F1F" w:rsidRPr="005D1AE8">
        <w:rPr>
          <w:rFonts w:eastAsia="Calibri"/>
        </w:rPr>
        <w:t xml:space="preserve">tudents </w:t>
      </w:r>
      <w:r w:rsidRPr="005D1AE8">
        <w:rPr>
          <w:rFonts w:eastAsia="Calibri"/>
        </w:rPr>
        <w:t>U</w:t>
      </w:r>
      <w:r w:rsidR="00044F1F" w:rsidRPr="005D1AE8">
        <w:rPr>
          <w:rFonts w:eastAsia="Calibri"/>
        </w:rPr>
        <w:t>nion (RUSU)</w:t>
      </w:r>
      <w:bookmarkEnd w:id="64"/>
    </w:p>
    <w:p w14:paraId="4C54CD9D" w14:textId="0313554E" w:rsidR="00044F1F" w:rsidRPr="005D1AE8" w:rsidRDefault="00044F1F" w:rsidP="00044F1F">
      <w:pPr>
        <w:spacing w:before="120" w:after="120" w:line="259" w:lineRule="auto"/>
        <w:rPr>
          <w:rFonts w:eastAsia="Calibri"/>
          <w:color w:val="000000"/>
        </w:rPr>
      </w:pPr>
      <w:r w:rsidRPr="005D1AE8">
        <w:rPr>
          <w:rFonts w:eastAsia="Calibri"/>
          <w:color w:val="000000"/>
        </w:rPr>
        <w:t>RUSU is a student-led independent charity, based on Whiteknights campus</w:t>
      </w:r>
      <w:r w:rsidR="00D81032">
        <w:rPr>
          <w:rFonts w:eastAsia="Calibri"/>
          <w:color w:val="000000"/>
        </w:rPr>
        <w:t>,</w:t>
      </w:r>
      <w:r w:rsidRPr="005D1AE8">
        <w:rPr>
          <w:rFonts w:eastAsia="Calibri"/>
          <w:color w:val="000000"/>
        </w:rPr>
        <w:t xml:space="preserve"> that exists to represent, support and provide opportunities for all students studying at the University of Reading. As a student, you are automatically a member of the Students</w:t>
      </w:r>
      <w:r w:rsidR="00E13914">
        <w:rPr>
          <w:rFonts w:eastAsia="Calibri"/>
          <w:color w:val="000000"/>
        </w:rPr>
        <w:t>’</w:t>
      </w:r>
      <w:r w:rsidRPr="005D1AE8">
        <w:rPr>
          <w:rFonts w:eastAsia="Calibri"/>
          <w:color w:val="000000"/>
        </w:rPr>
        <w:t xml:space="preserve"> Union. </w:t>
      </w:r>
    </w:p>
    <w:p w14:paraId="6CE0C408" w14:textId="0369CBB7" w:rsidR="004576D9" w:rsidRPr="005D1AE8" w:rsidRDefault="00044F1F" w:rsidP="00044F1F">
      <w:pPr>
        <w:spacing w:before="120" w:after="120" w:line="259" w:lineRule="auto"/>
        <w:rPr>
          <w:rFonts w:eastAsia="Calibri"/>
          <w:color w:val="000000"/>
        </w:rPr>
      </w:pPr>
      <w:r w:rsidRPr="005D1AE8">
        <w:rPr>
          <w:rFonts w:eastAsia="Calibri"/>
          <w:color w:val="000000"/>
        </w:rPr>
        <w:t xml:space="preserve">Our ultimate ambition is to </w:t>
      </w:r>
      <w:r w:rsidR="00F22E87" w:rsidRPr="00E939AF">
        <w:rPr>
          <w:rFonts w:ascii="Calibri" w:eastAsia="Calibri" w:hAnsi="Calibri" w:cs="Calibri"/>
          <w:lang w:eastAsia="en-GB"/>
        </w:rPr>
        <w:t>support students and enhance their University experience, delivering services to students in an accountable, inclusive, honest and forward</w:t>
      </w:r>
      <w:r w:rsidR="00E939AF">
        <w:rPr>
          <w:rFonts w:ascii="Calibri" w:eastAsia="Calibri" w:hAnsi="Calibri" w:cs="Calibri"/>
          <w:lang w:eastAsia="en-GB"/>
        </w:rPr>
        <w:t>-</w:t>
      </w:r>
      <w:r w:rsidR="00F22E87" w:rsidRPr="00E939AF">
        <w:rPr>
          <w:rFonts w:ascii="Calibri" w:eastAsia="Calibri" w:hAnsi="Calibri" w:cs="Calibri"/>
          <w:lang w:eastAsia="en-GB"/>
        </w:rPr>
        <w:t>thinking way</w:t>
      </w:r>
      <w:r w:rsidRPr="005D1AE8">
        <w:rPr>
          <w:rFonts w:eastAsia="Calibri"/>
          <w:color w:val="000000"/>
        </w:rPr>
        <w:t xml:space="preserve">. As RUSU is a separate organisation to the University of Reading, </w:t>
      </w:r>
      <w:r w:rsidR="001178DC" w:rsidRPr="00345FDC">
        <w:rPr>
          <w:rFonts w:eastAsia="Calibri"/>
          <w:color w:val="000000"/>
          <w:highlight w:val="yellow"/>
        </w:rPr>
        <w:t>one of our top priorities is to</w:t>
      </w:r>
      <w:r w:rsidRPr="005D1AE8">
        <w:rPr>
          <w:rFonts w:eastAsia="Calibri"/>
          <w:color w:val="000000"/>
        </w:rPr>
        <w:t xml:space="preserve"> ensure that the student is always put first. More </w:t>
      </w:r>
      <w:r w:rsidR="00D81032">
        <w:rPr>
          <w:rFonts w:eastAsia="Calibri"/>
          <w:color w:val="000000"/>
        </w:rPr>
        <w:t xml:space="preserve">information </w:t>
      </w:r>
      <w:r w:rsidRPr="005D1AE8">
        <w:rPr>
          <w:rFonts w:eastAsia="Calibri"/>
          <w:color w:val="000000"/>
        </w:rPr>
        <w:t xml:space="preserve">can be found on the </w:t>
      </w:r>
      <w:hyperlink r:id="rId103" w:tooltip="Hyperlink to the RUSU website" w:history="1">
        <w:r w:rsidRPr="005D1AE8">
          <w:rPr>
            <w:color w:val="0000FF"/>
            <w:u w:val="single"/>
          </w:rPr>
          <w:t>RUSU</w:t>
        </w:r>
        <w:r w:rsidRPr="005D1AE8">
          <w:rPr>
            <w:color w:val="0000FF"/>
            <w:u w:val="single"/>
          </w:rPr>
          <w:t xml:space="preserve"> </w:t>
        </w:r>
        <w:r w:rsidRPr="005D1AE8">
          <w:rPr>
            <w:color w:val="0000FF"/>
            <w:u w:val="single"/>
          </w:rPr>
          <w:t>website</w:t>
        </w:r>
      </w:hyperlink>
      <w:r w:rsidR="00991A39" w:rsidRPr="005D1AE8">
        <w:t>.</w:t>
      </w:r>
    </w:p>
    <w:p w14:paraId="3EFB4545" w14:textId="52E96370" w:rsidR="00F06B6A" w:rsidRPr="00A549E4" w:rsidRDefault="00F06B6A" w:rsidP="008D52C5">
      <w:pPr>
        <w:pStyle w:val="Heading4"/>
        <w:rPr>
          <w:rFonts w:eastAsia="Calibri"/>
          <w:b/>
          <w:bCs/>
        </w:rPr>
      </w:pPr>
      <w:bookmarkStart w:id="66" w:name="_Toc75255870"/>
      <w:r w:rsidRPr="00A549E4">
        <w:rPr>
          <w:rFonts w:eastAsia="Calibri"/>
          <w:b/>
          <w:bCs/>
        </w:rPr>
        <w:t>RUSU Advice</w:t>
      </w:r>
      <w:bookmarkEnd w:id="66"/>
    </w:p>
    <w:p w14:paraId="08E2318D" w14:textId="2A907736" w:rsidR="00486406" w:rsidRDefault="00486406" w:rsidP="00BE2D89">
      <w:pPr>
        <w:rPr>
          <w:lang w:eastAsia="en-GB"/>
        </w:rPr>
      </w:pPr>
      <w:r w:rsidRPr="00E939AF">
        <w:rPr>
          <w:lang w:eastAsia="en-GB"/>
        </w:rPr>
        <w:t xml:space="preserve">The Advice Service is an impartial team of trained and experienced advisers empowering students to take control of their circumstances for positive change.  The service is free, non-judgemental and confidential, and aims to provide you with the information you need to make informed choices when it comes to any academic, housing and money issues you might be experiencing.  </w:t>
      </w:r>
      <w:r w:rsidR="001178DC" w:rsidRPr="00345FDC">
        <w:rPr>
          <w:highlight w:val="yellow"/>
          <w:lang w:eastAsia="en-GB"/>
        </w:rPr>
        <w:t xml:space="preserve">Whilst the </w:t>
      </w:r>
      <w:r w:rsidRPr="00345FDC">
        <w:rPr>
          <w:highlight w:val="yellow"/>
          <w:lang w:eastAsia="en-GB"/>
        </w:rPr>
        <w:t>Advice Service is based in the RUSU building</w:t>
      </w:r>
      <w:r w:rsidR="001178DC" w:rsidRPr="00345FDC">
        <w:rPr>
          <w:highlight w:val="yellow"/>
          <w:lang w:eastAsia="en-GB"/>
        </w:rPr>
        <w:t>, they also operate digitally.</w:t>
      </w:r>
      <w:r w:rsidR="001178DC">
        <w:rPr>
          <w:lang w:eastAsia="en-GB"/>
        </w:rPr>
        <w:t xml:space="preserve"> </w:t>
      </w:r>
      <w:r w:rsidRPr="00E939AF">
        <w:rPr>
          <w:lang w:eastAsia="en-GB"/>
        </w:rPr>
        <w:t xml:space="preserve">There is information to help you on the </w:t>
      </w:r>
      <w:hyperlink r:id="rId104" w:tooltip="Hyperlink to the Advice webpage on the RUSU website" w:history="1">
        <w:r w:rsidRPr="00E939AF">
          <w:rPr>
            <w:color w:val="0000FF"/>
            <w:u w:val="single"/>
          </w:rPr>
          <w:t>Advice Services webpa</w:t>
        </w:r>
        <w:r w:rsidRPr="00E939AF">
          <w:rPr>
            <w:color w:val="0000FF"/>
            <w:u w:val="single"/>
          </w:rPr>
          <w:t>g</w:t>
        </w:r>
        <w:r w:rsidRPr="00E939AF">
          <w:rPr>
            <w:color w:val="0000FF"/>
            <w:u w:val="single"/>
          </w:rPr>
          <w:t>e</w:t>
        </w:r>
      </w:hyperlink>
      <w:r w:rsidRPr="00E939AF">
        <w:rPr>
          <w:lang w:eastAsia="en-GB"/>
        </w:rPr>
        <w:t>, including details of how to contact us if you need support.</w:t>
      </w:r>
    </w:p>
    <w:p w14:paraId="3333AA55" w14:textId="77777777" w:rsidR="00F06B6A" w:rsidRPr="00A549E4" w:rsidRDefault="00F06B6A" w:rsidP="008D52C5">
      <w:pPr>
        <w:pStyle w:val="Heading4"/>
        <w:rPr>
          <w:rFonts w:eastAsia="Calibri"/>
          <w:b/>
          <w:bCs/>
        </w:rPr>
      </w:pPr>
      <w:bookmarkStart w:id="67" w:name="_Toc75255871"/>
      <w:r w:rsidRPr="00A549E4">
        <w:rPr>
          <w:rFonts w:eastAsia="Calibri"/>
          <w:b/>
          <w:bCs/>
        </w:rPr>
        <w:t>RUSU Nursery Service</w:t>
      </w:r>
      <w:bookmarkEnd w:id="67"/>
    </w:p>
    <w:p w14:paraId="3D431CE2" w14:textId="10E38581" w:rsidR="001178DC" w:rsidRPr="00345FDC" w:rsidRDefault="001178DC" w:rsidP="001178DC">
      <w:r w:rsidRPr="00345FDC">
        <w:rPr>
          <w:highlight w:val="yellow"/>
        </w:rPr>
        <w:t>RUSU’s purpose-built nursery offers places to children between three months and five years who have a parent either studying or working at the University. There are five child-centred rooms and an exciting outdoor play area. You can find more information and how to apply by visiting </w:t>
      </w:r>
      <w:hyperlink r:id="rId105" w:tgtFrame="_blank" w:tooltip="Hyperlink to the Little Learners Nursery webpages on the RUSU website" w:history="1">
        <w:r w:rsidRPr="00345FDC">
          <w:rPr>
            <w:rStyle w:val="Hyperlink"/>
            <w:color w:val="auto"/>
            <w:highlight w:val="yellow"/>
          </w:rPr>
          <w:t>RUSU N</w:t>
        </w:r>
        <w:r w:rsidRPr="00345FDC">
          <w:rPr>
            <w:rStyle w:val="Hyperlink"/>
            <w:color w:val="auto"/>
            <w:highlight w:val="yellow"/>
          </w:rPr>
          <w:t>u</w:t>
        </w:r>
        <w:r w:rsidRPr="00345FDC">
          <w:rPr>
            <w:rStyle w:val="Hyperlink"/>
            <w:color w:val="auto"/>
            <w:highlight w:val="yellow"/>
          </w:rPr>
          <w:t>rsery</w:t>
        </w:r>
      </w:hyperlink>
      <w:r w:rsidRPr="00345FDC">
        <w:rPr>
          <w:highlight w:val="yellow"/>
        </w:rPr>
        <w:t>.</w:t>
      </w:r>
    </w:p>
    <w:bookmarkEnd w:id="65"/>
    <w:p w14:paraId="0BB9EF14" w14:textId="657A2AB8" w:rsidR="006E7389" w:rsidRDefault="006E7389" w:rsidP="002F64B1">
      <w:pPr>
        <w:spacing w:line="259" w:lineRule="auto"/>
        <w:rPr>
          <w:rFonts w:eastAsia="Calibri"/>
          <w:color w:val="000000"/>
        </w:rPr>
        <w:sectPr w:rsidR="006E7389" w:rsidSect="00BF117F">
          <w:pgSz w:w="11906" w:h="16838"/>
          <w:pgMar w:top="1440" w:right="1440" w:bottom="1276" w:left="1440" w:header="708" w:footer="708" w:gutter="0"/>
          <w:cols w:space="708"/>
          <w:docGrid w:linePitch="360"/>
        </w:sectPr>
      </w:pPr>
    </w:p>
    <w:p w14:paraId="424FB97A" w14:textId="69A5D6C7" w:rsidR="002F64B1" w:rsidRPr="00F00082" w:rsidRDefault="000F2FE6" w:rsidP="003C70C5">
      <w:pPr>
        <w:pStyle w:val="Heading1"/>
        <w:rPr>
          <w:rFonts w:eastAsia="Calibri"/>
          <w:color w:val="000000"/>
        </w:rPr>
      </w:pPr>
      <w:bookmarkStart w:id="68" w:name="_Toc75255872"/>
      <w:r>
        <w:rPr>
          <w:rFonts w:eastAsia="Calibri"/>
          <w:color w:val="000000"/>
          <w:szCs w:val="48"/>
        </w:rPr>
        <w:lastRenderedPageBreak/>
        <w:t>G</w:t>
      </w:r>
      <w:r w:rsidRPr="00BF117F">
        <w:rPr>
          <w:rFonts w:eastAsia="Calibri"/>
          <w:color w:val="000000"/>
          <w:szCs w:val="48"/>
        </w:rPr>
        <w:tab/>
      </w:r>
      <w:r w:rsidR="008279C2">
        <w:rPr>
          <w:rFonts w:eastAsia="Calibri"/>
          <w:color w:val="000000"/>
          <w:szCs w:val="48"/>
        </w:rPr>
        <w:t>Performance and a</w:t>
      </w:r>
      <w:r w:rsidRPr="003C70C5">
        <w:rPr>
          <w:rFonts w:eastAsia="Calibri"/>
          <w:color w:val="000000"/>
          <w:szCs w:val="48"/>
        </w:rPr>
        <w:t>ssessment</w:t>
      </w:r>
      <w:bookmarkEnd w:id="68"/>
    </w:p>
    <w:p w14:paraId="059908B8" w14:textId="11DB7139" w:rsidR="002F64B1" w:rsidRDefault="002F64B1" w:rsidP="000F2FE6">
      <w:pPr>
        <w:pStyle w:val="Heading2"/>
        <w:rPr>
          <w:rFonts w:eastAsia="Calibri"/>
          <w:color w:val="000000"/>
          <w:szCs w:val="36"/>
        </w:rPr>
      </w:pPr>
      <w:bookmarkStart w:id="69" w:name="_Toc75255873"/>
      <w:r w:rsidRPr="0069769C">
        <w:rPr>
          <w:rFonts w:eastAsia="Calibri"/>
          <w:color w:val="000000"/>
          <w:szCs w:val="36"/>
        </w:rPr>
        <w:t>Academic engagement</w:t>
      </w:r>
      <w:bookmarkEnd w:id="69"/>
    </w:p>
    <w:p w14:paraId="70382C76" w14:textId="09B74AE7" w:rsidR="00493A3A" w:rsidRPr="00C3150E" w:rsidRDefault="00493A3A" w:rsidP="00202C94">
      <w:pPr>
        <w:pStyle w:val="StyleRdgNormalAfter6pt"/>
        <w:rPr>
          <w:b/>
        </w:rPr>
      </w:pPr>
      <w:r w:rsidRPr="00493A3A">
        <w:t xml:space="preserve">You are academically engaged if you comply with the academic requirements stated in the University’s </w:t>
      </w:r>
      <w:hyperlink r:id="rId106" w:tooltip="Hyperlink to the University's Statement of learner responsibilities" w:history="1">
        <w:r w:rsidRPr="00493A3A">
          <w:rPr>
            <w:rStyle w:val="Hyperlink"/>
            <w:rFonts w:cs="Effra Light"/>
          </w:rPr>
          <w:t>Statement of learner responsibil</w:t>
        </w:r>
        <w:r w:rsidRPr="00493A3A">
          <w:rPr>
            <w:rStyle w:val="Hyperlink"/>
            <w:rFonts w:cs="Effra Light"/>
          </w:rPr>
          <w:t>i</w:t>
        </w:r>
        <w:r w:rsidRPr="00493A3A">
          <w:rPr>
            <w:rStyle w:val="Hyperlink"/>
            <w:rFonts w:cs="Effra Light"/>
          </w:rPr>
          <w:t>ties</w:t>
        </w:r>
      </w:hyperlink>
      <w:r w:rsidRPr="00493A3A">
        <w:t xml:space="preserve">, in particular those requirements relating to engagement with the </w:t>
      </w:r>
      <w:r>
        <w:t>academic tutoring</w:t>
      </w:r>
      <w:r w:rsidRPr="00493A3A">
        <w:t xml:space="preserve"> system, attendance and participation in academic classes and submission of coursework. Further guidance on the </w:t>
      </w:r>
      <w:r w:rsidR="00B47539">
        <w:t xml:space="preserve">policies and processes in place to support you to meet your academic requirements can be </w:t>
      </w:r>
      <w:r w:rsidRPr="00493A3A">
        <w:t>found on the Centre for Quality Support and Development website:</w:t>
      </w:r>
    </w:p>
    <w:p w14:paraId="360E9F9B" w14:textId="535E6B3D" w:rsidR="00493A3A" w:rsidRDefault="006E5485" w:rsidP="00202C94">
      <w:pPr>
        <w:pStyle w:val="StyleRdgNormalAfter6pt"/>
        <w:rPr>
          <w:rStyle w:val="Hyperlink"/>
          <w:rFonts w:cs="Effra Light"/>
        </w:rPr>
      </w:pPr>
      <w:r w:rsidRPr="00C3150E">
        <w:rPr>
          <w:rFonts w:cs="Effra Light"/>
          <w:color w:val="0000FF"/>
        </w:rPr>
        <w:sym w:font="Wingdings" w:char="F03A"/>
      </w:r>
      <w:r w:rsidR="00493A3A" w:rsidRPr="00C3150E">
        <w:t xml:space="preserve"> </w:t>
      </w:r>
      <w:hyperlink r:id="rId107" w:tooltip="Hyperlink to the University's policy on and procedures relating to student academic engagement and fitness to study" w:history="1">
        <w:r w:rsidR="00493A3A" w:rsidRPr="00C3150E">
          <w:rPr>
            <w:rStyle w:val="Hyperlink"/>
            <w:rFonts w:cs="Effra Light"/>
          </w:rPr>
          <w:t>Policy on and procedures relating to student academi</w:t>
        </w:r>
        <w:r w:rsidR="00493A3A" w:rsidRPr="00C3150E">
          <w:rPr>
            <w:rStyle w:val="Hyperlink"/>
            <w:rFonts w:cs="Effra Light"/>
          </w:rPr>
          <w:t>c</w:t>
        </w:r>
        <w:r w:rsidR="00493A3A" w:rsidRPr="00C3150E">
          <w:rPr>
            <w:rStyle w:val="Hyperlink"/>
            <w:rFonts w:cs="Effra Light"/>
          </w:rPr>
          <w:t xml:space="preserve"> engagement and fitness to study</w:t>
        </w:r>
      </w:hyperlink>
    </w:p>
    <w:p w14:paraId="5A09799F" w14:textId="76CB427D" w:rsidR="00FF3A16" w:rsidRPr="00C3150E" w:rsidRDefault="00FF3A16" w:rsidP="00FF3A16">
      <w:pPr>
        <w:pStyle w:val="RdgNormal"/>
        <w:rPr>
          <w:rFonts w:asciiTheme="minorHAnsi" w:hAnsiTheme="minorHAnsi" w:cs="Effra Light"/>
          <w:sz w:val="24"/>
        </w:rPr>
      </w:pPr>
      <w:r w:rsidRPr="00214D1D">
        <w:rPr>
          <w:rFonts w:asciiTheme="minorHAnsi" w:hAnsiTheme="minorHAnsi" w:cs="Effra Light"/>
          <w:color w:val="0000FF"/>
          <w:sz w:val="24"/>
          <w:highlight w:val="yellow"/>
        </w:rPr>
        <w:sym w:font="Wingdings" w:char="F03A"/>
      </w:r>
      <w:r w:rsidRPr="00214D1D">
        <w:rPr>
          <w:rFonts w:asciiTheme="minorHAnsi" w:hAnsiTheme="minorHAnsi" w:cs="Effra Light"/>
          <w:sz w:val="24"/>
          <w:highlight w:val="yellow"/>
        </w:rPr>
        <w:t xml:space="preserve"> </w:t>
      </w:r>
      <w:hyperlink r:id="rId108" w:tooltip="Hyperlink to the University's policy on and procedures relating to exceptional circumstances" w:history="1">
        <w:r w:rsidRPr="00214D1D">
          <w:rPr>
            <w:rStyle w:val="Hyperlink"/>
            <w:rFonts w:asciiTheme="minorHAnsi" w:hAnsiTheme="minorHAnsi" w:cs="Effra Light"/>
            <w:sz w:val="24"/>
            <w:highlight w:val="yellow"/>
          </w:rPr>
          <w:t xml:space="preserve">Policy on and procedures relating to </w:t>
        </w:r>
        <w:r w:rsidR="00274E0B" w:rsidRPr="00214D1D">
          <w:rPr>
            <w:rStyle w:val="Hyperlink"/>
            <w:rFonts w:asciiTheme="minorHAnsi" w:hAnsiTheme="minorHAnsi" w:cs="Effra Light"/>
            <w:sz w:val="24"/>
            <w:highlight w:val="yellow"/>
          </w:rPr>
          <w:t>e</w:t>
        </w:r>
        <w:r w:rsidR="00274E0B" w:rsidRPr="00214D1D">
          <w:rPr>
            <w:rStyle w:val="Hyperlink"/>
            <w:rFonts w:asciiTheme="minorHAnsi" w:hAnsiTheme="minorHAnsi" w:cs="Effra Light"/>
            <w:sz w:val="24"/>
            <w:highlight w:val="yellow"/>
          </w:rPr>
          <w:t xml:space="preserve">xceptional </w:t>
        </w:r>
        <w:r w:rsidRPr="00214D1D">
          <w:rPr>
            <w:rStyle w:val="Hyperlink"/>
            <w:rFonts w:asciiTheme="minorHAnsi" w:hAnsiTheme="minorHAnsi" w:cs="Effra Light"/>
            <w:sz w:val="24"/>
            <w:highlight w:val="yellow"/>
          </w:rPr>
          <w:t>circumstances</w:t>
        </w:r>
      </w:hyperlink>
    </w:p>
    <w:p w14:paraId="2A93585F" w14:textId="77777777" w:rsidR="00BC76BF" w:rsidRPr="00BC76BF" w:rsidRDefault="00BC76BF" w:rsidP="00BC76BF">
      <w:pPr>
        <w:rPr>
          <w:rFonts w:eastAsia="Calibri"/>
        </w:rPr>
      </w:pPr>
    </w:p>
    <w:p w14:paraId="5AF036A3" w14:textId="1B0925A5" w:rsidR="002F64B1" w:rsidRPr="00493A3A" w:rsidRDefault="00DC513D" w:rsidP="000F2FE6">
      <w:pPr>
        <w:pStyle w:val="Heading2"/>
        <w:rPr>
          <w:rFonts w:eastAsia="Calibri"/>
          <w:color w:val="000000"/>
          <w:szCs w:val="36"/>
        </w:rPr>
      </w:pPr>
      <w:bookmarkStart w:id="70" w:name="_Toc75255874"/>
      <w:r w:rsidRPr="00493A3A">
        <w:rPr>
          <w:rFonts w:eastAsia="Calibri"/>
          <w:color w:val="000000"/>
          <w:szCs w:val="36"/>
        </w:rPr>
        <w:t xml:space="preserve">Working with </w:t>
      </w:r>
      <w:r w:rsidR="008279C2">
        <w:rPr>
          <w:rFonts w:eastAsia="Calibri"/>
          <w:color w:val="000000"/>
          <w:szCs w:val="36"/>
        </w:rPr>
        <w:t>a</w:t>
      </w:r>
      <w:r w:rsidR="002F64B1" w:rsidRPr="00493A3A">
        <w:rPr>
          <w:rFonts w:eastAsia="Calibri"/>
          <w:color w:val="000000"/>
          <w:szCs w:val="36"/>
        </w:rPr>
        <w:t>cademic integrity</w:t>
      </w:r>
      <w:bookmarkEnd w:id="70"/>
    </w:p>
    <w:p w14:paraId="6A18ED3B" w14:textId="1AB6BB4D" w:rsidR="00875CB7" w:rsidRDefault="008279C2" w:rsidP="00875CB7">
      <w:pPr>
        <w:pStyle w:val="Heading3"/>
      </w:pPr>
      <w:bookmarkStart w:id="71" w:name="_Toc75255875"/>
      <w:r>
        <w:t>Academic i</w:t>
      </w:r>
      <w:r w:rsidR="00875CB7">
        <w:t>ntegrity</w:t>
      </w:r>
      <w:bookmarkEnd w:id="71"/>
    </w:p>
    <w:p w14:paraId="5D060B25" w14:textId="13C43B05" w:rsidR="00DC513D" w:rsidRPr="006E7389" w:rsidRDefault="00DC513D" w:rsidP="00DC513D">
      <w:pPr>
        <w:spacing w:before="120" w:after="120"/>
        <w:rPr>
          <w:rFonts w:cs="Effra Light"/>
        </w:rPr>
      </w:pPr>
      <w:r w:rsidRPr="006E7389">
        <w:rPr>
          <w:rFonts w:cs="Effra Light"/>
        </w:rPr>
        <w:t>‘Academic integrity’ describes the values held to be essential in university study in the UK. The five core values we work to are:</w:t>
      </w:r>
    </w:p>
    <w:p w14:paraId="4BE672E4" w14:textId="77777777" w:rsidR="00DC513D" w:rsidRPr="00371363" w:rsidRDefault="00DC513D" w:rsidP="00DC513D">
      <w:pPr>
        <w:pStyle w:val="ListParagraph"/>
        <w:numPr>
          <w:ilvl w:val="0"/>
          <w:numId w:val="17"/>
        </w:numPr>
        <w:spacing w:before="120" w:after="120" w:line="276" w:lineRule="auto"/>
        <w:ind w:left="714" w:hanging="357"/>
        <w:rPr>
          <w:rFonts w:cs="Effra Light"/>
          <w:sz w:val="24"/>
          <w:szCs w:val="24"/>
        </w:rPr>
      </w:pPr>
      <w:r w:rsidRPr="00371363">
        <w:rPr>
          <w:rFonts w:cs="Effra Light"/>
          <w:b/>
          <w:sz w:val="24"/>
          <w:szCs w:val="24"/>
        </w:rPr>
        <w:t>Accuracy</w:t>
      </w:r>
      <w:r w:rsidRPr="00371363">
        <w:rPr>
          <w:rFonts w:cs="Effra Light"/>
          <w:sz w:val="24"/>
          <w:szCs w:val="24"/>
        </w:rPr>
        <w:t xml:space="preserve"> – making sure that your work is free from errors.</w:t>
      </w:r>
    </w:p>
    <w:p w14:paraId="62D2769C" w14:textId="77777777" w:rsidR="00DC513D" w:rsidRPr="00371363" w:rsidRDefault="00DC513D" w:rsidP="00DC513D">
      <w:pPr>
        <w:pStyle w:val="ListParagraph"/>
        <w:numPr>
          <w:ilvl w:val="0"/>
          <w:numId w:val="17"/>
        </w:numPr>
        <w:spacing w:before="120" w:after="120" w:line="276" w:lineRule="auto"/>
        <w:ind w:left="714" w:hanging="357"/>
        <w:rPr>
          <w:rFonts w:cs="Effra Light"/>
          <w:sz w:val="24"/>
          <w:szCs w:val="24"/>
        </w:rPr>
      </w:pPr>
      <w:r w:rsidRPr="00371363">
        <w:rPr>
          <w:rFonts w:cs="Effra Light"/>
          <w:b/>
          <w:sz w:val="24"/>
          <w:szCs w:val="24"/>
        </w:rPr>
        <w:t>Honesty</w:t>
      </w:r>
      <w:r w:rsidRPr="00371363">
        <w:rPr>
          <w:rFonts w:cs="Effra Light"/>
          <w:sz w:val="24"/>
          <w:szCs w:val="24"/>
        </w:rPr>
        <w:t xml:space="preserve"> – being truthful about which ideas are your own and which are derived from others, and about the methods and results of your research.</w:t>
      </w:r>
    </w:p>
    <w:p w14:paraId="3F1D1A16" w14:textId="77777777" w:rsidR="00DC513D" w:rsidRPr="00371363" w:rsidRDefault="00DC513D" w:rsidP="00DC513D">
      <w:pPr>
        <w:pStyle w:val="ListParagraph"/>
        <w:numPr>
          <w:ilvl w:val="0"/>
          <w:numId w:val="17"/>
        </w:numPr>
        <w:spacing w:before="120" w:after="120" w:line="276" w:lineRule="auto"/>
        <w:ind w:left="714" w:hanging="357"/>
        <w:rPr>
          <w:rFonts w:cs="Effra Light"/>
          <w:sz w:val="24"/>
          <w:szCs w:val="24"/>
        </w:rPr>
      </w:pPr>
      <w:r w:rsidRPr="00371363">
        <w:rPr>
          <w:rFonts w:cs="Effra Light"/>
          <w:b/>
          <w:sz w:val="24"/>
          <w:szCs w:val="24"/>
        </w:rPr>
        <w:t>Fairness</w:t>
      </w:r>
      <w:r w:rsidRPr="00371363">
        <w:rPr>
          <w:rFonts w:cs="Effra Light"/>
          <w:sz w:val="24"/>
          <w:szCs w:val="24"/>
        </w:rPr>
        <w:t xml:space="preserve"> – not trying to gain an advantage by unfair means: for instance, by passing off others’ work as your own.</w:t>
      </w:r>
    </w:p>
    <w:p w14:paraId="5A7E888B" w14:textId="77777777" w:rsidR="00DC513D" w:rsidRPr="00371363" w:rsidRDefault="00DC513D" w:rsidP="00DC513D">
      <w:pPr>
        <w:pStyle w:val="ListParagraph"/>
        <w:numPr>
          <w:ilvl w:val="0"/>
          <w:numId w:val="17"/>
        </w:numPr>
        <w:spacing w:before="120" w:after="120" w:line="276" w:lineRule="auto"/>
        <w:ind w:left="714" w:hanging="357"/>
        <w:rPr>
          <w:rFonts w:cs="Effra Light"/>
          <w:sz w:val="24"/>
          <w:szCs w:val="24"/>
        </w:rPr>
      </w:pPr>
      <w:r w:rsidRPr="00371363">
        <w:rPr>
          <w:rFonts w:cs="Effra Light"/>
          <w:b/>
          <w:sz w:val="24"/>
          <w:szCs w:val="24"/>
        </w:rPr>
        <w:t>Responsibility</w:t>
      </w:r>
      <w:r w:rsidRPr="00371363">
        <w:rPr>
          <w:rFonts w:cs="Effra Light"/>
          <w:sz w:val="24"/>
          <w:szCs w:val="24"/>
        </w:rPr>
        <w:t xml:space="preserve"> – taking an active role in your own learning: for instance, by seeking out the information you need to study effectively.</w:t>
      </w:r>
    </w:p>
    <w:p w14:paraId="4349326F" w14:textId="77777777" w:rsidR="00DC513D" w:rsidRPr="00371363" w:rsidRDefault="00DC513D" w:rsidP="00DC513D">
      <w:pPr>
        <w:pStyle w:val="ListParagraph"/>
        <w:numPr>
          <w:ilvl w:val="0"/>
          <w:numId w:val="17"/>
        </w:numPr>
        <w:spacing w:before="120" w:after="120" w:line="276" w:lineRule="auto"/>
        <w:ind w:left="714" w:hanging="357"/>
        <w:rPr>
          <w:rFonts w:cs="Effra Light"/>
          <w:sz w:val="24"/>
          <w:szCs w:val="24"/>
        </w:rPr>
      </w:pPr>
      <w:r w:rsidRPr="00371363">
        <w:rPr>
          <w:rFonts w:cs="Effra Light"/>
          <w:b/>
          <w:sz w:val="24"/>
          <w:szCs w:val="24"/>
        </w:rPr>
        <w:t>Respect</w:t>
      </w:r>
      <w:r w:rsidRPr="00371363">
        <w:rPr>
          <w:rFonts w:cs="Effra Light"/>
          <w:sz w:val="24"/>
          <w:szCs w:val="24"/>
        </w:rPr>
        <w:t xml:space="preserve"> – for your fellow students, your tutors, and the work of other scholars.</w:t>
      </w:r>
    </w:p>
    <w:p w14:paraId="6A20A26A" w14:textId="66269D18" w:rsidR="00DC513D" w:rsidRDefault="00DC513D" w:rsidP="00DC513D">
      <w:pPr>
        <w:spacing w:before="120" w:after="120"/>
        <w:rPr>
          <w:rFonts w:cs="Effra Light"/>
        </w:rPr>
      </w:pPr>
      <w:r w:rsidRPr="006E7389">
        <w:rPr>
          <w:rFonts w:cs="Effra Light"/>
        </w:rPr>
        <w:t xml:space="preserve">(Adapted from International Center for Academic Integrity (1999), </w:t>
      </w:r>
      <w:r w:rsidRPr="006E7389">
        <w:rPr>
          <w:rFonts w:cs="Effra Light"/>
          <w:i/>
        </w:rPr>
        <w:t>The Fundamental Values of Academic Integrity</w:t>
      </w:r>
      <w:r w:rsidRPr="006E7389">
        <w:rPr>
          <w:rFonts w:cs="Effra Light"/>
        </w:rPr>
        <w:t xml:space="preserve">, online at </w:t>
      </w:r>
      <w:hyperlink r:id="rId109" w:tooltip="Hyperlink to Fundamental Values of Academic Integrity (International Center for Academic Integrity)" w:history="1">
        <w:r w:rsidRPr="00312DC2">
          <w:rPr>
            <w:rStyle w:val="Hyperlink"/>
            <w:rFonts w:cs="Effra Light"/>
            <w:highlight w:val="magenta"/>
          </w:rPr>
          <w:t xml:space="preserve">Fundamental Values of Academic </w:t>
        </w:r>
        <w:r w:rsidRPr="00312DC2">
          <w:rPr>
            <w:rStyle w:val="Hyperlink"/>
            <w:rFonts w:cs="Effra Light"/>
            <w:highlight w:val="magenta"/>
          </w:rPr>
          <w:t>I</w:t>
        </w:r>
        <w:r w:rsidRPr="00312DC2">
          <w:rPr>
            <w:rStyle w:val="Hyperlink"/>
            <w:rFonts w:cs="Effra Light"/>
            <w:highlight w:val="magenta"/>
          </w:rPr>
          <w:t>ntegrity</w:t>
        </w:r>
      </w:hyperlink>
      <w:r w:rsidRPr="006E7389">
        <w:rPr>
          <w:rFonts w:cs="Effra Light"/>
        </w:rPr>
        <w:t xml:space="preserve">, accessed </w:t>
      </w:r>
      <w:r w:rsidR="00674324" w:rsidRPr="00214D1D">
        <w:rPr>
          <w:rFonts w:cs="Effra Light"/>
          <w:highlight w:val="yellow"/>
        </w:rPr>
        <w:t>17 May 2021</w:t>
      </w:r>
      <w:r w:rsidRPr="006E7389">
        <w:rPr>
          <w:rFonts w:cs="Effra Light"/>
        </w:rPr>
        <w:t>.)</w:t>
      </w:r>
    </w:p>
    <w:p w14:paraId="6EE761CE" w14:textId="77777777" w:rsidR="008D52C5" w:rsidRPr="00C3150E" w:rsidRDefault="008D52C5" w:rsidP="00DC513D">
      <w:pPr>
        <w:spacing w:before="120" w:after="120"/>
        <w:rPr>
          <w:rFonts w:cs="Effra Light"/>
        </w:rPr>
      </w:pPr>
    </w:p>
    <w:p w14:paraId="7979F08C" w14:textId="583B1BC3" w:rsidR="00A837DF" w:rsidRDefault="00A837DF" w:rsidP="0085654A">
      <w:pPr>
        <w:pStyle w:val="Heading3"/>
        <w:spacing w:before="120" w:after="120"/>
        <w:rPr>
          <w:rFonts w:eastAsia="Calibri"/>
          <w:lang w:eastAsia="en-GB"/>
        </w:rPr>
      </w:pPr>
      <w:bookmarkStart w:id="72" w:name="_Toc75255876"/>
      <w:r>
        <w:rPr>
          <w:rFonts w:eastAsia="Calibri"/>
          <w:lang w:eastAsia="en-GB"/>
        </w:rPr>
        <w:t>Avoiding unintentional plagiarism</w:t>
      </w:r>
      <w:bookmarkEnd w:id="72"/>
    </w:p>
    <w:p w14:paraId="6EA4FE86" w14:textId="34186BA0" w:rsidR="00A837DF" w:rsidRDefault="00A837DF" w:rsidP="00A837DF">
      <w:pPr>
        <w:spacing w:before="120" w:after="120"/>
        <w:contextualSpacing/>
        <w:rPr>
          <w:rFonts w:eastAsia="Calibri"/>
          <w:lang w:eastAsia="en-GB"/>
        </w:rPr>
      </w:pPr>
      <w:r>
        <w:rPr>
          <w:rFonts w:eastAsia="Calibri"/>
          <w:lang w:eastAsia="en-GB"/>
        </w:rPr>
        <w:t xml:space="preserve">Plagiarism is when someone else’s work is passed off as your own. It may include: </w:t>
      </w:r>
    </w:p>
    <w:p w14:paraId="6A83D316" w14:textId="6837FC48"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u</w:t>
      </w:r>
      <w:r w:rsidR="00A837DF" w:rsidRPr="00A837DF">
        <w:rPr>
          <w:rFonts w:ascii="Calibri" w:eastAsia="Calibri" w:hAnsi="Calibri" w:cs="Effra Light"/>
          <w:sz w:val="24"/>
          <w:szCs w:val="24"/>
          <w:lang w:eastAsia="en-GB"/>
        </w:rPr>
        <w:t>sing someone else’s words directly without accurately acknowledging their authorship (whether this is from a published source or another student)</w:t>
      </w:r>
    </w:p>
    <w:p w14:paraId="5E45EB67" w14:textId="0A9A67B7"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u</w:t>
      </w:r>
      <w:r w:rsidR="00A837DF" w:rsidRPr="00A837DF">
        <w:rPr>
          <w:rFonts w:ascii="Calibri" w:eastAsia="Calibri" w:hAnsi="Calibri" w:cs="Effra Light"/>
          <w:sz w:val="24"/>
          <w:szCs w:val="24"/>
          <w:lang w:eastAsia="en-GB"/>
        </w:rPr>
        <w:t>sing ideas from someone else’s work without accurately acknowledging their source</w:t>
      </w:r>
    </w:p>
    <w:p w14:paraId="3B64A449" w14:textId="1571F040"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c</w:t>
      </w:r>
      <w:r w:rsidR="00A837DF" w:rsidRPr="00A837DF">
        <w:rPr>
          <w:rFonts w:ascii="Calibri" w:eastAsia="Calibri" w:hAnsi="Calibri" w:cs="Effra Light"/>
          <w:sz w:val="24"/>
          <w:szCs w:val="24"/>
          <w:lang w:eastAsia="en-GB"/>
        </w:rPr>
        <w:t>olluding with another student to produce the same or similar work</w:t>
      </w:r>
    </w:p>
    <w:p w14:paraId="1EFF6481" w14:textId="7F6C0BE1" w:rsidR="00A837DF" w:rsidRPr="00A837DF" w:rsidRDefault="00E13914" w:rsidP="00A837DF">
      <w:pPr>
        <w:pStyle w:val="ListParagraph"/>
        <w:numPr>
          <w:ilvl w:val="0"/>
          <w:numId w:val="27"/>
        </w:numPr>
        <w:spacing w:before="120" w:after="120"/>
        <w:rPr>
          <w:rFonts w:ascii="Calibri" w:eastAsia="Calibri" w:hAnsi="Calibri" w:cs="Effra Light"/>
          <w:sz w:val="24"/>
          <w:szCs w:val="24"/>
          <w:lang w:eastAsia="en-GB"/>
        </w:rPr>
      </w:pPr>
      <w:r>
        <w:rPr>
          <w:rFonts w:ascii="Calibri" w:eastAsia="Calibri" w:hAnsi="Calibri" w:cs="Effra Light"/>
          <w:sz w:val="24"/>
          <w:szCs w:val="24"/>
          <w:lang w:eastAsia="en-GB"/>
        </w:rPr>
        <w:t>p</w:t>
      </w:r>
      <w:r w:rsidR="00A837DF" w:rsidRPr="00A837DF">
        <w:rPr>
          <w:rFonts w:ascii="Calibri" w:eastAsia="Calibri" w:hAnsi="Calibri" w:cs="Effra Light"/>
          <w:sz w:val="24"/>
          <w:szCs w:val="24"/>
          <w:lang w:eastAsia="en-GB"/>
        </w:rPr>
        <w:t>assing off someone else’s original work (e.g. commissioned essay) as your own</w:t>
      </w:r>
    </w:p>
    <w:p w14:paraId="3A317A25" w14:textId="77777777" w:rsidR="00A837DF" w:rsidRPr="00A837DF" w:rsidRDefault="00A837DF" w:rsidP="00A275C7">
      <w:pPr>
        <w:spacing w:before="120" w:after="120" w:line="259" w:lineRule="auto"/>
        <w:rPr>
          <w:rFonts w:ascii="Calibri" w:eastAsia="Calibri" w:hAnsi="Calibri" w:cs="Effra Light"/>
          <w:szCs w:val="22"/>
        </w:rPr>
      </w:pPr>
      <w:r w:rsidRPr="00A837DF">
        <w:rPr>
          <w:rFonts w:ascii="Calibri" w:eastAsia="Calibri" w:hAnsi="Calibri" w:cs="Effra Light"/>
          <w:szCs w:val="22"/>
        </w:rPr>
        <w:t>Although you may be thinking that you would never be so dishonest, it is possible to commit plagiarism unintentionally. Unintentional plagiarism can happen if:</w:t>
      </w:r>
    </w:p>
    <w:p w14:paraId="66CC5810" w14:textId="18A1F7EC" w:rsidR="00A837DF" w:rsidRPr="00A837DF" w:rsidRDefault="00E13914" w:rsidP="00A275C7">
      <w:pPr>
        <w:pStyle w:val="ListParagraph"/>
        <w:numPr>
          <w:ilvl w:val="0"/>
          <w:numId w:val="28"/>
        </w:numPr>
        <w:spacing w:before="120" w:after="120"/>
        <w:rPr>
          <w:rFonts w:ascii="Calibri" w:eastAsia="Calibri" w:hAnsi="Calibri" w:cs="Effra Light"/>
          <w:sz w:val="24"/>
          <w:szCs w:val="24"/>
        </w:rPr>
      </w:pPr>
      <w:r>
        <w:rPr>
          <w:rFonts w:ascii="Calibri" w:eastAsia="Calibri" w:hAnsi="Calibri" w:cs="Effra Light"/>
          <w:sz w:val="24"/>
          <w:szCs w:val="24"/>
        </w:rPr>
        <w:lastRenderedPageBreak/>
        <w:t>y</w:t>
      </w:r>
      <w:r w:rsidR="00A837DF" w:rsidRPr="00A837DF">
        <w:rPr>
          <w:rFonts w:ascii="Calibri" w:eastAsia="Calibri" w:hAnsi="Calibri" w:cs="Effra Light"/>
          <w:sz w:val="24"/>
          <w:szCs w:val="24"/>
        </w:rPr>
        <w:t>ou are not careful about recording details or note-making</w:t>
      </w:r>
    </w:p>
    <w:p w14:paraId="485B4E81" w14:textId="41122D17" w:rsidR="00A837DF" w:rsidRPr="00A837DF" w:rsidRDefault="00E13914" w:rsidP="00A837DF">
      <w:pPr>
        <w:pStyle w:val="ListParagraph"/>
        <w:numPr>
          <w:ilvl w:val="0"/>
          <w:numId w:val="28"/>
        </w:numPr>
        <w:rPr>
          <w:rFonts w:ascii="Calibri" w:eastAsia="Calibri" w:hAnsi="Calibri" w:cs="Effra Light"/>
          <w:sz w:val="24"/>
          <w:szCs w:val="24"/>
        </w:rPr>
      </w:pPr>
      <w:r>
        <w:rPr>
          <w:rFonts w:ascii="Calibri" w:eastAsia="Calibri" w:hAnsi="Calibri" w:cs="Effra Light"/>
          <w:sz w:val="24"/>
          <w:szCs w:val="24"/>
        </w:rPr>
        <w:t>y</w:t>
      </w:r>
      <w:r w:rsidR="00A837DF" w:rsidRPr="00A837DF">
        <w:rPr>
          <w:rFonts w:ascii="Calibri" w:eastAsia="Calibri" w:hAnsi="Calibri" w:cs="Effra Light"/>
          <w:sz w:val="24"/>
          <w:szCs w:val="24"/>
        </w:rPr>
        <w:t>ou do not learn how to cite references to comply with university standards</w:t>
      </w:r>
    </w:p>
    <w:p w14:paraId="71DF8BE5" w14:textId="379DAC1F" w:rsidR="00A837DF" w:rsidRPr="00A837DF" w:rsidRDefault="00E13914" w:rsidP="00A837DF">
      <w:pPr>
        <w:pStyle w:val="ListParagraph"/>
        <w:numPr>
          <w:ilvl w:val="0"/>
          <w:numId w:val="28"/>
        </w:numPr>
        <w:rPr>
          <w:rFonts w:ascii="Calibri" w:eastAsia="Calibri" w:hAnsi="Calibri" w:cs="Effra Light"/>
          <w:sz w:val="24"/>
          <w:szCs w:val="24"/>
        </w:rPr>
      </w:pPr>
      <w:r>
        <w:rPr>
          <w:rFonts w:ascii="Calibri" w:eastAsia="Calibri" w:hAnsi="Calibri" w:cs="Effra Light"/>
          <w:sz w:val="24"/>
          <w:szCs w:val="24"/>
        </w:rPr>
        <w:t>y</w:t>
      </w:r>
      <w:r w:rsidR="00A837DF" w:rsidRPr="00A837DF">
        <w:rPr>
          <w:rFonts w:ascii="Calibri" w:eastAsia="Calibri" w:hAnsi="Calibri" w:cs="Effra Light"/>
          <w:sz w:val="24"/>
          <w:szCs w:val="24"/>
        </w:rPr>
        <w:t>ou do not fully understand the role that reference</w:t>
      </w:r>
      <w:r w:rsidR="00274E0B">
        <w:rPr>
          <w:rFonts w:ascii="Calibri" w:eastAsia="Calibri" w:hAnsi="Calibri" w:cs="Effra Light"/>
          <w:sz w:val="24"/>
          <w:szCs w:val="24"/>
        </w:rPr>
        <w:t>s</w:t>
      </w:r>
      <w:r w:rsidR="00A837DF" w:rsidRPr="00A837DF">
        <w:rPr>
          <w:rFonts w:ascii="Calibri" w:eastAsia="Calibri" w:hAnsi="Calibri" w:cs="Effra Light"/>
          <w:sz w:val="24"/>
          <w:szCs w:val="24"/>
        </w:rPr>
        <w:t xml:space="preserve"> play in your academic writing</w:t>
      </w:r>
    </w:p>
    <w:p w14:paraId="240057DC" w14:textId="5BE477D2" w:rsidR="00A837DF" w:rsidRDefault="00A837DF" w:rsidP="00A275C7">
      <w:pPr>
        <w:spacing w:before="120" w:after="120" w:line="259" w:lineRule="auto"/>
        <w:rPr>
          <w:rFonts w:ascii="Calibri" w:eastAsia="Calibri" w:hAnsi="Calibri" w:cs="Effra Light"/>
          <w:szCs w:val="22"/>
        </w:rPr>
      </w:pPr>
      <w:r w:rsidRPr="00A837DF">
        <w:rPr>
          <w:rFonts w:ascii="Calibri" w:eastAsia="Calibri" w:hAnsi="Calibri" w:cs="Effra Light"/>
          <w:szCs w:val="22"/>
        </w:rPr>
        <w:t xml:space="preserve">These errors also put you at risk of committing </w:t>
      </w:r>
      <w:r w:rsidRPr="00A837DF">
        <w:rPr>
          <w:rFonts w:ascii="Calibri" w:eastAsia="Calibri" w:hAnsi="Calibri" w:cs="Effra Light"/>
          <w:b/>
          <w:szCs w:val="22"/>
        </w:rPr>
        <w:t>poor academic practice</w:t>
      </w:r>
      <w:r w:rsidRPr="00A837DF">
        <w:rPr>
          <w:rFonts w:ascii="Calibri" w:eastAsia="Calibri" w:hAnsi="Calibri" w:cs="Effra Light"/>
          <w:szCs w:val="22"/>
        </w:rPr>
        <w:t>. This is the term used when you produce work which may be fully referenced, but (for instance) relies too heavily on only one or two sources, or is generally too derivative (includes too many words quoted from other people and not enough of your own analysis and exposition), or is inadequately paraphrased (too close to the original).</w:t>
      </w:r>
    </w:p>
    <w:p w14:paraId="77432EE7" w14:textId="588F9231" w:rsidR="00A275C7" w:rsidRPr="00F12651" w:rsidRDefault="00A275C7" w:rsidP="00A275C7">
      <w:pPr>
        <w:spacing w:line="259" w:lineRule="auto"/>
        <w:rPr>
          <w:rFonts w:eastAsia="Calibri" w:cs="Effra Light"/>
          <w:szCs w:val="22"/>
        </w:rPr>
      </w:pPr>
      <w:r w:rsidRPr="00F12651">
        <w:rPr>
          <w:rFonts w:eastAsia="Calibri" w:cs="Effra Light"/>
          <w:szCs w:val="22"/>
        </w:rPr>
        <w:t>Both plagiarism and poor academic practice leave you liable to penalties which</w:t>
      </w:r>
      <w:r>
        <w:rPr>
          <w:rFonts w:eastAsia="Calibri" w:cs="Effra Light"/>
          <w:szCs w:val="22"/>
        </w:rPr>
        <w:t xml:space="preserve"> may be determined at a School or </w:t>
      </w:r>
      <w:r w:rsidRPr="00F12651">
        <w:rPr>
          <w:rFonts w:eastAsia="Calibri" w:cs="Effra Light"/>
          <w:szCs w:val="22"/>
        </w:rPr>
        <w:t>University level. These can range from a substantial reduction in your marks (or even a mark of zero) which can affect your final degree classification, to a formal misconduct hearing which may result in your being asked to leave the University.</w:t>
      </w:r>
    </w:p>
    <w:p w14:paraId="7FE1A255" w14:textId="6369DC1A" w:rsidR="00A837DF" w:rsidRDefault="00A837DF" w:rsidP="00A837DF">
      <w:pPr>
        <w:spacing w:before="120" w:after="120"/>
        <w:rPr>
          <w:rStyle w:val="Hyperlink"/>
          <w:rFonts w:cs="Effra Light"/>
          <w:color w:val="000000" w:themeColor="text1"/>
          <w:u w:val="none"/>
        </w:rPr>
      </w:pPr>
      <w:r w:rsidRPr="00942928">
        <w:rPr>
          <w:rFonts w:eastAsia="Calibri"/>
        </w:rPr>
        <w:t>Further advice on</w:t>
      </w:r>
      <w:r w:rsidR="001277EE">
        <w:rPr>
          <w:rFonts w:eastAsia="Calibri"/>
        </w:rPr>
        <w:t xml:space="preserve"> </w:t>
      </w:r>
      <w:hyperlink r:id="rId110" w:tooltip="Hyperlink to the Academic Integrity Toolkit on the Library website" w:history="1">
        <w:r w:rsidR="001277EE" w:rsidRPr="001277EE">
          <w:rPr>
            <w:rStyle w:val="Hyperlink"/>
            <w:rFonts w:eastAsia="Calibri"/>
          </w:rPr>
          <w:t>avoiding unintentional plagi</w:t>
        </w:r>
        <w:r w:rsidR="001277EE" w:rsidRPr="001277EE">
          <w:rPr>
            <w:rStyle w:val="Hyperlink"/>
            <w:rFonts w:eastAsia="Calibri"/>
          </w:rPr>
          <w:t>a</w:t>
        </w:r>
        <w:r w:rsidR="001277EE" w:rsidRPr="001277EE">
          <w:rPr>
            <w:rStyle w:val="Hyperlink"/>
            <w:rFonts w:eastAsia="Calibri"/>
          </w:rPr>
          <w:t>rism</w:t>
        </w:r>
      </w:hyperlink>
      <w:r>
        <w:t xml:space="preserve">, along with a guide to </w:t>
      </w:r>
      <w:hyperlink r:id="rId111" w:anchor="s-lg-box-11576023" w:tooltip="Hyperlink to the how to build references into your writing section in the Academic Integrity Handbook" w:history="1">
        <w:r>
          <w:rPr>
            <w:rStyle w:val="Hyperlink"/>
          </w:rPr>
          <w:t>buil</w:t>
        </w:r>
        <w:r>
          <w:rPr>
            <w:rStyle w:val="Hyperlink"/>
          </w:rPr>
          <w:t>d</w:t>
        </w:r>
        <w:r>
          <w:rPr>
            <w:rStyle w:val="Hyperlink"/>
          </w:rPr>
          <w:t>ing references into your writing</w:t>
        </w:r>
      </w:hyperlink>
      <w:r>
        <w:t>, c</w:t>
      </w:r>
      <w:r>
        <w:rPr>
          <w:rFonts w:eastAsia="Calibri"/>
        </w:rPr>
        <w:t xml:space="preserve">an be found in the </w:t>
      </w:r>
      <w:hyperlink r:id="rId112" w:tooltip="Hyperlink to the  Academic Integrity Toolkit" w:history="1">
        <w:r w:rsidRPr="00942928">
          <w:rPr>
            <w:rStyle w:val="Hyperlink"/>
            <w:rFonts w:cs="Effra Light"/>
          </w:rPr>
          <w:t>Academic Integrity T</w:t>
        </w:r>
        <w:r w:rsidRPr="00942928">
          <w:rPr>
            <w:rStyle w:val="Hyperlink"/>
            <w:rFonts w:cs="Effra Light"/>
          </w:rPr>
          <w:t>o</w:t>
        </w:r>
        <w:r w:rsidRPr="00942928">
          <w:rPr>
            <w:rStyle w:val="Hyperlink"/>
            <w:rFonts w:cs="Effra Light"/>
          </w:rPr>
          <w:t>olkit</w:t>
        </w:r>
      </w:hyperlink>
      <w:r>
        <w:rPr>
          <w:rStyle w:val="Hyperlink"/>
          <w:rFonts w:cs="Effra Light"/>
          <w:color w:val="000000" w:themeColor="text1"/>
          <w:u w:val="none"/>
        </w:rPr>
        <w:t xml:space="preserve"> or by contacting the </w:t>
      </w:r>
      <w:hyperlink r:id="rId113" w:tooltip="Hyperlink to the Study Advice pages" w:history="1">
        <w:r w:rsidR="00E13914">
          <w:rPr>
            <w:rStyle w:val="Hyperlink"/>
            <w:rFonts w:cs="Effra Light"/>
          </w:rPr>
          <w:t>Study Advic</w:t>
        </w:r>
        <w:r w:rsidR="00E13914">
          <w:rPr>
            <w:rStyle w:val="Hyperlink"/>
            <w:rFonts w:cs="Effra Light"/>
          </w:rPr>
          <w:t>e</w:t>
        </w:r>
        <w:r w:rsidR="00E13914">
          <w:rPr>
            <w:rStyle w:val="Hyperlink"/>
            <w:rFonts w:cs="Effra Light"/>
          </w:rPr>
          <w:t xml:space="preserve"> Team</w:t>
        </w:r>
      </w:hyperlink>
      <w:r w:rsidRPr="0085654A">
        <w:rPr>
          <w:rStyle w:val="Hyperlink"/>
          <w:rFonts w:cs="Effra Light"/>
          <w:color w:val="000000" w:themeColor="text1"/>
          <w:u w:val="none"/>
        </w:rPr>
        <w:t>.</w:t>
      </w:r>
    </w:p>
    <w:p w14:paraId="40884FC9" w14:textId="77777777" w:rsidR="00B561FF" w:rsidRDefault="00B561FF" w:rsidP="00A837DF">
      <w:pPr>
        <w:spacing w:before="120" w:after="120"/>
        <w:rPr>
          <w:rStyle w:val="Hyperlink"/>
          <w:rFonts w:cs="Effra Light"/>
          <w:color w:val="000000" w:themeColor="text1"/>
          <w:u w:val="none"/>
        </w:rPr>
      </w:pPr>
    </w:p>
    <w:p w14:paraId="546EF885" w14:textId="1CA98009" w:rsidR="00C9571C" w:rsidRPr="00BB60D0" w:rsidRDefault="00C9571C" w:rsidP="00BB60D0">
      <w:pPr>
        <w:pStyle w:val="Heading3"/>
        <w:rPr>
          <w:rStyle w:val="Hyperlink"/>
          <w:color w:val="000000" w:themeColor="text1"/>
          <w:u w:val="none"/>
        </w:rPr>
      </w:pPr>
      <w:bookmarkStart w:id="73" w:name="_Toc75255877"/>
      <w:r w:rsidRPr="00BB60D0">
        <w:rPr>
          <w:rStyle w:val="Hyperlink"/>
          <w:color w:val="000000" w:themeColor="text1"/>
          <w:u w:val="none"/>
        </w:rPr>
        <w:t>Turnitin</w:t>
      </w:r>
      <w:bookmarkEnd w:id="73"/>
    </w:p>
    <w:p w14:paraId="00BA5F96" w14:textId="24915765" w:rsidR="00C9571C" w:rsidRDefault="00C9571C" w:rsidP="002E6764">
      <w:pPr>
        <w:spacing w:before="120" w:after="120"/>
        <w:rPr>
          <w:rStyle w:val="Hyperlink"/>
          <w:rFonts w:cs="Effra Light"/>
          <w:color w:val="000000" w:themeColor="text1"/>
          <w:u w:val="none"/>
        </w:rPr>
      </w:pPr>
      <w:r w:rsidRPr="00C9571C">
        <w:rPr>
          <w:rStyle w:val="Hyperlink"/>
          <w:rFonts w:cs="Effra Light"/>
          <w:color w:val="000000" w:themeColor="text1"/>
          <w:u w:val="none"/>
        </w:rPr>
        <w:t>You may have been told that your work will go through Turnitin when it is submitted, and wondered what Turnitin is. A common misconception you will hear is that Turnitin is a plagiarism checker. In fact</w:t>
      </w:r>
      <w:r w:rsidR="000279E6">
        <w:rPr>
          <w:rStyle w:val="Hyperlink"/>
          <w:rFonts w:cs="Effra Light"/>
          <w:color w:val="000000" w:themeColor="text1"/>
          <w:u w:val="none"/>
        </w:rPr>
        <w:t>,</w:t>
      </w:r>
      <w:r w:rsidRPr="00C9571C">
        <w:rPr>
          <w:rStyle w:val="Hyperlink"/>
          <w:rFonts w:cs="Effra Light"/>
          <w:color w:val="000000" w:themeColor="text1"/>
          <w:u w:val="none"/>
        </w:rPr>
        <w:t xml:space="preserve"> Turnitin is a tool which, if properly used and if your tutor enables it, can help you to work with academic integrity when you are referring to sources in your writing.</w:t>
      </w:r>
    </w:p>
    <w:p w14:paraId="2E85A3C6" w14:textId="174D04B5" w:rsidR="00C9571C" w:rsidRDefault="002E6764" w:rsidP="002E6764">
      <w:pPr>
        <w:spacing w:before="120" w:after="120"/>
        <w:rPr>
          <w:rStyle w:val="Hyperlink"/>
          <w:rFonts w:cs="Effra Light"/>
          <w:color w:val="000000" w:themeColor="text1"/>
          <w:u w:val="none"/>
        </w:rPr>
      </w:pPr>
      <w:r w:rsidRPr="002E6764">
        <w:rPr>
          <w:rStyle w:val="Hyperlink"/>
          <w:rFonts w:cs="Effra Light"/>
          <w:color w:val="000000" w:themeColor="text1"/>
          <w:u w:val="none"/>
        </w:rPr>
        <w:t xml:space="preserve">Turnitin is a program which checks your work for originality: that is, it searches through its database of published texts, webpages and student assignments to see if there are any areas which have a </w:t>
      </w:r>
      <w:r w:rsidR="00C9571C">
        <w:rPr>
          <w:rStyle w:val="Hyperlink"/>
          <w:rFonts w:cs="Effra Light"/>
          <w:color w:val="000000" w:themeColor="text1"/>
          <w:u w:val="none"/>
        </w:rPr>
        <w:t>significant match to your work.</w:t>
      </w:r>
    </w:p>
    <w:p w14:paraId="5EB9AC0A" w14:textId="202B18D0" w:rsidR="002E6764" w:rsidRPr="002E6764" w:rsidRDefault="002E6764" w:rsidP="002E6764">
      <w:pPr>
        <w:spacing w:before="120" w:after="120"/>
        <w:rPr>
          <w:rStyle w:val="Hyperlink"/>
          <w:rFonts w:cs="Effra Light"/>
          <w:color w:val="000000" w:themeColor="text1"/>
          <w:u w:val="none"/>
        </w:rPr>
      </w:pPr>
      <w:r w:rsidRPr="002E6764">
        <w:rPr>
          <w:rStyle w:val="Hyperlink"/>
          <w:rFonts w:cs="Effra Light"/>
          <w:color w:val="000000" w:themeColor="text1"/>
          <w:u w:val="none"/>
        </w:rPr>
        <w:t>Turnitin is NOT a plagiarism detector. Your tutor</w:t>
      </w:r>
      <w:r w:rsidR="007637C5">
        <w:rPr>
          <w:rStyle w:val="Hyperlink"/>
          <w:rFonts w:cs="Effra Light"/>
          <w:color w:val="000000" w:themeColor="text1"/>
          <w:u w:val="none"/>
        </w:rPr>
        <w:t>s</w:t>
      </w:r>
      <w:r w:rsidRPr="002E6764">
        <w:rPr>
          <w:rStyle w:val="Hyperlink"/>
          <w:rFonts w:cs="Effra Light"/>
          <w:color w:val="000000" w:themeColor="text1"/>
          <w:u w:val="none"/>
        </w:rPr>
        <w:t xml:space="preserve"> will use Turnitin to alert them to possible problems, but they are also familiar with your writing and with the literature in your field, and they will use their experience and academic judgement to identify any issues with your use of references.</w:t>
      </w:r>
    </w:p>
    <w:p w14:paraId="07DE7F60" w14:textId="704E9754" w:rsidR="00C9571C" w:rsidRDefault="00C9571C" w:rsidP="00C9571C">
      <w:pPr>
        <w:spacing w:before="120" w:after="120"/>
      </w:pPr>
      <w:r>
        <w:t xml:space="preserve">Further information on </w:t>
      </w:r>
      <w:hyperlink r:id="rId114" w:tooltip="Hyperlink to further information on Turnitin" w:history="1">
        <w:r w:rsidRPr="00C9571C">
          <w:rPr>
            <w:rStyle w:val="Hyperlink"/>
          </w:rPr>
          <w:t>Tu</w:t>
        </w:r>
        <w:r w:rsidRPr="00C9571C">
          <w:rPr>
            <w:rStyle w:val="Hyperlink"/>
          </w:rPr>
          <w:t>r</w:t>
        </w:r>
        <w:r w:rsidRPr="00C9571C">
          <w:rPr>
            <w:rStyle w:val="Hyperlink"/>
          </w:rPr>
          <w:t>nitin</w:t>
        </w:r>
      </w:hyperlink>
      <w:r>
        <w:t xml:space="preserve"> can be found in the </w:t>
      </w:r>
      <w:hyperlink r:id="rId115" w:tooltip="Hyperlink to the Academic Integrity Toolkit" w:history="1">
        <w:r w:rsidRPr="00942928">
          <w:rPr>
            <w:rStyle w:val="Hyperlink"/>
            <w:rFonts w:cs="Effra Light"/>
          </w:rPr>
          <w:t>Academic Integrity Toolkit</w:t>
        </w:r>
      </w:hyperlink>
      <w:r>
        <w:t>.</w:t>
      </w:r>
    </w:p>
    <w:p w14:paraId="5E912CA2" w14:textId="77777777" w:rsidR="00C9571C" w:rsidRPr="00C9571C" w:rsidRDefault="00C9571C" w:rsidP="00C9571C">
      <w:pPr>
        <w:spacing w:before="120" w:after="120"/>
        <w:rPr>
          <w:rStyle w:val="Hyperlink"/>
          <w:rFonts w:cs="Effra Light"/>
          <w:color w:val="000000" w:themeColor="text1"/>
          <w:u w:val="none"/>
        </w:rPr>
      </w:pPr>
    </w:p>
    <w:p w14:paraId="199FA97F" w14:textId="055F2B57" w:rsidR="00A837DF" w:rsidRPr="00693B80" w:rsidRDefault="00A837DF" w:rsidP="00A837DF">
      <w:pPr>
        <w:pStyle w:val="Heading3"/>
        <w:rPr>
          <w:rFonts w:cs="Effra Light"/>
          <w:szCs w:val="28"/>
        </w:rPr>
      </w:pPr>
      <w:bookmarkStart w:id="74" w:name="_Toc517446312"/>
      <w:bookmarkStart w:id="75" w:name="_Toc75255878"/>
      <w:r w:rsidRPr="00693B80">
        <w:rPr>
          <w:rFonts w:cs="Effra Light"/>
          <w:szCs w:val="28"/>
        </w:rPr>
        <w:t>References and citations</w:t>
      </w:r>
      <w:bookmarkEnd w:id="74"/>
      <w:bookmarkEnd w:id="75"/>
    </w:p>
    <w:p w14:paraId="1D361D2B" w14:textId="031E2E2D" w:rsidR="00A837DF" w:rsidRDefault="00A837DF" w:rsidP="00A837DF">
      <w:pPr>
        <w:spacing w:before="120" w:after="120"/>
        <w:rPr>
          <w:rFonts w:eastAsia="Calibri"/>
        </w:rPr>
      </w:pPr>
      <w:r w:rsidRPr="00942928">
        <w:rPr>
          <w:rFonts w:eastAsia="Calibri"/>
        </w:rPr>
        <w:t xml:space="preserve">You will need to learn the correct way to use </w:t>
      </w:r>
      <w:hyperlink r:id="rId116" w:tooltip="Hyperlink to Building References into writing section of the Academic Integrity Handbook" w:history="1">
        <w:r w:rsidRPr="00942928">
          <w:rPr>
            <w:rStyle w:val="Hyperlink"/>
          </w:rPr>
          <w:t>refere</w:t>
        </w:r>
        <w:r w:rsidRPr="00942928">
          <w:rPr>
            <w:rStyle w:val="Hyperlink"/>
          </w:rPr>
          <w:t>n</w:t>
        </w:r>
        <w:r w:rsidRPr="00942928">
          <w:rPr>
            <w:rStyle w:val="Hyperlink"/>
          </w:rPr>
          <w:t>ces</w:t>
        </w:r>
      </w:hyperlink>
      <w:r w:rsidRPr="00942928">
        <w:rPr>
          <w:rFonts w:eastAsia="Calibri"/>
        </w:rPr>
        <w:t xml:space="preserve"> and </w:t>
      </w:r>
      <w:hyperlink r:id="rId117" w:tooltip="Hyperlink to the Citations section of the Academic Integrity Handbook" w:history="1">
        <w:r>
          <w:rPr>
            <w:rStyle w:val="Hyperlink"/>
          </w:rPr>
          <w:t>citat</w:t>
        </w:r>
        <w:r>
          <w:rPr>
            <w:rStyle w:val="Hyperlink"/>
          </w:rPr>
          <w:t>i</w:t>
        </w:r>
        <w:r>
          <w:rPr>
            <w:rStyle w:val="Hyperlink"/>
          </w:rPr>
          <w:t>ons</w:t>
        </w:r>
      </w:hyperlink>
      <w:r w:rsidRPr="00942928">
        <w:rPr>
          <w:rFonts w:eastAsia="Calibri"/>
        </w:rPr>
        <w:t xml:space="preserve"> whilst at the University of Reading.</w:t>
      </w:r>
    </w:p>
    <w:p w14:paraId="4009BEA8" w14:textId="77777777" w:rsidR="00A837DF" w:rsidRPr="00942928" w:rsidRDefault="00A837DF" w:rsidP="00A837DF">
      <w:pPr>
        <w:spacing w:before="120" w:after="120"/>
        <w:rPr>
          <w:rFonts w:eastAsia="Calibri"/>
        </w:rPr>
      </w:pPr>
      <w:r w:rsidRPr="00942928">
        <w:rPr>
          <w:rFonts w:eastAsia="Calibri"/>
        </w:rPr>
        <w:t>It is your responsibility to check the referencing and citation conventions used on your programme.</w:t>
      </w:r>
    </w:p>
    <w:p w14:paraId="22C21F6A" w14:textId="77777777" w:rsidR="00A837DF" w:rsidRPr="00A837DF" w:rsidRDefault="00A837DF" w:rsidP="00A837DF">
      <w:pPr>
        <w:rPr>
          <w:rFonts w:eastAsia="Calibri"/>
          <w:lang w:eastAsia="en-GB"/>
        </w:rPr>
      </w:pPr>
    </w:p>
    <w:p w14:paraId="4602ED19" w14:textId="2A8BA784" w:rsidR="0085654A" w:rsidRPr="00C3150E" w:rsidRDefault="0085654A" w:rsidP="0085654A">
      <w:pPr>
        <w:pStyle w:val="Heading3"/>
        <w:spacing w:before="120" w:after="120"/>
        <w:rPr>
          <w:rFonts w:eastAsia="Calibri"/>
          <w:lang w:eastAsia="en-GB"/>
        </w:rPr>
      </w:pPr>
      <w:bookmarkStart w:id="76" w:name="_Toc75255879"/>
      <w:r w:rsidRPr="00C3150E">
        <w:rPr>
          <w:rFonts w:eastAsia="Calibri"/>
          <w:lang w:eastAsia="en-GB"/>
        </w:rPr>
        <w:lastRenderedPageBreak/>
        <w:t xml:space="preserve">Joint or </w:t>
      </w:r>
      <w:r w:rsidR="008279C2">
        <w:rPr>
          <w:rFonts w:eastAsia="Calibri"/>
          <w:lang w:eastAsia="en-GB"/>
        </w:rPr>
        <w:t>group w</w:t>
      </w:r>
      <w:r w:rsidRPr="00C3150E">
        <w:rPr>
          <w:rFonts w:eastAsia="Calibri"/>
          <w:lang w:eastAsia="en-GB"/>
        </w:rPr>
        <w:t>ork</w:t>
      </w:r>
      <w:bookmarkEnd w:id="76"/>
    </w:p>
    <w:p w14:paraId="2A7AA64C" w14:textId="728B9BA9" w:rsidR="0085654A" w:rsidRPr="00C3150E" w:rsidRDefault="0085654A" w:rsidP="0085654A">
      <w:pPr>
        <w:spacing w:before="120" w:after="120" w:line="259" w:lineRule="auto"/>
        <w:rPr>
          <w:rFonts w:eastAsia="Calibri" w:cs="Effra Light"/>
          <w:szCs w:val="22"/>
        </w:rPr>
      </w:pPr>
      <w:r w:rsidRPr="00C3150E">
        <w:rPr>
          <w:rFonts w:eastAsia="Calibri" w:cs="Effra Light"/>
          <w:szCs w:val="22"/>
        </w:rPr>
        <w:t>The University encourages you to learn from each other, so when working together it is important to work with academic integrity. In group work assessments it is likely you will be asked to submit a joint assignment that will be clearly acknowledged as being produced by the whole group.</w:t>
      </w:r>
      <w:r w:rsidRPr="00C3150E">
        <w:rPr>
          <w:rFonts w:eastAsia="Calibri" w:cs="Effra Light"/>
          <w:szCs w:val="22"/>
          <w:lang w:eastAsia="en-GB"/>
        </w:rPr>
        <w:t xml:space="preserve"> </w:t>
      </w:r>
      <w:r w:rsidRPr="00C3150E">
        <w:rPr>
          <w:rFonts w:eastAsia="Calibri" w:cs="Effra Light"/>
          <w:szCs w:val="22"/>
        </w:rPr>
        <w:t>Part of the assessment will involve how you manage the group process and divide tasks between the group members. People do not need to do the same amounts of work, but the group does need to take collective responsibility for being honest, fair, and for showing respect to each member of the group.</w:t>
      </w:r>
    </w:p>
    <w:p w14:paraId="47E6A539" w14:textId="70DF9C86" w:rsidR="0085654A" w:rsidRPr="00C3150E" w:rsidRDefault="0085654A" w:rsidP="0085654A">
      <w:pPr>
        <w:spacing w:before="120" w:after="120" w:line="259" w:lineRule="auto"/>
        <w:rPr>
          <w:rFonts w:eastAsia="Calibri" w:cs="Effra Light"/>
          <w:szCs w:val="22"/>
        </w:rPr>
      </w:pPr>
      <w:r w:rsidRPr="00C3150E">
        <w:rPr>
          <w:rFonts w:eastAsia="Calibri" w:cs="Effra Light"/>
          <w:szCs w:val="22"/>
        </w:rPr>
        <w:t>Learning collaboratively and sharing ideas can be extremely effective. However, you need to be honest and fair. For individual assignments, such as essays or reports, whether undertaken as part of group work or otherwise, discussing the general topics together is fine, but the assignment itself should be planned and written up separately and individually. For mathematical and computing problems, or data analysis, discussing the best approach to the problem can lead to you selecting the same methods as your peers, and your work can naturally end up looking quite similar. However, you should complete the stages of the method and any working out yourself. It is not acceptable for one person to do the calculations and for the rest of the group to simply copy them.</w:t>
      </w:r>
    </w:p>
    <w:p w14:paraId="765D5B2A" w14:textId="7303FCDA" w:rsidR="0085654A" w:rsidRDefault="0085654A" w:rsidP="0085654A">
      <w:pPr>
        <w:spacing w:before="120" w:after="120" w:line="259" w:lineRule="auto"/>
        <w:rPr>
          <w:rFonts w:eastAsia="Calibri" w:cs="Effra Light"/>
          <w:szCs w:val="22"/>
        </w:rPr>
      </w:pPr>
      <w:r w:rsidRPr="00C3150E">
        <w:rPr>
          <w:rFonts w:eastAsia="Calibri" w:cs="Effra Light"/>
          <w:szCs w:val="22"/>
        </w:rPr>
        <w:t>If you are in any doubt about what is acceptable when working together, you should ask your lecturers.</w:t>
      </w:r>
      <w:r w:rsidR="00B47539">
        <w:rPr>
          <w:rFonts w:eastAsia="Calibri" w:cs="Effra Light"/>
          <w:szCs w:val="22"/>
        </w:rPr>
        <w:t xml:space="preserve"> Further guidance on effective group work can be found in the LibGuides:</w:t>
      </w:r>
    </w:p>
    <w:p w14:paraId="7B082C3B" w14:textId="5C3C5181" w:rsidR="00B47539" w:rsidRPr="00C3150E" w:rsidRDefault="00B47539" w:rsidP="0085654A">
      <w:pPr>
        <w:spacing w:before="120" w:after="120" w:line="259" w:lineRule="auto"/>
        <w:rPr>
          <w:rFonts w:eastAsia="Calibri" w:cs="Effra Light"/>
          <w:szCs w:val="22"/>
        </w:rPr>
      </w:pPr>
      <w:r w:rsidRPr="00902BAD">
        <w:rPr>
          <w:rFonts w:eastAsia="Calibri" w:cs="Effra Light"/>
          <w:color w:val="0000CC"/>
          <w:szCs w:val="22"/>
        </w:rPr>
        <w:sym w:font="Wingdings" w:char="F03A"/>
      </w:r>
      <w:r>
        <w:rPr>
          <w:rFonts w:eastAsia="Calibri" w:cs="Effra Light"/>
          <w:szCs w:val="22"/>
        </w:rPr>
        <w:t xml:space="preserve"> </w:t>
      </w:r>
      <w:hyperlink r:id="rId118" w:tooltip="Hyperlink to the LibGuide on Effective group work" w:history="1">
        <w:r w:rsidRPr="00B47539">
          <w:rPr>
            <w:rStyle w:val="Hyperlink"/>
            <w:rFonts w:eastAsia="Calibri" w:cs="Effra Light"/>
            <w:szCs w:val="22"/>
          </w:rPr>
          <w:t>Effective grou</w:t>
        </w:r>
        <w:r w:rsidRPr="00B47539">
          <w:rPr>
            <w:rStyle w:val="Hyperlink"/>
            <w:rFonts w:eastAsia="Calibri" w:cs="Effra Light"/>
            <w:szCs w:val="22"/>
          </w:rPr>
          <w:t>p</w:t>
        </w:r>
        <w:r w:rsidRPr="00B47539">
          <w:rPr>
            <w:rStyle w:val="Hyperlink"/>
            <w:rFonts w:eastAsia="Calibri" w:cs="Effra Light"/>
            <w:szCs w:val="22"/>
          </w:rPr>
          <w:t xml:space="preserve"> work</w:t>
        </w:r>
      </w:hyperlink>
    </w:p>
    <w:p w14:paraId="0B9C9824" w14:textId="1E2BA2D2" w:rsidR="00942928" w:rsidRPr="00942928" w:rsidRDefault="00942928" w:rsidP="0085654A">
      <w:pPr>
        <w:spacing w:before="120" w:after="120"/>
        <w:rPr>
          <w:rStyle w:val="Hyperlink"/>
          <w:rFonts w:cs="Effra Light"/>
          <w:color w:val="000000" w:themeColor="text1"/>
          <w:u w:val="none"/>
        </w:rPr>
      </w:pPr>
    </w:p>
    <w:p w14:paraId="0357A0E4" w14:textId="139FD05B" w:rsidR="00493A3A" w:rsidRPr="00CA6306" w:rsidRDefault="00493A3A" w:rsidP="00CA6306">
      <w:pPr>
        <w:pStyle w:val="Heading3"/>
        <w:spacing w:before="120" w:after="120"/>
        <w:rPr>
          <w:rStyle w:val="Hyperlink"/>
          <w:rFonts w:cs="Effra Light"/>
          <w:color w:val="000000" w:themeColor="text1"/>
          <w:szCs w:val="28"/>
        </w:rPr>
      </w:pPr>
      <w:bookmarkStart w:id="77" w:name="_Toc75255880"/>
      <w:r w:rsidRPr="00F94A54">
        <w:t>Policy in relation to students’ use of editorial and proof-reading services</w:t>
      </w:r>
      <w:bookmarkEnd w:id="77"/>
    </w:p>
    <w:p w14:paraId="53C40B7E" w14:textId="42AF340B" w:rsidR="00493A3A" w:rsidRPr="008D52C5" w:rsidRDefault="00CA6306" w:rsidP="00CA6306">
      <w:pPr>
        <w:spacing w:before="120" w:after="120"/>
      </w:pPr>
      <w:r w:rsidRPr="00CA6306">
        <w:rPr>
          <w:shd w:val="clear" w:color="auto" w:fill="FFFFFF"/>
        </w:rPr>
        <w:t xml:space="preserve">Students who feel that they need assistance in writing appropriate English should, in the first instance, seek guidance from their School, which should discuss with the student </w:t>
      </w:r>
      <w:r w:rsidR="00BF540B">
        <w:rPr>
          <w:shd w:val="clear" w:color="auto" w:fill="FFFFFF"/>
        </w:rPr>
        <w:t>their</w:t>
      </w:r>
      <w:r w:rsidRPr="00CA6306">
        <w:rPr>
          <w:shd w:val="clear" w:color="auto" w:fill="FFFFFF"/>
        </w:rPr>
        <w:t xml:space="preserve"> difficulties. Further guidance on the </w:t>
      </w:r>
      <w:r w:rsidR="000279E6">
        <w:rPr>
          <w:shd w:val="clear" w:color="auto" w:fill="FFFFFF"/>
        </w:rPr>
        <w:t>u</w:t>
      </w:r>
      <w:r w:rsidRPr="00CA6306">
        <w:rPr>
          <w:shd w:val="clear" w:color="auto" w:fill="FFFFFF"/>
        </w:rPr>
        <w:t xml:space="preserve">se of editorial and proof-reading services </w:t>
      </w:r>
      <w:r w:rsidR="008972D5">
        <w:rPr>
          <w:shd w:val="clear" w:color="auto" w:fill="FFFFFF"/>
        </w:rPr>
        <w:t xml:space="preserve">can be found </w:t>
      </w:r>
      <w:r w:rsidRPr="00CA6306">
        <w:rPr>
          <w:shd w:val="clear" w:color="auto" w:fill="FFFFFF"/>
        </w:rPr>
        <w:t xml:space="preserve">on </w:t>
      </w:r>
      <w:r w:rsidR="009E4756">
        <w:rPr>
          <w:shd w:val="clear" w:color="auto" w:fill="FFFFFF"/>
        </w:rPr>
        <w:t>Essentials</w:t>
      </w:r>
      <w:r w:rsidRPr="00CA6306">
        <w:rPr>
          <w:shd w:val="clear" w:color="auto" w:fill="FFFFFF"/>
        </w:rPr>
        <w:t>:</w:t>
      </w:r>
    </w:p>
    <w:p w14:paraId="22F9B140" w14:textId="1F5D0D54" w:rsidR="00493A3A" w:rsidRPr="005D1AE8" w:rsidRDefault="006E5485" w:rsidP="00CA6306">
      <w:pPr>
        <w:pStyle w:val="StyleRdgNormalAfter6pt"/>
        <w:rPr>
          <w:rStyle w:val="Hyperlink"/>
          <w:rFonts w:cs="Effra Light"/>
        </w:rPr>
      </w:pPr>
      <w:r w:rsidRPr="005D1AE8">
        <w:rPr>
          <w:rFonts w:cs="Effra Light"/>
          <w:color w:val="0000FF"/>
        </w:rPr>
        <w:sym w:font="Wingdings" w:char="F03A"/>
      </w:r>
      <w:r w:rsidR="00493A3A" w:rsidRPr="005D1AE8">
        <w:t xml:space="preserve"> </w:t>
      </w:r>
      <w:hyperlink r:id="rId119" w:tooltip="Hyperlink to information on the use of editorial and proof-reading services" w:history="1">
        <w:r w:rsidR="009E4756">
          <w:rPr>
            <w:rStyle w:val="Hyperlink"/>
            <w:rFonts w:cs="Effra Light"/>
          </w:rPr>
          <w:t>Information on the use of editorial and p</w:t>
        </w:r>
        <w:r w:rsidR="009E4756">
          <w:rPr>
            <w:rStyle w:val="Hyperlink"/>
            <w:rFonts w:cs="Effra Light"/>
          </w:rPr>
          <w:t>r</w:t>
        </w:r>
        <w:r w:rsidR="009E4756">
          <w:rPr>
            <w:rStyle w:val="Hyperlink"/>
            <w:rFonts w:cs="Effra Light"/>
          </w:rPr>
          <w:t>oof-reading services</w:t>
        </w:r>
      </w:hyperlink>
    </w:p>
    <w:p w14:paraId="3C934D79" w14:textId="77777777" w:rsidR="00B02762" w:rsidRPr="00BF4259" w:rsidRDefault="00B02762" w:rsidP="003F5281">
      <w:pPr>
        <w:pStyle w:val="StyleRdgNormalBodyCalibri12ptAfter6pt"/>
        <w:rPr>
          <w:highlight w:val="cyan"/>
        </w:rPr>
      </w:pPr>
    </w:p>
    <w:p w14:paraId="092EBDC0" w14:textId="19BCD44B" w:rsidR="00B02762" w:rsidRPr="006E5485" w:rsidRDefault="00B02762" w:rsidP="00B561FF">
      <w:pPr>
        <w:pStyle w:val="Heading3"/>
      </w:pPr>
      <w:bookmarkStart w:id="78" w:name="_Toc75255881"/>
      <w:r w:rsidRPr="006E5485">
        <w:t>Academic misconduct</w:t>
      </w:r>
      <w:bookmarkEnd w:id="78"/>
    </w:p>
    <w:p w14:paraId="7C28F578" w14:textId="6993A439" w:rsidR="00535490" w:rsidRPr="006E5485" w:rsidRDefault="00535490" w:rsidP="00535490">
      <w:pPr>
        <w:pStyle w:val="RdgNormal"/>
        <w:rPr>
          <w:rFonts w:asciiTheme="minorHAnsi" w:hAnsiTheme="minorHAnsi" w:cs="Effra Light"/>
          <w:sz w:val="24"/>
        </w:rPr>
      </w:pPr>
      <w:r w:rsidRPr="005D1AE8">
        <w:rPr>
          <w:rFonts w:asciiTheme="minorHAnsi" w:hAnsiTheme="minorHAnsi" w:cs="Effra Light"/>
          <w:sz w:val="24"/>
        </w:rPr>
        <w:t>The University takes academic misconduct seriously</w:t>
      </w:r>
      <w:r w:rsidR="00A275C7" w:rsidRPr="005D1AE8">
        <w:rPr>
          <w:rFonts w:asciiTheme="minorHAnsi" w:hAnsiTheme="minorHAnsi" w:cs="Effra Light"/>
          <w:sz w:val="24"/>
        </w:rPr>
        <w:t xml:space="preserve"> </w:t>
      </w:r>
      <w:r w:rsidRPr="005D1AE8">
        <w:rPr>
          <w:rFonts w:asciiTheme="minorHAnsi" w:hAnsiTheme="minorHAnsi" w:cs="Effra Light"/>
          <w:sz w:val="24"/>
        </w:rPr>
        <w:t>and it is your responsibility to make yourself aware of, and comply with, the contents of the policy below.</w:t>
      </w:r>
    </w:p>
    <w:p w14:paraId="6132376E" w14:textId="2FEFB8B0" w:rsidR="00B02762" w:rsidRPr="00C3150E" w:rsidRDefault="00B02762" w:rsidP="00B02762">
      <w:pPr>
        <w:pStyle w:val="RdgNormal"/>
        <w:rPr>
          <w:rFonts w:asciiTheme="minorHAnsi" w:hAnsiTheme="minorHAnsi" w:cs="Effra Light"/>
          <w:sz w:val="24"/>
        </w:rPr>
      </w:pPr>
      <w:r w:rsidRPr="006E5485">
        <w:rPr>
          <w:rFonts w:asciiTheme="minorHAnsi" w:hAnsiTheme="minorHAnsi" w:cs="Effra Light"/>
          <w:color w:val="0000FF"/>
          <w:sz w:val="24"/>
        </w:rPr>
        <w:sym w:font="Wingdings" w:char="F03A"/>
      </w:r>
      <w:r w:rsidRPr="006E5485">
        <w:rPr>
          <w:rFonts w:asciiTheme="minorHAnsi" w:hAnsiTheme="minorHAnsi" w:cs="Effra Light"/>
          <w:sz w:val="24"/>
        </w:rPr>
        <w:t xml:space="preserve"> </w:t>
      </w:r>
      <w:hyperlink r:id="rId120" w:tooltip="Hyperlink to the University's policy on Academic Integrity and Academic Misconduct" w:history="1">
        <w:r w:rsidRPr="006E5485">
          <w:rPr>
            <w:rStyle w:val="Hyperlink"/>
            <w:rFonts w:asciiTheme="minorHAnsi" w:hAnsiTheme="minorHAnsi" w:cs="Effra Light"/>
            <w:sz w:val="24"/>
          </w:rPr>
          <w:t>Policy on Academic Integrity and Academic Misc</w:t>
        </w:r>
        <w:r w:rsidRPr="006E5485">
          <w:rPr>
            <w:rStyle w:val="Hyperlink"/>
            <w:rFonts w:asciiTheme="minorHAnsi" w:hAnsiTheme="minorHAnsi" w:cs="Effra Light"/>
            <w:sz w:val="24"/>
          </w:rPr>
          <w:t>o</w:t>
        </w:r>
        <w:r w:rsidRPr="006E5485">
          <w:rPr>
            <w:rStyle w:val="Hyperlink"/>
            <w:rFonts w:asciiTheme="minorHAnsi" w:hAnsiTheme="minorHAnsi" w:cs="Effra Light"/>
            <w:sz w:val="24"/>
          </w:rPr>
          <w:t>nduct</w:t>
        </w:r>
      </w:hyperlink>
    </w:p>
    <w:p w14:paraId="533FFB50" w14:textId="77777777" w:rsidR="00BC76BF" w:rsidRPr="00DC513D" w:rsidRDefault="00BC76BF" w:rsidP="00DC513D">
      <w:pPr>
        <w:rPr>
          <w:rFonts w:eastAsia="Calibri"/>
        </w:rPr>
      </w:pPr>
    </w:p>
    <w:p w14:paraId="4C6CE31B" w14:textId="03D15B78" w:rsidR="002F64B1" w:rsidRPr="0069769C" w:rsidRDefault="008279C2" w:rsidP="000F2FE6">
      <w:pPr>
        <w:pStyle w:val="Heading2"/>
        <w:rPr>
          <w:rFonts w:eastAsia="Calibri"/>
          <w:color w:val="000000"/>
          <w:szCs w:val="36"/>
        </w:rPr>
      </w:pPr>
      <w:bookmarkStart w:id="79" w:name="_Toc75255882"/>
      <w:r>
        <w:rPr>
          <w:rFonts w:eastAsia="Calibri"/>
          <w:color w:val="000000"/>
          <w:szCs w:val="36"/>
        </w:rPr>
        <w:t>Coursework &amp; e</w:t>
      </w:r>
      <w:r w:rsidR="00BC76BF">
        <w:rPr>
          <w:rFonts w:eastAsia="Calibri"/>
          <w:color w:val="000000"/>
          <w:szCs w:val="36"/>
        </w:rPr>
        <w:t>xaminations</w:t>
      </w:r>
      <w:bookmarkEnd w:id="79"/>
    </w:p>
    <w:p w14:paraId="437A0B23" w14:textId="6DBFA405" w:rsidR="00B02762" w:rsidRDefault="00B02762" w:rsidP="00493A3A">
      <w:pPr>
        <w:pStyle w:val="RdgNormal"/>
        <w:outlineLvl w:val="1"/>
        <w:rPr>
          <w:rFonts w:asciiTheme="minorHAnsi" w:hAnsiTheme="minorHAnsi" w:cs="Effra Light"/>
          <w:sz w:val="36"/>
          <w:szCs w:val="36"/>
        </w:rPr>
      </w:pPr>
      <w:bookmarkStart w:id="80" w:name="_Toc75255883"/>
      <w:r w:rsidRPr="00B02762">
        <w:rPr>
          <w:rFonts w:asciiTheme="minorHAnsi" w:hAnsiTheme="minorHAnsi" w:cs="Effra Light"/>
          <w:sz w:val="36"/>
          <w:szCs w:val="36"/>
        </w:rPr>
        <w:t>Coursework</w:t>
      </w:r>
      <w:bookmarkEnd w:id="80"/>
    </w:p>
    <w:p w14:paraId="28B80C4C" w14:textId="77777777" w:rsidR="00FF3A16" w:rsidRPr="005D1AE8" w:rsidRDefault="00FF3A16" w:rsidP="006E5485">
      <w:pPr>
        <w:pStyle w:val="RdgNormal"/>
        <w:rPr>
          <w:rFonts w:asciiTheme="minorHAnsi" w:hAnsiTheme="minorHAnsi" w:cs="Effra Light"/>
          <w:sz w:val="24"/>
        </w:rPr>
      </w:pPr>
      <w:r w:rsidRPr="005D1AE8">
        <w:rPr>
          <w:rFonts w:asciiTheme="minorHAnsi" w:hAnsiTheme="minorHAnsi" w:cs="Effra Light"/>
          <w:sz w:val="24"/>
        </w:rPr>
        <w:t xml:space="preserve">Information on any module coursework assignments you need to complete, along with submission dates and method can be found on the module’s </w:t>
      </w:r>
      <w:r w:rsidRPr="00CC26D3">
        <w:rPr>
          <w:rFonts w:asciiTheme="minorHAnsi" w:hAnsiTheme="minorHAnsi" w:cs="Effra Light"/>
          <w:sz w:val="24"/>
        </w:rPr>
        <w:t>Blackboard</w:t>
      </w:r>
      <w:r w:rsidRPr="005D1AE8">
        <w:rPr>
          <w:rFonts w:asciiTheme="minorHAnsi" w:hAnsiTheme="minorHAnsi" w:cs="Effra Light"/>
          <w:sz w:val="24"/>
        </w:rPr>
        <w:t>/Canvas course.</w:t>
      </w:r>
    </w:p>
    <w:p w14:paraId="764EDAC9" w14:textId="37BC9973" w:rsidR="00FF3A16" w:rsidRPr="005D1AE8" w:rsidRDefault="00FF3A16" w:rsidP="006E5485">
      <w:pPr>
        <w:pStyle w:val="RdgNormal"/>
        <w:rPr>
          <w:rFonts w:asciiTheme="minorHAnsi" w:hAnsiTheme="minorHAnsi" w:cs="Effra Light"/>
          <w:sz w:val="24"/>
        </w:rPr>
      </w:pPr>
      <w:r w:rsidRPr="005D1AE8">
        <w:rPr>
          <w:rFonts w:asciiTheme="minorHAnsi" w:hAnsiTheme="minorHAnsi" w:cs="Effra Light"/>
          <w:sz w:val="24"/>
        </w:rPr>
        <w:lastRenderedPageBreak/>
        <w:t>It is your responsibility to make yourself aware of all your assignment deadlines and to ensure you understand how to submit each piece of work.</w:t>
      </w:r>
    </w:p>
    <w:p w14:paraId="6C044209" w14:textId="50B79BB5" w:rsidR="006E5485" w:rsidRDefault="006E5485" w:rsidP="006E5485">
      <w:pPr>
        <w:pStyle w:val="RdgNormal"/>
        <w:rPr>
          <w:rFonts w:asciiTheme="minorHAnsi" w:hAnsiTheme="minorHAnsi" w:cs="Effra Light"/>
          <w:sz w:val="24"/>
        </w:rPr>
      </w:pPr>
      <w:r w:rsidRPr="005D1AE8">
        <w:rPr>
          <w:rFonts w:asciiTheme="minorHAnsi" w:hAnsiTheme="minorHAnsi" w:cs="Effra Light"/>
          <w:sz w:val="24"/>
        </w:rPr>
        <w:t xml:space="preserve">It is important you familiarise yourself with the following policies </w:t>
      </w:r>
      <w:r w:rsidR="00FF3A16" w:rsidRPr="005D1AE8">
        <w:rPr>
          <w:rFonts w:asciiTheme="minorHAnsi" w:hAnsiTheme="minorHAnsi" w:cs="Effra Light"/>
          <w:sz w:val="24"/>
        </w:rPr>
        <w:t xml:space="preserve">and how they </w:t>
      </w:r>
      <w:r w:rsidRPr="005D1AE8">
        <w:rPr>
          <w:rFonts w:asciiTheme="minorHAnsi" w:hAnsiTheme="minorHAnsi" w:cs="Effra Light"/>
          <w:sz w:val="24"/>
        </w:rPr>
        <w:t>relat</w:t>
      </w:r>
      <w:r w:rsidR="00FF3A16" w:rsidRPr="005D1AE8">
        <w:rPr>
          <w:rFonts w:asciiTheme="minorHAnsi" w:hAnsiTheme="minorHAnsi" w:cs="Effra Light"/>
          <w:sz w:val="24"/>
        </w:rPr>
        <w:t>e</w:t>
      </w:r>
      <w:r w:rsidRPr="005D1AE8">
        <w:rPr>
          <w:rFonts w:asciiTheme="minorHAnsi" w:hAnsiTheme="minorHAnsi" w:cs="Effra Light"/>
          <w:sz w:val="24"/>
        </w:rPr>
        <w:t xml:space="preserve"> to coursework.</w:t>
      </w:r>
    </w:p>
    <w:p w14:paraId="2EDD4DC4" w14:textId="77777777" w:rsidR="00BB170F" w:rsidRPr="006E5485" w:rsidRDefault="00BB170F" w:rsidP="006E5485">
      <w:pPr>
        <w:pStyle w:val="RdgNormal"/>
        <w:rPr>
          <w:rFonts w:asciiTheme="minorHAnsi" w:hAnsiTheme="minorHAnsi" w:cs="Effra Light"/>
          <w:sz w:val="24"/>
        </w:rPr>
      </w:pPr>
    </w:p>
    <w:p w14:paraId="6AB8B909" w14:textId="3BC303EA" w:rsidR="00493A3A" w:rsidRPr="00493A3A" w:rsidRDefault="00493A3A" w:rsidP="00B02762">
      <w:pPr>
        <w:pStyle w:val="RdgNormal"/>
        <w:outlineLvl w:val="2"/>
        <w:rPr>
          <w:rFonts w:asciiTheme="minorHAnsi" w:hAnsiTheme="minorHAnsi" w:cs="Effra Light"/>
          <w:sz w:val="28"/>
          <w:szCs w:val="28"/>
        </w:rPr>
      </w:pPr>
      <w:bookmarkStart w:id="81" w:name="_Toc75255884"/>
      <w:r w:rsidRPr="00493A3A">
        <w:rPr>
          <w:rFonts w:asciiTheme="minorHAnsi" w:hAnsiTheme="minorHAnsi" w:cs="Effra Light"/>
          <w:sz w:val="28"/>
          <w:szCs w:val="28"/>
        </w:rPr>
        <w:t>Penalties fo</w:t>
      </w:r>
      <w:r>
        <w:rPr>
          <w:rFonts w:asciiTheme="minorHAnsi" w:hAnsiTheme="minorHAnsi" w:cs="Effra Light"/>
          <w:sz w:val="28"/>
          <w:szCs w:val="28"/>
        </w:rPr>
        <w:t>r late submission of coursework</w:t>
      </w:r>
      <w:bookmarkEnd w:id="81"/>
    </w:p>
    <w:p w14:paraId="4B9F74FF" w14:textId="71508EED" w:rsidR="00493A3A" w:rsidRDefault="00493A3A" w:rsidP="00CF4E69">
      <w:pPr>
        <w:pStyle w:val="RdgNormal"/>
        <w:rPr>
          <w:rStyle w:val="Hyperlink"/>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21" w:tooltip="Hyperlink to University's policy on Penalties for late submission (excluding Postgraduate Flexible Programmes)" w:history="1">
        <w:r w:rsidRPr="00C3150E">
          <w:rPr>
            <w:rStyle w:val="Hyperlink"/>
            <w:rFonts w:asciiTheme="minorHAnsi" w:hAnsiTheme="minorHAnsi" w:cs="Effra Light"/>
            <w:sz w:val="24"/>
          </w:rPr>
          <w:t>Policy on Penalties for late submission (excluding Postgra</w:t>
        </w:r>
        <w:r w:rsidRPr="00C3150E">
          <w:rPr>
            <w:rStyle w:val="Hyperlink"/>
            <w:rFonts w:asciiTheme="minorHAnsi" w:hAnsiTheme="minorHAnsi" w:cs="Effra Light"/>
            <w:sz w:val="24"/>
          </w:rPr>
          <w:t>d</w:t>
        </w:r>
        <w:r w:rsidRPr="00C3150E">
          <w:rPr>
            <w:rStyle w:val="Hyperlink"/>
            <w:rFonts w:asciiTheme="minorHAnsi" w:hAnsiTheme="minorHAnsi" w:cs="Effra Light"/>
            <w:sz w:val="24"/>
          </w:rPr>
          <w:t>uate Flexible Programmes)</w:t>
        </w:r>
      </w:hyperlink>
    </w:p>
    <w:p w14:paraId="3E3464DC" w14:textId="5C02FD14" w:rsidR="00B47539" w:rsidRDefault="00B47539" w:rsidP="00CF4E69">
      <w:pPr>
        <w:pStyle w:val="RdgNormal"/>
        <w:rPr>
          <w:rFonts w:asciiTheme="minorHAnsi" w:hAnsiTheme="minorHAnsi" w:cs="Effra Light"/>
          <w:sz w:val="24"/>
        </w:rPr>
      </w:pPr>
      <w:r w:rsidRPr="00902BAD">
        <w:rPr>
          <w:rFonts w:asciiTheme="minorHAnsi" w:hAnsiTheme="minorHAnsi" w:cs="Effra Light"/>
          <w:color w:val="0000CC"/>
          <w:sz w:val="24"/>
        </w:rPr>
        <w:sym w:font="Wingdings" w:char="F03A"/>
      </w:r>
      <w:r>
        <w:rPr>
          <w:rFonts w:asciiTheme="minorHAnsi" w:hAnsiTheme="minorHAnsi" w:cs="Effra Light"/>
          <w:sz w:val="24"/>
        </w:rPr>
        <w:t xml:space="preserve"> </w:t>
      </w:r>
      <w:hyperlink r:id="rId122" w:tooltip="Hyperlink to the University's policy on Penalties for late submission for postgraduate flexible programmes" w:history="1">
        <w:r w:rsidRPr="00B47539">
          <w:rPr>
            <w:rStyle w:val="Hyperlink"/>
            <w:rFonts w:asciiTheme="minorHAnsi" w:hAnsiTheme="minorHAnsi" w:cs="Effra Light"/>
            <w:sz w:val="24"/>
          </w:rPr>
          <w:t>Penalties for late submission for Postgraduate Fle</w:t>
        </w:r>
        <w:r w:rsidRPr="00B47539">
          <w:rPr>
            <w:rStyle w:val="Hyperlink"/>
            <w:rFonts w:asciiTheme="minorHAnsi" w:hAnsiTheme="minorHAnsi" w:cs="Effra Light"/>
            <w:sz w:val="24"/>
          </w:rPr>
          <w:t>x</w:t>
        </w:r>
        <w:r w:rsidRPr="00B47539">
          <w:rPr>
            <w:rStyle w:val="Hyperlink"/>
            <w:rFonts w:asciiTheme="minorHAnsi" w:hAnsiTheme="minorHAnsi" w:cs="Effra Light"/>
            <w:sz w:val="24"/>
          </w:rPr>
          <w:t>ible programmes</w:t>
        </w:r>
      </w:hyperlink>
    </w:p>
    <w:p w14:paraId="499419CF" w14:textId="3C86940A" w:rsidR="00B02762" w:rsidRDefault="00B02762" w:rsidP="00CF4E69">
      <w:pPr>
        <w:pStyle w:val="RdgNormal"/>
        <w:rPr>
          <w:rFonts w:asciiTheme="minorHAnsi" w:hAnsiTheme="minorHAnsi" w:cs="Effra Light"/>
          <w:sz w:val="24"/>
        </w:rPr>
      </w:pPr>
    </w:p>
    <w:p w14:paraId="5B0F786F" w14:textId="66FD1CF5" w:rsidR="00B02762" w:rsidRPr="00214D1D" w:rsidRDefault="004F21EB" w:rsidP="00CF4E69">
      <w:pPr>
        <w:pStyle w:val="RdgNormal"/>
        <w:outlineLvl w:val="2"/>
        <w:rPr>
          <w:rFonts w:asciiTheme="minorHAnsi" w:hAnsiTheme="minorHAnsi" w:cs="Effra Light"/>
          <w:sz w:val="28"/>
          <w:szCs w:val="28"/>
          <w:highlight w:val="yellow"/>
        </w:rPr>
      </w:pPr>
      <w:bookmarkStart w:id="82" w:name="_Toc75255885"/>
      <w:r w:rsidRPr="00214D1D">
        <w:rPr>
          <w:rFonts w:asciiTheme="minorHAnsi" w:hAnsiTheme="minorHAnsi" w:cs="Effra Light"/>
          <w:sz w:val="28"/>
          <w:szCs w:val="28"/>
          <w:highlight w:val="yellow"/>
        </w:rPr>
        <w:t xml:space="preserve">Exceptional </w:t>
      </w:r>
      <w:r w:rsidR="00B02762" w:rsidRPr="00214D1D">
        <w:rPr>
          <w:rFonts w:asciiTheme="minorHAnsi" w:hAnsiTheme="minorHAnsi" w:cs="Effra Light"/>
          <w:sz w:val="28"/>
          <w:szCs w:val="28"/>
          <w:highlight w:val="yellow"/>
        </w:rPr>
        <w:t>circumstances</w:t>
      </w:r>
      <w:bookmarkEnd w:id="82"/>
      <w:r w:rsidR="00B02762" w:rsidRPr="00214D1D">
        <w:rPr>
          <w:rFonts w:asciiTheme="minorHAnsi" w:hAnsiTheme="minorHAnsi" w:cs="Effra Light"/>
          <w:sz w:val="28"/>
          <w:szCs w:val="28"/>
          <w:highlight w:val="yellow"/>
        </w:rPr>
        <w:t xml:space="preserve"> </w:t>
      </w:r>
    </w:p>
    <w:p w14:paraId="7493C3A8" w14:textId="12DE1E07" w:rsidR="00357569" w:rsidRPr="00214D1D" w:rsidRDefault="00357569" w:rsidP="00CF4E69">
      <w:pPr>
        <w:pStyle w:val="RdgNormal"/>
        <w:rPr>
          <w:rFonts w:asciiTheme="minorHAnsi" w:hAnsiTheme="minorHAnsi" w:cs="Effra Light"/>
          <w:sz w:val="24"/>
          <w:highlight w:val="yellow"/>
        </w:rPr>
      </w:pPr>
      <w:r w:rsidRPr="00214D1D">
        <w:rPr>
          <w:rFonts w:asciiTheme="minorHAnsi" w:hAnsiTheme="minorHAnsi" w:cs="Effra Light"/>
          <w:color w:val="0000FF"/>
          <w:sz w:val="24"/>
          <w:highlight w:val="yellow"/>
        </w:rPr>
        <w:sym w:font="Wingdings" w:char="F03A"/>
      </w:r>
      <w:r w:rsidRPr="00214D1D">
        <w:rPr>
          <w:rFonts w:asciiTheme="minorHAnsi" w:hAnsiTheme="minorHAnsi" w:cs="Effra Light"/>
          <w:color w:val="0000FF"/>
          <w:sz w:val="24"/>
          <w:highlight w:val="yellow"/>
        </w:rPr>
        <w:t xml:space="preserve"> </w:t>
      </w:r>
      <w:hyperlink r:id="rId123" w:tooltip="Hyperlink to guidance on extenuating circumstances on Essentials website" w:history="1">
        <w:r w:rsidRPr="00214D1D">
          <w:rPr>
            <w:rStyle w:val="Hyperlink"/>
            <w:rFonts w:asciiTheme="minorHAnsi" w:hAnsiTheme="minorHAnsi"/>
            <w:sz w:val="24"/>
            <w:highlight w:val="yellow"/>
          </w:rPr>
          <w:t xml:space="preserve">Guidance on </w:t>
        </w:r>
        <w:r w:rsidR="004F21EB" w:rsidRPr="00214D1D">
          <w:rPr>
            <w:rStyle w:val="Hyperlink"/>
            <w:rFonts w:asciiTheme="minorHAnsi" w:hAnsiTheme="minorHAnsi"/>
            <w:sz w:val="24"/>
            <w:highlight w:val="yellow"/>
          </w:rPr>
          <w:t xml:space="preserve">exceptional </w:t>
        </w:r>
        <w:r w:rsidRPr="00214D1D">
          <w:rPr>
            <w:rStyle w:val="Hyperlink"/>
            <w:rFonts w:asciiTheme="minorHAnsi" w:hAnsiTheme="minorHAnsi"/>
            <w:sz w:val="24"/>
            <w:highlight w:val="yellow"/>
          </w:rPr>
          <w:t>ci</w:t>
        </w:r>
        <w:r w:rsidRPr="00214D1D">
          <w:rPr>
            <w:rStyle w:val="Hyperlink"/>
            <w:rFonts w:asciiTheme="minorHAnsi" w:hAnsiTheme="minorHAnsi"/>
            <w:sz w:val="24"/>
            <w:highlight w:val="yellow"/>
          </w:rPr>
          <w:t>r</w:t>
        </w:r>
        <w:r w:rsidRPr="00214D1D">
          <w:rPr>
            <w:rStyle w:val="Hyperlink"/>
            <w:rFonts w:asciiTheme="minorHAnsi" w:hAnsiTheme="minorHAnsi"/>
            <w:sz w:val="24"/>
            <w:highlight w:val="yellow"/>
          </w:rPr>
          <w:t>cumstances</w:t>
        </w:r>
      </w:hyperlink>
    </w:p>
    <w:p w14:paraId="7B8C1762" w14:textId="38B3BBBE" w:rsidR="00B02762" w:rsidRPr="00C3150E" w:rsidRDefault="00B02762" w:rsidP="00CF4E69">
      <w:pPr>
        <w:pStyle w:val="RdgNormal"/>
        <w:rPr>
          <w:rFonts w:asciiTheme="minorHAnsi" w:hAnsiTheme="minorHAnsi" w:cs="Effra Light"/>
          <w:sz w:val="24"/>
        </w:rPr>
      </w:pPr>
      <w:r w:rsidRPr="00214D1D">
        <w:rPr>
          <w:rFonts w:asciiTheme="minorHAnsi" w:hAnsiTheme="minorHAnsi" w:cs="Effra Light"/>
          <w:color w:val="0000FF"/>
          <w:sz w:val="24"/>
          <w:highlight w:val="yellow"/>
        </w:rPr>
        <w:sym w:font="Wingdings" w:char="F03A"/>
      </w:r>
      <w:r w:rsidRPr="00214D1D">
        <w:rPr>
          <w:rFonts w:asciiTheme="minorHAnsi" w:hAnsiTheme="minorHAnsi" w:cs="Effra Light"/>
          <w:sz w:val="24"/>
          <w:highlight w:val="yellow"/>
        </w:rPr>
        <w:t xml:space="preserve"> </w:t>
      </w:r>
      <w:hyperlink r:id="rId124" w:tooltip="Hyperlink to the University's policy on and procedures relating to exceptional circumstances" w:history="1">
        <w:r w:rsidRPr="00214D1D">
          <w:rPr>
            <w:rStyle w:val="Hyperlink"/>
            <w:rFonts w:asciiTheme="minorHAnsi" w:hAnsiTheme="minorHAnsi" w:cs="Effra Light"/>
            <w:sz w:val="24"/>
            <w:highlight w:val="yellow"/>
          </w:rPr>
          <w:t xml:space="preserve">Policy on and procedures relating to </w:t>
        </w:r>
        <w:r w:rsidR="004F21EB" w:rsidRPr="00214D1D">
          <w:rPr>
            <w:rStyle w:val="Hyperlink"/>
            <w:rFonts w:asciiTheme="minorHAnsi" w:hAnsiTheme="minorHAnsi" w:cs="Effra Light"/>
            <w:sz w:val="24"/>
            <w:highlight w:val="yellow"/>
          </w:rPr>
          <w:t xml:space="preserve">exceptional </w:t>
        </w:r>
        <w:r w:rsidRPr="00214D1D">
          <w:rPr>
            <w:rStyle w:val="Hyperlink"/>
            <w:rFonts w:asciiTheme="minorHAnsi" w:hAnsiTheme="minorHAnsi" w:cs="Effra Light"/>
            <w:sz w:val="24"/>
            <w:highlight w:val="yellow"/>
          </w:rPr>
          <w:t>ci</w:t>
        </w:r>
        <w:r w:rsidRPr="00214D1D">
          <w:rPr>
            <w:rStyle w:val="Hyperlink"/>
            <w:rFonts w:asciiTheme="minorHAnsi" w:hAnsiTheme="minorHAnsi" w:cs="Effra Light"/>
            <w:sz w:val="24"/>
            <w:highlight w:val="yellow"/>
          </w:rPr>
          <w:t>r</w:t>
        </w:r>
        <w:r w:rsidRPr="00214D1D">
          <w:rPr>
            <w:rStyle w:val="Hyperlink"/>
            <w:rFonts w:asciiTheme="minorHAnsi" w:hAnsiTheme="minorHAnsi" w:cs="Effra Light"/>
            <w:sz w:val="24"/>
            <w:highlight w:val="yellow"/>
          </w:rPr>
          <w:t>cumstances</w:t>
        </w:r>
      </w:hyperlink>
    </w:p>
    <w:p w14:paraId="3F58359A" w14:textId="77777777" w:rsidR="00493A3A" w:rsidRDefault="00493A3A" w:rsidP="00493A3A">
      <w:pPr>
        <w:rPr>
          <w:rFonts w:eastAsia="Calibri"/>
        </w:rPr>
      </w:pPr>
    </w:p>
    <w:p w14:paraId="08515F20" w14:textId="76B5690F" w:rsidR="002F64B1" w:rsidRDefault="002F64B1" w:rsidP="00B02762">
      <w:pPr>
        <w:pStyle w:val="Heading3"/>
        <w:rPr>
          <w:rFonts w:eastAsia="Calibri"/>
          <w:color w:val="000000"/>
          <w:szCs w:val="28"/>
        </w:rPr>
      </w:pPr>
      <w:bookmarkStart w:id="83" w:name="_Toc75255886"/>
      <w:r w:rsidRPr="000F2FE6">
        <w:rPr>
          <w:rFonts w:eastAsia="Calibri"/>
          <w:color w:val="000000"/>
          <w:szCs w:val="28"/>
        </w:rPr>
        <w:t>Feedback to students</w:t>
      </w:r>
      <w:bookmarkEnd w:id="83"/>
    </w:p>
    <w:p w14:paraId="2F2DFB6A" w14:textId="07FDCD6F" w:rsidR="000F2FE6" w:rsidRDefault="00E75532" w:rsidP="000F2FE6">
      <w:pPr>
        <w:pStyle w:val="RdgNormal"/>
        <w:spacing w:after="120"/>
        <w:rPr>
          <w:rFonts w:asciiTheme="minorHAnsi" w:hAnsiTheme="minorHAnsi" w:cs="Effra Light"/>
          <w:color w:val="000000" w:themeColor="text1"/>
          <w:sz w:val="24"/>
        </w:rPr>
      </w:pPr>
      <w:r>
        <w:rPr>
          <w:rFonts w:asciiTheme="minorHAnsi" w:hAnsiTheme="minorHAnsi" w:cs="Effra Light"/>
          <w:color w:val="000000" w:themeColor="text1"/>
          <w:sz w:val="24"/>
        </w:rPr>
        <w:t>T</w:t>
      </w:r>
      <w:r w:rsidR="00535490" w:rsidRPr="008D0352">
        <w:rPr>
          <w:rFonts w:asciiTheme="minorHAnsi" w:hAnsiTheme="minorHAnsi" w:cs="Effra Light"/>
          <w:color w:val="000000" w:themeColor="text1"/>
          <w:sz w:val="24"/>
        </w:rPr>
        <w:t>he University</w:t>
      </w:r>
      <w:r>
        <w:rPr>
          <w:rFonts w:asciiTheme="minorHAnsi" w:hAnsiTheme="minorHAnsi" w:cs="Effra Light"/>
          <w:color w:val="000000" w:themeColor="text1"/>
          <w:sz w:val="24"/>
        </w:rPr>
        <w:t xml:space="preserve"> seeks </w:t>
      </w:r>
      <w:r w:rsidR="00535490" w:rsidRPr="008D0352">
        <w:rPr>
          <w:rFonts w:asciiTheme="minorHAnsi" w:hAnsiTheme="minorHAnsi" w:cs="Effra Light"/>
          <w:color w:val="000000" w:themeColor="text1"/>
          <w:sz w:val="24"/>
        </w:rPr>
        <w:t>to provide feedback which can be used positively to affect your future performance. It is therefore important that you consider your feedback in detail and take the opportunity to discuss it if you have any queries.</w:t>
      </w:r>
    </w:p>
    <w:p w14:paraId="2EBECF53" w14:textId="7D9298D1" w:rsidR="00D14DED" w:rsidRPr="00535490" w:rsidRDefault="00D14DED" w:rsidP="000F2FE6">
      <w:pPr>
        <w:pStyle w:val="RdgNormal"/>
        <w:spacing w:after="120"/>
        <w:rPr>
          <w:rFonts w:asciiTheme="minorHAnsi" w:hAnsiTheme="minorHAnsi" w:cs="Effra Light"/>
          <w:color w:val="000000" w:themeColor="text1"/>
          <w:sz w:val="24"/>
        </w:rPr>
      </w:pPr>
      <w:r>
        <w:rPr>
          <w:rFonts w:asciiTheme="minorHAnsi" w:hAnsiTheme="minorHAnsi" w:cs="Effra Light"/>
          <w:color w:val="000000" w:themeColor="text1"/>
          <w:sz w:val="24"/>
        </w:rPr>
        <w:t xml:space="preserve">Students should be aware that marks and grades given to them during any part of a degree programme are subject to moderation by internal and external examiners, who may recommend changes either to the marks of a particular student or to those of a whole group. Marks remain provisional until they have been scrutinised and approved by the appropriate Examiners’ Meeting and formally published by the University. Provisional marks are provided for guidance only and you should be mindful that they may change before the formal publication of results. </w:t>
      </w:r>
    </w:p>
    <w:p w14:paraId="1212ED5F" w14:textId="7132BE27" w:rsidR="000F2FE6" w:rsidRDefault="000F2FE6" w:rsidP="003F5281">
      <w:pPr>
        <w:pStyle w:val="StyleRdgNormalBodyCalibri12ptAfter6pt"/>
      </w:pPr>
      <w:r w:rsidRPr="00C3150E">
        <w:t>For all undergraduate and taught postgraduate programmes, the standard turnaround time for individual feedback and marks on coursework and in-class tests is a maximum of fifteen working days</w:t>
      </w:r>
      <w:r>
        <w:t xml:space="preserve"> </w:t>
      </w:r>
      <w:r w:rsidRPr="00C3150E">
        <w:t>from the deadline for submission/date of the in-class test. The policy applies equally to work from full-time and part-time students.</w:t>
      </w:r>
    </w:p>
    <w:p w14:paraId="437EC213" w14:textId="060EF47D" w:rsidR="000F2FE6" w:rsidRPr="000F2FE6" w:rsidRDefault="000F2FE6" w:rsidP="00534887">
      <w:pPr>
        <w:pStyle w:val="StyleRdgNormalAfter6ptLinespacingsingle"/>
        <w:rPr>
          <w:rFonts w:cs="Effra Light"/>
        </w:rPr>
      </w:pPr>
      <w:r w:rsidRPr="000F2FE6">
        <w:t xml:space="preserve">For the purposes of this policy, a working day is defined as excluding Saturday and Sunday. This definition applies to all students, regardless of location. Public/national holidays in the country where the relevant module is being delivered and University closure days are not normally considered to be working days. When setting deadlines for submission of coursework, module convenors should take into consideration public/national holidays in the country or countries where staff who will be responsible for marking and provision of feedback are located. For UK campuses, the University is normally closed on the </w:t>
      </w:r>
      <w:r w:rsidR="00357569">
        <w:t>eight</w:t>
      </w:r>
      <w:r w:rsidRPr="000F2FE6">
        <w:t xml:space="preserve"> Public Holidays for England and Wales (New Year’s Day, Good Friday, Easter Monday, May Bank Holiday, Spring Bank Holiday, Summer Bank Holiday, Christmas Day and Boxing Day). It is also normally closed for a small number of additional days during the year, referred to as ‘closure days’, usually around the Christmas and Easter public holidays. See </w:t>
      </w:r>
      <w:hyperlink r:id="rId125" w:tooltip="Hyperlink to University of Reading key dates - Essentials website" w:history="1">
        <w:r w:rsidR="005C06A2" w:rsidRPr="00214D1D">
          <w:rPr>
            <w:rStyle w:val="Hyperlink"/>
            <w:rFonts w:cs="Effra Light"/>
            <w:highlight w:val="yellow"/>
          </w:rPr>
          <w:t>Term D</w:t>
        </w:r>
        <w:r w:rsidR="005C06A2" w:rsidRPr="00214D1D">
          <w:rPr>
            <w:rStyle w:val="Hyperlink"/>
            <w:rFonts w:cs="Effra Light"/>
            <w:highlight w:val="yellow"/>
          </w:rPr>
          <w:t>a</w:t>
        </w:r>
        <w:r w:rsidR="005C06A2" w:rsidRPr="00214D1D">
          <w:rPr>
            <w:rStyle w:val="Hyperlink"/>
            <w:rFonts w:cs="Effra Light"/>
            <w:highlight w:val="yellow"/>
          </w:rPr>
          <w:t>tes</w:t>
        </w:r>
      </w:hyperlink>
      <w:r w:rsidR="00534887">
        <w:rPr>
          <w:rStyle w:val="Hyperlink"/>
          <w:rFonts w:cs="Effra Light"/>
        </w:rPr>
        <w:t xml:space="preserve"> </w:t>
      </w:r>
      <w:r w:rsidRPr="000F2FE6">
        <w:t>for further details.</w:t>
      </w:r>
    </w:p>
    <w:p w14:paraId="7B292382" w14:textId="4073EF40" w:rsidR="000F2FE6" w:rsidRPr="00C3150E" w:rsidRDefault="000F2FE6" w:rsidP="003F5281">
      <w:pPr>
        <w:pStyle w:val="StyleRdgNormalBodyCalibri12ptAfter6pt"/>
      </w:pPr>
      <w:r w:rsidRPr="00C3150E">
        <w:lastRenderedPageBreak/>
        <w:t xml:space="preserve">Some assessments may be exempt from the fifteen working day turnaround time feedback requirement. The following assessments are exempt, subject to the proviso that work </w:t>
      </w:r>
      <w:r w:rsidR="00BF540B">
        <w:t>submitted in the s</w:t>
      </w:r>
      <w:r w:rsidRPr="00C3150E">
        <w:t xml:space="preserve">ummer </w:t>
      </w:r>
      <w:r w:rsidR="00BF540B">
        <w:t>t</w:t>
      </w:r>
      <w:r w:rsidRPr="00C3150E">
        <w:t xml:space="preserve">erm of the Final Part should be returned prior to graduation: </w:t>
      </w:r>
    </w:p>
    <w:p w14:paraId="744435CC" w14:textId="4B01AA60" w:rsidR="000F2FE6" w:rsidRPr="00C3150E" w:rsidRDefault="00BF540B" w:rsidP="00357569">
      <w:pPr>
        <w:pStyle w:val="StyleRdgNormalBodyCalibri12ptAfter6pt"/>
        <w:numPr>
          <w:ilvl w:val="0"/>
          <w:numId w:val="29"/>
        </w:numPr>
        <w:spacing w:before="0" w:after="0"/>
        <w:ind w:left="714" w:hanging="357"/>
      </w:pPr>
      <w:r>
        <w:t>d</w:t>
      </w:r>
      <w:r w:rsidR="000F2FE6" w:rsidRPr="00C3150E">
        <w:t xml:space="preserve">issertations; </w:t>
      </w:r>
    </w:p>
    <w:p w14:paraId="4BBAD554" w14:textId="783A3A9F" w:rsidR="000F2FE6" w:rsidRDefault="00BF540B" w:rsidP="00357569">
      <w:pPr>
        <w:pStyle w:val="StyleRdgNormalBodyCalibri12ptAfter6pt"/>
        <w:numPr>
          <w:ilvl w:val="0"/>
          <w:numId w:val="29"/>
        </w:numPr>
        <w:spacing w:before="0" w:after="0"/>
        <w:ind w:left="714" w:hanging="357"/>
      </w:pPr>
      <w:r>
        <w:t>f</w:t>
      </w:r>
      <w:r w:rsidR="000F2FE6" w:rsidRPr="00C3150E">
        <w:t xml:space="preserve">inal year projects (normally 40 credits in weight); </w:t>
      </w:r>
    </w:p>
    <w:p w14:paraId="180C0A13" w14:textId="0BF95104" w:rsidR="000F2FE6" w:rsidRPr="00C3150E" w:rsidRDefault="00BF540B" w:rsidP="00357569">
      <w:pPr>
        <w:pStyle w:val="StyleRdgNormalBodyCalibri12ptAfter6pt"/>
        <w:numPr>
          <w:ilvl w:val="0"/>
          <w:numId w:val="29"/>
        </w:numPr>
        <w:spacing w:before="0" w:after="0"/>
        <w:ind w:left="714" w:hanging="357"/>
      </w:pPr>
      <w:r>
        <w:t>a</w:t>
      </w:r>
      <w:r w:rsidR="000F2FE6" w:rsidRPr="00C3150E">
        <w:t xml:space="preserve">ssessments where there is input from a professional external body that might unavoidably delay the marking process; </w:t>
      </w:r>
    </w:p>
    <w:p w14:paraId="20EB2850" w14:textId="4B2B8604" w:rsidR="000F2FE6" w:rsidRPr="00C3150E" w:rsidRDefault="00BF540B" w:rsidP="00357569">
      <w:pPr>
        <w:pStyle w:val="StyleRdgNormalBodyCalibri12ptAfter6pt"/>
        <w:numPr>
          <w:ilvl w:val="0"/>
          <w:numId w:val="29"/>
        </w:numPr>
        <w:spacing w:before="0" w:after="0"/>
        <w:ind w:left="714" w:hanging="357"/>
      </w:pPr>
      <w:r>
        <w:t>a</w:t>
      </w:r>
      <w:r w:rsidR="000F2FE6" w:rsidRPr="00C3150E">
        <w:t>ssessments where for logistical reasons there are staggered submission dates (e.g. practicals)</w:t>
      </w:r>
      <w:r w:rsidR="00086E5A">
        <w:t>.</w:t>
      </w:r>
    </w:p>
    <w:p w14:paraId="6AD112E3" w14:textId="2343AFA1" w:rsidR="000F2FE6" w:rsidRPr="00C3150E" w:rsidRDefault="000F2FE6" w:rsidP="003F5281">
      <w:pPr>
        <w:pStyle w:val="StyleRdgNormalBodyCalibri12ptAfter6pt"/>
      </w:pPr>
      <w:r w:rsidRPr="00C3150E">
        <w:t>For more information see</w:t>
      </w:r>
      <w:r w:rsidR="00493A3A">
        <w:t>:</w:t>
      </w:r>
    </w:p>
    <w:p w14:paraId="71CE8B11" w14:textId="798267FA" w:rsidR="000F2FE6" w:rsidRDefault="00555D27" w:rsidP="00202C94">
      <w:pPr>
        <w:pStyle w:val="StyleRdgNormalAfter6pt"/>
        <w:rPr>
          <w:rStyle w:val="Hyperlink"/>
          <w:rFonts w:cs="Effra Light"/>
        </w:rPr>
      </w:pPr>
      <w:r w:rsidRPr="00681D65">
        <w:rPr>
          <w:color w:val="0000FF"/>
        </w:rPr>
        <w:sym w:font="Wingdings" w:char="F03A"/>
      </w:r>
      <w:r w:rsidRPr="00681D65">
        <w:rPr>
          <w:color w:val="0000FF"/>
        </w:rPr>
        <w:t xml:space="preserve"> </w:t>
      </w:r>
      <w:hyperlink r:id="rId126" w:tooltip="Hyperlink to the University policy on providing feedback to students on their performance" w:history="1">
        <w:r w:rsidR="000F2FE6" w:rsidRPr="00C3150E">
          <w:rPr>
            <w:rStyle w:val="Hyperlink"/>
            <w:rFonts w:cs="Effra Light"/>
          </w:rPr>
          <w:t>Policy on providing feedback to students on their performance</w:t>
        </w:r>
      </w:hyperlink>
    </w:p>
    <w:p w14:paraId="2FAA8036" w14:textId="77777777" w:rsidR="00902BAD" w:rsidRPr="00C3150E" w:rsidRDefault="00902BAD" w:rsidP="00202C94">
      <w:pPr>
        <w:pStyle w:val="StyleRdgNormalAfter6pt"/>
      </w:pPr>
    </w:p>
    <w:p w14:paraId="1B170324" w14:textId="5F9824A8" w:rsidR="00FB3948" w:rsidRPr="00CC26D3" w:rsidRDefault="00CC26D3" w:rsidP="00902BAD">
      <w:pPr>
        <w:pStyle w:val="Heading3"/>
      </w:pPr>
      <w:bookmarkStart w:id="84" w:name="_Examinations"/>
      <w:bookmarkStart w:id="85" w:name="_Toc75255887"/>
      <w:bookmarkEnd w:id="84"/>
      <w:r w:rsidRPr="00CC26D3">
        <w:t>Online assessment and feedback</w:t>
      </w:r>
      <w:bookmarkEnd w:id="85"/>
    </w:p>
    <w:p w14:paraId="6AC3305F" w14:textId="733DDEF0" w:rsidR="00CC26D3" w:rsidRDefault="00CC26D3" w:rsidP="00FB3948">
      <w:pPr>
        <w:rPr>
          <w:rFonts w:eastAsia="Calibri"/>
        </w:rPr>
      </w:pPr>
      <w:r w:rsidRPr="00CC26D3">
        <w:rPr>
          <w:rFonts w:eastAsia="Calibri"/>
        </w:rPr>
        <w:t>Many of your assignments will be submitted and marked online through Blackboard. You will also receive your feedback online.</w:t>
      </w:r>
      <w:r>
        <w:rPr>
          <w:rFonts w:eastAsia="Calibri"/>
        </w:rPr>
        <w:t xml:space="preserve"> Further information about submitting your work electronically and accessing your feedback and marks online can be found here:</w:t>
      </w:r>
    </w:p>
    <w:p w14:paraId="279E8989" w14:textId="080F196D" w:rsidR="00CC26D3" w:rsidRDefault="00CC26D3" w:rsidP="00FB3948">
      <w:pPr>
        <w:rPr>
          <w:rFonts w:eastAsia="Calibri"/>
        </w:rPr>
      </w:pPr>
    </w:p>
    <w:p w14:paraId="464F171B" w14:textId="5364CD28" w:rsidR="00CC26D3" w:rsidRDefault="00CC26D3" w:rsidP="00FB3948">
      <w:pPr>
        <w:rPr>
          <w:rFonts w:eastAsia="Calibri"/>
        </w:rPr>
      </w:pPr>
      <w:r w:rsidRPr="00902BAD">
        <w:rPr>
          <w:rFonts w:eastAsia="Calibri"/>
          <w:color w:val="0000CC"/>
        </w:rPr>
        <w:sym w:font="Wingdings" w:char="F03A"/>
      </w:r>
      <w:r w:rsidRPr="00902BAD">
        <w:rPr>
          <w:rFonts w:eastAsia="Calibri"/>
          <w:color w:val="0000CC"/>
        </w:rPr>
        <w:t xml:space="preserve"> </w:t>
      </w:r>
      <w:hyperlink r:id="rId127" w:tooltip="Hyperlink to the Online assessment and feedback webpage on Essentials" w:history="1">
        <w:r w:rsidRPr="00534887">
          <w:rPr>
            <w:rStyle w:val="Hyperlink"/>
            <w:rFonts w:eastAsia="Calibri"/>
            <w:highlight w:val="yellow"/>
          </w:rPr>
          <w:t>Online assessment &amp; feedb</w:t>
        </w:r>
        <w:r w:rsidRPr="00534887">
          <w:rPr>
            <w:rStyle w:val="Hyperlink"/>
            <w:rFonts w:eastAsia="Calibri"/>
            <w:highlight w:val="yellow"/>
          </w:rPr>
          <w:t>a</w:t>
        </w:r>
        <w:r w:rsidRPr="00534887">
          <w:rPr>
            <w:rStyle w:val="Hyperlink"/>
            <w:rFonts w:eastAsia="Calibri"/>
            <w:highlight w:val="yellow"/>
          </w:rPr>
          <w:t>ck</w:t>
        </w:r>
      </w:hyperlink>
    </w:p>
    <w:p w14:paraId="04E9719A" w14:textId="77777777" w:rsidR="00CC26D3" w:rsidRDefault="00CC26D3" w:rsidP="00FB3948">
      <w:pPr>
        <w:rPr>
          <w:rFonts w:eastAsia="Calibri"/>
        </w:rPr>
      </w:pPr>
    </w:p>
    <w:p w14:paraId="4276B8B1" w14:textId="77777777" w:rsidR="00CC26D3" w:rsidRDefault="00CC26D3" w:rsidP="00FB3948">
      <w:pPr>
        <w:rPr>
          <w:rFonts w:eastAsia="Calibri"/>
        </w:rPr>
      </w:pPr>
    </w:p>
    <w:p w14:paraId="6BFF7FB1" w14:textId="4FB62E32" w:rsidR="00B02762" w:rsidRDefault="00B02762" w:rsidP="00B02762">
      <w:pPr>
        <w:pStyle w:val="Heading2"/>
        <w:rPr>
          <w:rFonts w:eastAsia="Calibri"/>
          <w:szCs w:val="36"/>
        </w:rPr>
      </w:pPr>
      <w:bookmarkStart w:id="86" w:name="_Toc75255888"/>
      <w:r w:rsidRPr="00B02762">
        <w:rPr>
          <w:rFonts w:eastAsia="Calibri"/>
          <w:szCs w:val="36"/>
        </w:rPr>
        <w:t>Examinations</w:t>
      </w:r>
      <w:bookmarkEnd w:id="86"/>
    </w:p>
    <w:p w14:paraId="57641B5F" w14:textId="77777777" w:rsidR="00AA3C65" w:rsidRDefault="00AA3C65" w:rsidP="00AA3C65">
      <w:pPr>
        <w:rPr>
          <w:rFonts w:eastAsia="Calibri"/>
        </w:rPr>
      </w:pPr>
    </w:p>
    <w:p w14:paraId="27C60A8A" w14:textId="3D49AE9A" w:rsidR="00FF3A16" w:rsidRPr="00F94A54" w:rsidRDefault="008279C2" w:rsidP="00FF3A16">
      <w:pPr>
        <w:pStyle w:val="Heading3"/>
        <w:rPr>
          <w:rFonts w:eastAsia="Calibri"/>
        </w:rPr>
      </w:pPr>
      <w:bookmarkStart w:id="87" w:name="_Toc75255889"/>
      <w:r>
        <w:rPr>
          <w:rFonts w:eastAsia="Calibri"/>
        </w:rPr>
        <w:t>Guidance for s</w:t>
      </w:r>
      <w:r w:rsidR="00FF3A16" w:rsidRPr="00F94A54">
        <w:rPr>
          <w:rFonts w:eastAsia="Calibri"/>
        </w:rPr>
        <w:t>tudents</w:t>
      </w:r>
      <w:bookmarkEnd w:id="87"/>
    </w:p>
    <w:p w14:paraId="1449839E" w14:textId="26064738" w:rsidR="000046DC" w:rsidRDefault="000046DC" w:rsidP="000046DC">
      <w:pPr>
        <w:pStyle w:val="RdgNormal"/>
        <w:rPr>
          <w:rFonts w:asciiTheme="minorHAnsi" w:eastAsia="Calibri" w:hAnsiTheme="minorHAnsi"/>
          <w:sz w:val="24"/>
        </w:rPr>
      </w:pPr>
      <w:r>
        <w:rPr>
          <w:rFonts w:asciiTheme="minorHAnsi" w:eastAsia="Calibri" w:hAnsiTheme="minorHAnsi"/>
          <w:sz w:val="24"/>
        </w:rPr>
        <w:t xml:space="preserve">Essential information about taking exams can be found </w:t>
      </w:r>
      <w:hyperlink r:id="rId128" w:tooltip="Hyperlink to information on examinations on the Essentials webpages" w:history="1">
        <w:r w:rsidRPr="00534887">
          <w:rPr>
            <w:rStyle w:val="Hyperlink"/>
            <w:rFonts w:asciiTheme="minorHAnsi" w:eastAsia="Calibri" w:hAnsiTheme="minorHAnsi"/>
            <w:sz w:val="24"/>
            <w:highlight w:val="yellow"/>
          </w:rPr>
          <w:t>he</w:t>
        </w:r>
        <w:r w:rsidRPr="00534887">
          <w:rPr>
            <w:rStyle w:val="Hyperlink"/>
            <w:rFonts w:asciiTheme="minorHAnsi" w:eastAsia="Calibri" w:hAnsiTheme="minorHAnsi"/>
            <w:sz w:val="24"/>
            <w:highlight w:val="yellow"/>
          </w:rPr>
          <w:t>r</w:t>
        </w:r>
        <w:r w:rsidRPr="00534887">
          <w:rPr>
            <w:rStyle w:val="Hyperlink"/>
            <w:rFonts w:asciiTheme="minorHAnsi" w:eastAsia="Calibri" w:hAnsiTheme="minorHAnsi"/>
            <w:sz w:val="24"/>
            <w:highlight w:val="yellow"/>
          </w:rPr>
          <w:t>e</w:t>
        </w:r>
      </w:hyperlink>
      <w:r>
        <w:rPr>
          <w:rFonts w:asciiTheme="minorHAnsi" w:eastAsia="Calibri" w:hAnsiTheme="minorHAnsi"/>
          <w:sz w:val="24"/>
        </w:rPr>
        <w:t>. This includes:</w:t>
      </w:r>
    </w:p>
    <w:p w14:paraId="634AF939" w14:textId="77777777" w:rsidR="000046DC" w:rsidRDefault="000046DC" w:rsidP="000046DC">
      <w:pPr>
        <w:pStyle w:val="RdgNormal"/>
        <w:numPr>
          <w:ilvl w:val="0"/>
          <w:numId w:val="32"/>
        </w:numPr>
        <w:rPr>
          <w:rFonts w:asciiTheme="minorHAnsi" w:eastAsia="Calibri" w:hAnsiTheme="minorHAnsi"/>
          <w:sz w:val="24"/>
        </w:rPr>
      </w:pPr>
      <w:r>
        <w:rPr>
          <w:rFonts w:asciiTheme="minorHAnsi" w:eastAsia="Calibri" w:hAnsiTheme="minorHAnsi"/>
          <w:sz w:val="24"/>
        </w:rPr>
        <w:t>key dates</w:t>
      </w:r>
    </w:p>
    <w:p w14:paraId="4E47DBB8" w14:textId="77777777" w:rsidR="000046DC" w:rsidRDefault="000046DC" w:rsidP="000046DC">
      <w:pPr>
        <w:pStyle w:val="RdgNormal"/>
        <w:numPr>
          <w:ilvl w:val="0"/>
          <w:numId w:val="32"/>
        </w:numPr>
        <w:rPr>
          <w:rFonts w:asciiTheme="minorHAnsi" w:eastAsia="Calibri" w:hAnsiTheme="minorHAnsi"/>
          <w:sz w:val="24"/>
        </w:rPr>
      </w:pPr>
      <w:r>
        <w:rPr>
          <w:rFonts w:asciiTheme="minorHAnsi" w:eastAsia="Calibri" w:hAnsiTheme="minorHAnsi"/>
          <w:sz w:val="24"/>
        </w:rPr>
        <w:t>important information about what to do and what is expected of you</w:t>
      </w:r>
    </w:p>
    <w:p w14:paraId="35C4FDC8" w14:textId="0659BB28" w:rsidR="000046DC" w:rsidRDefault="000046DC" w:rsidP="000046DC">
      <w:pPr>
        <w:pStyle w:val="RdgNormal"/>
        <w:numPr>
          <w:ilvl w:val="0"/>
          <w:numId w:val="32"/>
        </w:numPr>
        <w:rPr>
          <w:rFonts w:asciiTheme="minorHAnsi" w:eastAsia="Calibri" w:hAnsiTheme="minorHAnsi"/>
          <w:sz w:val="24"/>
        </w:rPr>
      </w:pPr>
      <w:r>
        <w:rPr>
          <w:rFonts w:asciiTheme="minorHAnsi" w:eastAsia="Calibri" w:hAnsiTheme="minorHAnsi"/>
          <w:sz w:val="24"/>
        </w:rPr>
        <w:t>information on services available to support you during the exam season</w:t>
      </w:r>
      <w:r w:rsidR="00086E5A">
        <w:rPr>
          <w:rFonts w:asciiTheme="minorHAnsi" w:eastAsia="Calibri" w:hAnsiTheme="minorHAnsi"/>
          <w:sz w:val="24"/>
        </w:rPr>
        <w:t>.</w:t>
      </w:r>
    </w:p>
    <w:p w14:paraId="44DC9F5F" w14:textId="77777777" w:rsidR="00857BEF" w:rsidRPr="00F94A54" w:rsidRDefault="00857BEF" w:rsidP="00BF4259">
      <w:pPr>
        <w:pStyle w:val="RdgNormal"/>
        <w:rPr>
          <w:rFonts w:asciiTheme="minorHAnsi" w:eastAsia="Calibri" w:hAnsiTheme="minorHAnsi"/>
          <w:sz w:val="24"/>
        </w:rPr>
      </w:pPr>
    </w:p>
    <w:p w14:paraId="361043ED" w14:textId="18801BA9" w:rsidR="00B02762" w:rsidRPr="00F94A54" w:rsidRDefault="00B02762" w:rsidP="00555D27">
      <w:pPr>
        <w:pStyle w:val="Heading3"/>
      </w:pPr>
      <w:bookmarkStart w:id="88" w:name="_Toc75255890"/>
      <w:r w:rsidRPr="00F94A54">
        <w:t>Examination arrangements for students with disabilities and specific learning difficulties</w:t>
      </w:r>
      <w:bookmarkEnd w:id="88"/>
      <w:r w:rsidRPr="00F94A54">
        <w:t xml:space="preserve"> </w:t>
      </w:r>
    </w:p>
    <w:p w14:paraId="290ABB4F" w14:textId="6C92132D" w:rsidR="00B02762" w:rsidRDefault="00B02762" w:rsidP="00B02762">
      <w:pPr>
        <w:pStyle w:val="RdgNormal"/>
        <w:rPr>
          <w:rFonts w:asciiTheme="minorHAnsi" w:hAnsiTheme="minorHAnsi" w:cs="Effra Light"/>
          <w:sz w:val="24"/>
        </w:rPr>
      </w:pPr>
      <w:r w:rsidRPr="00F94A54">
        <w:rPr>
          <w:rFonts w:asciiTheme="minorHAnsi" w:hAnsiTheme="minorHAnsi" w:cs="Effra Light"/>
          <w:color w:val="0000FF"/>
          <w:sz w:val="24"/>
        </w:rPr>
        <w:sym w:font="Wingdings" w:char="F03A"/>
      </w:r>
      <w:r w:rsidRPr="00F94A54">
        <w:rPr>
          <w:rFonts w:asciiTheme="minorHAnsi" w:hAnsiTheme="minorHAnsi" w:cs="Effra Light"/>
          <w:sz w:val="24"/>
        </w:rPr>
        <w:t xml:space="preserve"> </w:t>
      </w:r>
      <w:hyperlink r:id="rId129" w:tooltip="Hyperlink to information on special examination arrangements" w:history="1">
        <w:r w:rsidR="000046DC" w:rsidRPr="00534887">
          <w:rPr>
            <w:rStyle w:val="Hyperlink"/>
            <w:rFonts w:asciiTheme="minorHAnsi" w:hAnsiTheme="minorHAnsi" w:cs="Effra Light"/>
            <w:sz w:val="24"/>
            <w:highlight w:val="yellow"/>
          </w:rPr>
          <w:t>Information on special examination ar</w:t>
        </w:r>
        <w:r w:rsidR="000046DC" w:rsidRPr="00534887">
          <w:rPr>
            <w:rStyle w:val="Hyperlink"/>
            <w:rFonts w:asciiTheme="minorHAnsi" w:hAnsiTheme="minorHAnsi" w:cs="Effra Light"/>
            <w:sz w:val="24"/>
            <w:highlight w:val="yellow"/>
          </w:rPr>
          <w:t>r</w:t>
        </w:r>
        <w:r w:rsidR="000046DC" w:rsidRPr="00534887">
          <w:rPr>
            <w:rStyle w:val="Hyperlink"/>
            <w:rFonts w:asciiTheme="minorHAnsi" w:hAnsiTheme="minorHAnsi" w:cs="Effra Light"/>
            <w:sz w:val="24"/>
            <w:highlight w:val="yellow"/>
          </w:rPr>
          <w:t>angements</w:t>
        </w:r>
      </w:hyperlink>
      <w:r w:rsidRPr="00F94A54">
        <w:rPr>
          <w:rFonts w:asciiTheme="minorHAnsi" w:hAnsiTheme="minorHAnsi" w:cs="Effra Light"/>
          <w:sz w:val="24"/>
        </w:rPr>
        <w:t>;</w:t>
      </w:r>
    </w:p>
    <w:p w14:paraId="18E770B3" w14:textId="629E21F6" w:rsidR="00B02762" w:rsidRDefault="00B02762" w:rsidP="00B02762">
      <w:pPr>
        <w:pStyle w:val="RdgNormal"/>
        <w:rPr>
          <w:rStyle w:val="Hyperlink"/>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color w:val="0000FF"/>
          <w:sz w:val="24"/>
        </w:rPr>
        <w:t xml:space="preserve"> </w:t>
      </w:r>
      <w:hyperlink r:id="rId130" w:tooltip="Hyperlink to Section 7 of the Assessment Handbook: Examination and Assessment arrangements for students with specific needs" w:history="1">
        <w:r w:rsidRPr="00C3150E">
          <w:rPr>
            <w:rStyle w:val="Hyperlink"/>
            <w:rFonts w:asciiTheme="minorHAnsi" w:hAnsiTheme="minorHAnsi" w:cs="Effra Light"/>
            <w:sz w:val="24"/>
          </w:rPr>
          <w:t>Examination &amp; Assessment arrangements for students wit</w:t>
        </w:r>
        <w:r w:rsidRPr="00C3150E">
          <w:rPr>
            <w:rStyle w:val="Hyperlink"/>
            <w:rFonts w:asciiTheme="minorHAnsi" w:hAnsiTheme="minorHAnsi" w:cs="Effra Light"/>
            <w:sz w:val="24"/>
          </w:rPr>
          <w:t>h</w:t>
        </w:r>
        <w:r w:rsidRPr="00C3150E">
          <w:rPr>
            <w:rStyle w:val="Hyperlink"/>
            <w:rFonts w:asciiTheme="minorHAnsi" w:hAnsiTheme="minorHAnsi" w:cs="Effra Light"/>
            <w:sz w:val="24"/>
          </w:rPr>
          <w:t xml:space="preserve"> specific needs</w:t>
        </w:r>
      </w:hyperlink>
    </w:p>
    <w:p w14:paraId="55A78A56" w14:textId="754D9E22" w:rsidR="008E6E3C" w:rsidRDefault="008E6E3C" w:rsidP="008E6E3C"/>
    <w:p w14:paraId="6F765745" w14:textId="774ACA0D" w:rsidR="000046DC" w:rsidRPr="00086E5A" w:rsidRDefault="00B02762" w:rsidP="00086E5A">
      <w:pPr>
        <w:pStyle w:val="Heading2"/>
        <w:rPr>
          <w:rFonts w:eastAsia="Calibri"/>
          <w:szCs w:val="36"/>
        </w:rPr>
      </w:pPr>
      <w:bookmarkStart w:id="89" w:name="_Toc75255891"/>
      <w:r w:rsidRPr="00086E5A">
        <w:rPr>
          <w:rFonts w:eastAsia="Calibri"/>
          <w:szCs w:val="36"/>
        </w:rPr>
        <w:t>Marking</w:t>
      </w:r>
      <w:bookmarkEnd w:id="89"/>
    </w:p>
    <w:p w14:paraId="1ED906DA" w14:textId="3AD64884" w:rsidR="00B02762"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31" w:tooltip="Hyperlink to Section 10: Assessment Handbook - Marking" w:history="1">
        <w:r w:rsidRPr="00C3150E">
          <w:rPr>
            <w:rStyle w:val="Hyperlink"/>
            <w:rFonts w:asciiTheme="minorHAnsi" w:hAnsiTheme="minorHAnsi" w:cs="Effra Light"/>
            <w:sz w:val="24"/>
          </w:rPr>
          <w:t>Section 10: Asse</w:t>
        </w:r>
        <w:r w:rsidRPr="00C3150E">
          <w:rPr>
            <w:rStyle w:val="Hyperlink"/>
            <w:rFonts w:asciiTheme="minorHAnsi" w:hAnsiTheme="minorHAnsi" w:cs="Effra Light"/>
            <w:sz w:val="24"/>
          </w:rPr>
          <w:t>s</w:t>
        </w:r>
        <w:r w:rsidRPr="00C3150E">
          <w:rPr>
            <w:rStyle w:val="Hyperlink"/>
            <w:rFonts w:asciiTheme="minorHAnsi" w:hAnsiTheme="minorHAnsi" w:cs="Effra Light"/>
            <w:sz w:val="24"/>
          </w:rPr>
          <w:t>sment Handbook - Marking</w:t>
        </w:r>
      </w:hyperlink>
    </w:p>
    <w:p w14:paraId="60E8E6C9" w14:textId="77777777" w:rsidR="000046DC" w:rsidRDefault="000046DC" w:rsidP="00B02762">
      <w:pPr>
        <w:pStyle w:val="RdgNormal"/>
        <w:rPr>
          <w:rFonts w:asciiTheme="minorHAnsi" w:hAnsiTheme="minorHAnsi" w:cs="Effra Light"/>
          <w:sz w:val="24"/>
        </w:rPr>
      </w:pPr>
    </w:p>
    <w:p w14:paraId="1AFB291C" w14:textId="76C75852" w:rsidR="000046DC" w:rsidRPr="00086E5A" w:rsidRDefault="000046DC" w:rsidP="00086E5A">
      <w:pPr>
        <w:pStyle w:val="Heading2"/>
        <w:rPr>
          <w:rFonts w:eastAsia="Calibri"/>
          <w:szCs w:val="36"/>
        </w:rPr>
      </w:pPr>
      <w:bookmarkStart w:id="90" w:name="_Toc75255892"/>
      <w:r w:rsidRPr="00086E5A">
        <w:rPr>
          <w:rFonts w:eastAsia="Calibri"/>
          <w:szCs w:val="36"/>
        </w:rPr>
        <w:lastRenderedPageBreak/>
        <w:t>Progression</w:t>
      </w:r>
      <w:bookmarkEnd w:id="90"/>
    </w:p>
    <w:p w14:paraId="06E89E48" w14:textId="77B28422" w:rsidR="00B02762" w:rsidRPr="00C3150E"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color w:val="0000FF"/>
          <w:sz w:val="24"/>
        </w:rPr>
        <w:t xml:space="preserve"> </w:t>
      </w:r>
      <w:hyperlink r:id="rId132" w:tooltip="Hyperlink to Section 15: Assessment Handbook - Progression" w:history="1">
        <w:r w:rsidRPr="00C3150E">
          <w:rPr>
            <w:rStyle w:val="Hyperlink"/>
            <w:rFonts w:asciiTheme="minorHAnsi" w:hAnsiTheme="minorHAnsi" w:cs="Effra Light"/>
            <w:sz w:val="24"/>
          </w:rPr>
          <w:t>Section 15: Assessment Han</w:t>
        </w:r>
        <w:r w:rsidRPr="00C3150E">
          <w:rPr>
            <w:rStyle w:val="Hyperlink"/>
            <w:rFonts w:asciiTheme="minorHAnsi" w:hAnsiTheme="minorHAnsi" w:cs="Effra Light"/>
            <w:sz w:val="24"/>
          </w:rPr>
          <w:t>d</w:t>
        </w:r>
        <w:r w:rsidRPr="00C3150E">
          <w:rPr>
            <w:rStyle w:val="Hyperlink"/>
            <w:rFonts w:asciiTheme="minorHAnsi" w:hAnsiTheme="minorHAnsi" w:cs="Effra Light"/>
            <w:sz w:val="24"/>
          </w:rPr>
          <w:t>book - Progression</w:t>
        </w:r>
      </w:hyperlink>
    </w:p>
    <w:p w14:paraId="120CFB35" w14:textId="77777777" w:rsidR="00B02762" w:rsidRDefault="00B02762" w:rsidP="00B02762">
      <w:pPr>
        <w:pStyle w:val="RdgNormal"/>
        <w:rPr>
          <w:rFonts w:asciiTheme="minorHAnsi" w:hAnsiTheme="minorHAnsi" w:cs="Effra Light"/>
          <w:sz w:val="24"/>
        </w:rPr>
      </w:pPr>
    </w:p>
    <w:p w14:paraId="250CF5C4" w14:textId="3782FEDF" w:rsidR="00B02762" w:rsidRPr="00086E5A" w:rsidRDefault="00B02762" w:rsidP="00086E5A">
      <w:pPr>
        <w:pStyle w:val="Heading2"/>
        <w:rPr>
          <w:rFonts w:eastAsia="Calibri"/>
          <w:szCs w:val="36"/>
        </w:rPr>
      </w:pPr>
      <w:bookmarkStart w:id="91" w:name="_Toc75255893"/>
      <w:r w:rsidRPr="00086E5A">
        <w:rPr>
          <w:rFonts w:eastAsia="Calibri"/>
          <w:szCs w:val="36"/>
        </w:rPr>
        <w:t>Classification of degrees</w:t>
      </w:r>
      <w:bookmarkEnd w:id="91"/>
    </w:p>
    <w:p w14:paraId="7D3D3039" w14:textId="48CA88D4" w:rsidR="00B02762" w:rsidRPr="00C3150E"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33" w:tooltip="Hyperlink to Assessment Handbook - see Sections 16-25" w:history="1">
        <w:r w:rsidRPr="00C3150E">
          <w:rPr>
            <w:rStyle w:val="Hyperlink"/>
            <w:rFonts w:asciiTheme="minorHAnsi" w:hAnsiTheme="minorHAnsi"/>
            <w:sz w:val="24"/>
          </w:rPr>
          <w:t>Assessment Handbook - see Sectio</w:t>
        </w:r>
        <w:r w:rsidRPr="00C3150E">
          <w:rPr>
            <w:rStyle w:val="Hyperlink"/>
            <w:rFonts w:asciiTheme="minorHAnsi" w:hAnsiTheme="minorHAnsi"/>
            <w:sz w:val="24"/>
          </w:rPr>
          <w:t>n</w:t>
        </w:r>
        <w:r w:rsidRPr="00C3150E">
          <w:rPr>
            <w:rStyle w:val="Hyperlink"/>
            <w:rFonts w:asciiTheme="minorHAnsi" w:hAnsiTheme="minorHAnsi"/>
            <w:sz w:val="24"/>
          </w:rPr>
          <w:t>s 16-25</w:t>
        </w:r>
      </w:hyperlink>
    </w:p>
    <w:p w14:paraId="09AE5108" w14:textId="77777777" w:rsidR="00B02762" w:rsidRDefault="00B02762" w:rsidP="00B02762">
      <w:pPr>
        <w:pStyle w:val="RdgNormal"/>
        <w:rPr>
          <w:rFonts w:asciiTheme="minorHAnsi" w:hAnsiTheme="minorHAnsi" w:cs="Effra Light"/>
          <w:sz w:val="24"/>
        </w:rPr>
      </w:pPr>
    </w:p>
    <w:p w14:paraId="48BECB20" w14:textId="25B0CE17" w:rsidR="00B02762" w:rsidRPr="00086E5A" w:rsidRDefault="00B02762" w:rsidP="00086E5A">
      <w:pPr>
        <w:pStyle w:val="Heading2"/>
        <w:rPr>
          <w:rFonts w:eastAsia="Calibri"/>
          <w:szCs w:val="36"/>
        </w:rPr>
      </w:pPr>
      <w:bookmarkStart w:id="92" w:name="_Toc75255894"/>
      <w:r w:rsidRPr="00086E5A">
        <w:rPr>
          <w:rFonts w:eastAsia="Calibri"/>
          <w:szCs w:val="36"/>
        </w:rPr>
        <w:t>Re-</w:t>
      </w:r>
      <w:r w:rsidR="002A0B1B" w:rsidRPr="00534887">
        <w:rPr>
          <w:rFonts w:eastAsia="Calibri"/>
          <w:szCs w:val="36"/>
          <w:highlight w:val="yellow"/>
        </w:rPr>
        <w:t>assessment</w:t>
      </w:r>
      <w:bookmarkEnd w:id="92"/>
    </w:p>
    <w:p w14:paraId="5A835361" w14:textId="4AC801FB" w:rsidR="00B02762" w:rsidRPr="00C3150E" w:rsidRDefault="00B02762" w:rsidP="00B02762">
      <w:pPr>
        <w:pStyle w:val="RdgNormal"/>
        <w:rPr>
          <w:rFonts w:asciiTheme="minorHAnsi" w:hAnsiTheme="minorHAnsi" w:cs="Effra Light"/>
          <w:sz w:val="24"/>
        </w:rPr>
      </w:pPr>
      <w:r w:rsidRPr="00C3150E">
        <w:rPr>
          <w:rFonts w:asciiTheme="minorHAnsi" w:hAnsiTheme="minorHAnsi" w:cs="Effra Light"/>
          <w:color w:val="0000FF"/>
          <w:sz w:val="24"/>
        </w:rPr>
        <w:sym w:font="Wingdings" w:char="F03A"/>
      </w:r>
      <w:r w:rsidRPr="00C3150E">
        <w:rPr>
          <w:rFonts w:asciiTheme="minorHAnsi" w:hAnsiTheme="minorHAnsi" w:cs="Effra Light"/>
          <w:sz w:val="24"/>
        </w:rPr>
        <w:t xml:space="preserve"> </w:t>
      </w:r>
      <w:hyperlink r:id="rId134" w:tooltip="Hyperlink to the University's policy on Reassessment" w:history="1">
        <w:r w:rsidR="001277EE">
          <w:rPr>
            <w:rStyle w:val="Hyperlink"/>
            <w:rFonts w:asciiTheme="minorHAnsi" w:hAnsiTheme="minorHAnsi" w:cs="Effra Light"/>
            <w:sz w:val="24"/>
          </w:rPr>
          <w:t>Section 28: Assessment Han</w:t>
        </w:r>
        <w:r w:rsidR="001277EE">
          <w:rPr>
            <w:rStyle w:val="Hyperlink"/>
            <w:rFonts w:asciiTheme="minorHAnsi" w:hAnsiTheme="minorHAnsi" w:cs="Effra Light"/>
            <w:sz w:val="24"/>
          </w:rPr>
          <w:t>d</w:t>
        </w:r>
        <w:r w:rsidR="001277EE">
          <w:rPr>
            <w:rStyle w:val="Hyperlink"/>
            <w:rFonts w:asciiTheme="minorHAnsi" w:hAnsiTheme="minorHAnsi" w:cs="Effra Light"/>
            <w:sz w:val="24"/>
          </w:rPr>
          <w:t>book - Policy on Reassessment</w:t>
        </w:r>
      </w:hyperlink>
    </w:p>
    <w:p w14:paraId="0336719E" w14:textId="77777777" w:rsidR="00B02762" w:rsidRPr="000F2FE6" w:rsidRDefault="00B02762" w:rsidP="008D52C5">
      <w:pPr>
        <w:rPr>
          <w:rFonts w:eastAsia="Calibri"/>
        </w:rPr>
      </w:pPr>
    </w:p>
    <w:p w14:paraId="34BAF9B6" w14:textId="2D0D18C2" w:rsidR="002F64B1" w:rsidRPr="00086E5A" w:rsidRDefault="002F64B1" w:rsidP="00086E5A">
      <w:pPr>
        <w:pStyle w:val="Heading2"/>
        <w:rPr>
          <w:rFonts w:eastAsia="Calibri"/>
          <w:szCs w:val="36"/>
        </w:rPr>
      </w:pPr>
      <w:bookmarkStart w:id="93" w:name="_Toc75255895"/>
      <w:r w:rsidRPr="00086E5A">
        <w:rPr>
          <w:rFonts w:eastAsia="Calibri"/>
          <w:szCs w:val="36"/>
        </w:rPr>
        <w:t>Appeals</w:t>
      </w:r>
      <w:bookmarkEnd w:id="93"/>
    </w:p>
    <w:p w14:paraId="72FD7C4C" w14:textId="63952F76" w:rsidR="00736111" w:rsidRDefault="00736111" w:rsidP="005E7F8C">
      <w:pPr>
        <w:pStyle w:val="RdgNormal"/>
        <w:rPr>
          <w:rFonts w:asciiTheme="minorHAnsi" w:hAnsiTheme="minorHAnsi" w:cs="Effra Light"/>
          <w:sz w:val="24"/>
        </w:rPr>
      </w:pPr>
      <w:r>
        <w:rPr>
          <w:rFonts w:asciiTheme="minorHAnsi" w:hAnsiTheme="minorHAnsi" w:cs="Effra Light"/>
          <w:sz w:val="24"/>
        </w:rPr>
        <w:t>I</w:t>
      </w:r>
      <w:r w:rsidRPr="00736111">
        <w:rPr>
          <w:rFonts w:asciiTheme="minorHAnsi" w:hAnsiTheme="minorHAnsi" w:cs="Effra Light"/>
          <w:sz w:val="24"/>
        </w:rPr>
        <w:t>f you wish to appeal for a review of your result for part of your degre</w:t>
      </w:r>
      <w:r>
        <w:rPr>
          <w:rFonts w:asciiTheme="minorHAnsi" w:hAnsiTheme="minorHAnsi" w:cs="Effra Light"/>
          <w:sz w:val="24"/>
        </w:rPr>
        <w:t>e or your final classification</w:t>
      </w:r>
      <w:r w:rsidR="006B2010">
        <w:rPr>
          <w:rFonts w:asciiTheme="minorHAnsi" w:hAnsiTheme="minorHAnsi" w:cs="Effra Light"/>
          <w:sz w:val="24"/>
        </w:rPr>
        <w:t>,</w:t>
      </w:r>
      <w:r>
        <w:rPr>
          <w:rFonts w:asciiTheme="minorHAnsi" w:hAnsiTheme="minorHAnsi" w:cs="Effra Light"/>
          <w:sz w:val="24"/>
        </w:rPr>
        <w:t xml:space="preserve"> details on ho</w:t>
      </w:r>
      <w:r w:rsidR="006B2010">
        <w:rPr>
          <w:rFonts w:asciiTheme="minorHAnsi" w:hAnsiTheme="minorHAnsi" w:cs="Effra Light"/>
          <w:sz w:val="24"/>
        </w:rPr>
        <w:t>w to go about this can be found on E</w:t>
      </w:r>
      <w:r w:rsidR="000046DC">
        <w:rPr>
          <w:rFonts w:asciiTheme="minorHAnsi" w:hAnsiTheme="minorHAnsi" w:cs="Effra Light"/>
          <w:sz w:val="24"/>
        </w:rPr>
        <w:t>ssentials</w:t>
      </w:r>
      <w:r w:rsidR="006B2010">
        <w:rPr>
          <w:rFonts w:asciiTheme="minorHAnsi" w:hAnsiTheme="minorHAnsi" w:cs="Effra Light"/>
          <w:sz w:val="24"/>
        </w:rPr>
        <w:t>.</w:t>
      </w:r>
    </w:p>
    <w:p w14:paraId="6A7B9ED8" w14:textId="78D316C4" w:rsidR="0069769C" w:rsidRPr="001277EE" w:rsidRDefault="00B02762" w:rsidP="005E7F8C">
      <w:pPr>
        <w:pStyle w:val="RdgNormal"/>
        <w:rPr>
          <w:rStyle w:val="Hyperlink"/>
          <w:rFonts w:asciiTheme="minorHAnsi" w:hAnsiTheme="minorHAnsi" w:cs="Effra Light"/>
          <w:color w:val="auto"/>
          <w:sz w:val="24"/>
        </w:rPr>
      </w:pPr>
      <w:r w:rsidRPr="005E7F8C">
        <w:rPr>
          <w:rFonts w:asciiTheme="minorHAnsi" w:hAnsiTheme="minorHAnsi" w:cs="Effra Light"/>
          <w:color w:val="0000FF"/>
          <w:sz w:val="24"/>
        </w:rPr>
        <w:sym w:font="Wingdings" w:char="F03A"/>
      </w:r>
      <w:r w:rsidRPr="005E7F8C">
        <w:rPr>
          <w:rFonts w:asciiTheme="minorHAnsi" w:hAnsiTheme="minorHAnsi" w:cs="Effra Light"/>
          <w:sz w:val="24"/>
        </w:rPr>
        <w:t xml:space="preserve"> </w:t>
      </w:r>
      <w:hyperlink r:id="rId135" w:tooltip="Hyperlink to information on how to make an appeal webpage" w:history="1">
        <w:r w:rsidR="000046DC" w:rsidRPr="00534887">
          <w:rPr>
            <w:rStyle w:val="Hyperlink"/>
            <w:rFonts w:asciiTheme="minorHAnsi" w:hAnsiTheme="minorHAnsi" w:cs="Effra Light"/>
            <w:sz w:val="24"/>
            <w:highlight w:val="yellow"/>
          </w:rPr>
          <w:t>How to make a</w:t>
        </w:r>
        <w:r w:rsidR="000046DC" w:rsidRPr="00534887">
          <w:rPr>
            <w:rStyle w:val="Hyperlink"/>
            <w:rFonts w:asciiTheme="minorHAnsi" w:hAnsiTheme="minorHAnsi" w:cs="Effra Light"/>
            <w:sz w:val="24"/>
            <w:highlight w:val="yellow"/>
          </w:rPr>
          <w:t>n</w:t>
        </w:r>
        <w:r w:rsidR="000046DC" w:rsidRPr="00534887">
          <w:rPr>
            <w:rStyle w:val="Hyperlink"/>
            <w:rFonts w:asciiTheme="minorHAnsi" w:hAnsiTheme="minorHAnsi" w:cs="Effra Light"/>
            <w:sz w:val="24"/>
            <w:highlight w:val="yellow"/>
          </w:rPr>
          <w:t xml:space="preserve"> appe</w:t>
        </w:r>
        <w:r w:rsidR="000046DC" w:rsidRPr="00534887">
          <w:rPr>
            <w:rStyle w:val="Hyperlink"/>
            <w:rFonts w:asciiTheme="minorHAnsi" w:hAnsiTheme="minorHAnsi" w:cs="Effra Light"/>
            <w:sz w:val="24"/>
            <w:highlight w:val="yellow"/>
          </w:rPr>
          <w:t>a</w:t>
        </w:r>
        <w:r w:rsidR="000046DC" w:rsidRPr="00534887">
          <w:rPr>
            <w:rStyle w:val="Hyperlink"/>
            <w:rFonts w:asciiTheme="minorHAnsi" w:hAnsiTheme="minorHAnsi" w:cs="Effra Light"/>
            <w:sz w:val="24"/>
            <w:highlight w:val="yellow"/>
          </w:rPr>
          <w:t>l</w:t>
        </w:r>
      </w:hyperlink>
    </w:p>
    <w:p w14:paraId="0E0987AA" w14:textId="6BA0B5C1" w:rsidR="00B02762" w:rsidRDefault="00B02762" w:rsidP="00B02762">
      <w:pPr>
        <w:rPr>
          <w:rFonts w:eastAsia="Calibri"/>
        </w:rPr>
      </w:pPr>
    </w:p>
    <w:p w14:paraId="4F576292" w14:textId="77777777" w:rsidR="007C7A5B" w:rsidRPr="0069769C" w:rsidRDefault="007C7A5B" w:rsidP="00B02762">
      <w:pPr>
        <w:rPr>
          <w:rFonts w:eastAsia="Calibri"/>
        </w:rPr>
      </w:pPr>
    </w:p>
    <w:p w14:paraId="040A7F9B" w14:textId="77777777" w:rsidR="002F64B1" w:rsidRPr="0069769C" w:rsidRDefault="002F64B1" w:rsidP="000F2FE6">
      <w:pPr>
        <w:pStyle w:val="Heading2"/>
        <w:rPr>
          <w:rFonts w:eastAsia="Calibri"/>
          <w:color w:val="000000"/>
          <w:szCs w:val="36"/>
        </w:rPr>
      </w:pPr>
      <w:bookmarkStart w:id="94" w:name="_Toc75255896"/>
      <w:r w:rsidRPr="0069769C">
        <w:rPr>
          <w:rFonts w:eastAsia="Calibri"/>
          <w:color w:val="000000"/>
          <w:szCs w:val="36"/>
        </w:rPr>
        <w:t>Sometimes things don’t go to plan – where to go for advice</w:t>
      </w:r>
      <w:bookmarkEnd w:id="94"/>
    </w:p>
    <w:p w14:paraId="30E3FB53" w14:textId="77777777" w:rsidR="006B2010" w:rsidRDefault="006B2010" w:rsidP="006B2010">
      <w:pPr>
        <w:rPr>
          <w:rFonts w:eastAsia="Calibri"/>
          <w:color w:val="000000"/>
          <w:sz w:val="28"/>
          <w:szCs w:val="28"/>
          <w:highlight w:val="cyan"/>
        </w:rPr>
      </w:pPr>
    </w:p>
    <w:p w14:paraId="5E1B4E81" w14:textId="5B8F5FF4" w:rsidR="00630498" w:rsidRPr="00534887" w:rsidRDefault="001165DB" w:rsidP="00B16561">
      <w:pPr>
        <w:rPr>
          <w:highlight w:val="yellow"/>
        </w:rPr>
      </w:pPr>
      <w:hyperlink r:id="rId136" w:tooltip="Hyperlink to Guidance and Support webpages on Essentials" w:history="1">
        <w:r w:rsidR="007C7A5B" w:rsidRPr="00534887">
          <w:rPr>
            <w:rStyle w:val="Hyperlink"/>
            <w:highlight w:val="yellow"/>
          </w:rPr>
          <w:t>Guidance and Support webpages on Ess</w:t>
        </w:r>
        <w:r w:rsidR="007C7A5B" w:rsidRPr="00534887">
          <w:rPr>
            <w:rStyle w:val="Hyperlink"/>
            <w:highlight w:val="yellow"/>
          </w:rPr>
          <w:t>e</w:t>
        </w:r>
        <w:r w:rsidR="007C7A5B" w:rsidRPr="00534887">
          <w:rPr>
            <w:rStyle w:val="Hyperlink"/>
            <w:highlight w:val="yellow"/>
          </w:rPr>
          <w:t>ntials</w:t>
        </w:r>
      </w:hyperlink>
    </w:p>
    <w:p w14:paraId="2A06DC60" w14:textId="693A0DE1" w:rsidR="00630498" w:rsidRPr="00534887" w:rsidRDefault="001165DB" w:rsidP="00B16561">
      <w:pPr>
        <w:rPr>
          <w:rFonts w:eastAsia="Calibri"/>
          <w:color w:val="000000"/>
          <w:szCs w:val="28"/>
          <w:highlight w:val="yellow"/>
        </w:rPr>
      </w:pPr>
      <w:hyperlink r:id="rId137" w:tooltip="Hyperlink to the Support Centres webpages on Essentials" w:history="1">
        <w:r w:rsidR="00630498" w:rsidRPr="00534887">
          <w:rPr>
            <w:rStyle w:val="Hyperlink"/>
            <w:highlight w:val="yellow"/>
          </w:rPr>
          <w:t>Support Centr</w:t>
        </w:r>
        <w:r w:rsidR="00630498" w:rsidRPr="00534887">
          <w:rPr>
            <w:rStyle w:val="Hyperlink"/>
            <w:highlight w:val="yellow"/>
          </w:rPr>
          <w:t>e</w:t>
        </w:r>
        <w:r w:rsidR="00630498" w:rsidRPr="00534887">
          <w:rPr>
            <w:rStyle w:val="Hyperlink"/>
            <w:highlight w:val="yellow"/>
          </w:rPr>
          <w:t>s</w:t>
        </w:r>
      </w:hyperlink>
      <w:r w:rsidR="00630498" w:rsidRPr="00534887">
        <w:rPr>
          <w:rFonts w:eastAsia="Calibri"/>
          <w:color w:val="000000"/>
          <w:szCs w:val="28"/>
          <w:highlight w:val="yellow"/>
        </w:rPr>
        <w:t xml:space="preserve"> </w:t>
      </w:r>
    </w:p>
    <w:p w14:paraId="79837F65" w14:textId="1C1F328B" w:rsidR="002F64B1" w:rsidRPr="00534887" w:rsidRDefault="001165DB" w:rsidP="00B16561">
      <w:pPr>
        <w:rPr>
          <w:highlight w:val="yellow"/>
        </w:rPr>
      </w:pPr>
      <w:hyperlink r:id="rId138" w:tooltip="Hyperlink to the Academic Tutor webpages on Essentials" w:history="1">
        <w:r w:rsidR="00630498" w:rsidRPr="00534887">
          <w:rPr>
            <w:rStyle w:val="Hyperlink"/>
            <w:highlight w:val="yellow"/>
          </w:rPr>
          <w:t>Academic Tut</w:t>
        </w:r>
        <w:r w:rsidR="00630498" w:rsidRPr="00534887">
          <w:rPr>
            <w:rStyle w:val="Hyperlink"/>
            <w:highlight w:val="yellow"/>
          </w:rPr>
          <w:t>o</w:t>
        </w:r>
        <w:r w:rsidR="00630498" w:rsidRPr="00534887">
          <w:rPr>
            <w:rStyle w:val="Hyperlink"/>
            <w:highlight w:val="yellow"/>
          </w:rPr>
          <w:t>r</w:t>
        </w:r>
      </w:hyperlink>
    </w:p>
    <w:p w14:paraId="5EBD0953" w14:textId="242E104B" w:rsidR="00630498" w:rsidRPr="00534887" w:rsidRDefault="001165DB" w:rsidP="00B16561">
      <w:pPr>
        <w:rPr>
          <w:highlight w:val="yellow"/>
        </w:rPr>
      </w:pPr>
      <w:hyperlink r:id="rId139" w:tooltip="Hyperlink to Student Welfare Team webpages on Essentials" w:history="1">
        <w:r w:rsidR="00630498" w:rsidRPr="00534887">
          <w:rPr>
            <w:rStyle w:val="Hyperlink"/>
            <w:highlight w:val="yellow"/>
          </w:rPr>
          <w:t xml:space="preserve">Student </w:t>
        </w:r>
        <w:r w:rsidR="00630498" w:rsidRPr="00534887">
          <w:rPr>
            <w:rStyle w:val="Hyperlink"/>
            <w:highlight w:val="yellow"/>
          </w:rPr>
          <w:t>W</w:t>
        </w:r>
        <w:r w:rsidR="00630498" w:rsidRPr="00534887">
          <w:rPr>
            <w:rStyle w:val="Hyperlink"/>
            <w:highlight w:val="yellow"/>
          </w:rPr>
          <w:t>elfare Team</w:t>
        </w:r>
      </w:hyperlink>
    </w:p>
    <w:p w14:paraId="44BB4299" w14:textId="550517B3" w:rsidR="002F64B1" w:rsidRPr="00534887" w:rsidRDefault="001165DB" w:rsidP="00B16561">
      <w:pPr>
        <w:rPr>
          <w:rFonts w:eastAsia="Calibri"/>
          <w:color w:val="000000"/>
          <w:szCs w:val="28"/>
          <w:highlight w:val="yellow"/>
        </w:rPr>
      </w:pPr>
      <w:hyperlink r:id="rId140" w:tooltip="Hyperlink to Counselling and Wellbeing webpages on Essentials" w:history="1">
        <w:r w:rsidR="00630498" w:rsidRPr="00534887">
          <w:rPr>
            <w:rStyle w:val="Hyperlink"/>
            <w:highlight w:val="yellow"/>
          </w:rPr>
          <w:t>Counselling and W</w:t>
        </w:r>
        <w:r w:rsidR="00630498" w:rsidRPr="00534887">
          <w:rPr>
            <w:rStyle w:val="Hyperlink"/>
            <w:highlight w:val="yellow"/>
          </w:rPr>
          <w:t>e</w:t>
        </w:r>
        <w:r w:rsidR="00630498" w:rsidRPr="00534887">
          <w:rPr>
            <w:rStyle w:val="Hyperlink"/>
            <w:highlight w:val="yellow"/>
          </w:rPr>
          <w:t>llbeing</w:t>
        </w:r>
      </w:hyperlink>
    </w:p>
    <w:p w14:paraId="7932CCEC" w14:textId="11D572FA" w:rsidR="00630498" w:rsidRPr="00534887" w:rsidRDefault="001165DB" w:rsidP="00B16561">
      <w:pPr>
        <w:rPr>
          <w:rFonts w:eastAsia="Calibri"/>
          <w:color w:val="000000"/>
          <w:szCs w:val="28"/>
          <w:highlight w:val="yellow"/>
        </w:rPr>
      </w:pPr>
      <w:hyperlink r:id="rId141" w:tooltip="Hyperlink to the Disability webpages on Essentials" w:history="1">
        <w:r w:rsidR="00630498" w:rsidRPr="00534887">
          <w:rPr>
            <w:rStyle w:val="Hyperlink"/>
            <w:highlight w:val="yellow"/>
          </w:rPr>
          <w:t>Disab</w:t>
        </w:r>
        <w:r w:rsidR="00630498" w:rsidRPr="00534887">
          <w:rPr>
            <w:rStyle w:val="Hyperlink"/>
            <w:highlight w:val="yellow"/>
          </w:rPr>
          <w:t>i</w:t>
        </w:r>
        <w:r w:rsidR="00630498" w:rsidRPr="00534887">
          <w:rPr>
            <w:rStyle w:val="Hyperlink"/>
            <w:highlight w:val="yellow"/>
          </w:rPr>
          <w:t>lity</w:t>
        </w:r>
      </w:hyperlink>
    </w:p>
    <w:p w14:paraId="3A3C2B5B" w14:textId="14D83BE7" w:rsidR="002F64B1" w:rsidRPr="003C70C5" w:rsidRDefault="001165DB" w:rsidP="00B16561">
      <w:pPr>
        <w:rPr>
          <w:rFonts w:eastAsia="Calibri"/>
          <w:color w:val="000000"/>
          <w:szCs w:val="28"/>
        </w:rPr>
      </w:pPr>
      <w:hyperlink r:id="rId142" w:tooltip="Hyperlink to RUSU Advice webpages" w:history="1">
        <w:r w:rsidR="00630498">
          <w:rPr>
            <w:rStyle w:val="Hyperlink"/>
          </w:rPr>
          <w:t>RUSU Ad</w:t>
        </w:r>
        <w:r w:rsidR="00630498">
          <w:rPr>
            <w:rStyle w:val="Hyperlink"/>
          </w:rPr>
          <w:t>v</w:t>
        </w:r>
        <w:r w:rsidR="00630498">
          <w:rPr>
            <w:rStyle w:val="Hyperlink"/>
          </w:rPr>
          <w:t>ice</w:t>
        </w:r>
      </w:hyperlink>
    </w:p>
    <w:p w14:paraId="20BDA6BD" w14:textId="26B26320" w:rsidR="00B02762" w:rsidRDefault="00B02762" w:rsidP="00B16561">
      <w:pPr>
        <w:rPr>
          <w:rFonts w:eastAsia="Calibri"/>
          <w:color w:val="000000"/>
        </w:rPr>
      </w:pPr>
    </w:p>
    <w:p w14:paraId="24917A86" w14:textId="77777777" w:rsidR="00B02762" w:rsidRDefault="00B02762" w:rsidP="00B16561">
      <w:pPr>
        <w:rPr>
          <w:rFonts w:eastAsia="Calibri"/>
          <w:color w:val="000000"/>
        </w:rPr>
        <w:sectPr w:rsidR="00B02762" w:rsidSect="00BF117F">
          <w:pgSz w:w="11906" w:h="16838"/>
          <w:pgMar w:top="1440" w:right="1440" w:bottom="1276" w:left="1440" w:header="708" w:footer="708" w:gutter="0"/>
          <w:cols w:space="708"/>
          <w:docGrid w:linePitch="360"/>
        </w:sectPr>
      </w:pPr>
    </w:p>
    <w:p w14:paraId="1D1ECDA0" w14:textId="5C256276" w:rsidR="002F64B1" w:rsidRPr="005D1AE8" w:rsidRDefault="003C70C5" w:rsidP="003C70C5">
      <w:pPr>
        <w:pStyle w:val="Heading1"/>
        <w:rPr>
          <w:rFonts w:eastAsia="Calibri"/>
          <w:color w:val="000000"/>
          <w:sz w:val="44"/>
          <w:szCs w:val="44"/>
        </w:rPr>
      </w:pPr>
      <w:bookmarkStart w:id="95" w:name="_Toc75255897"/>
      <w:bookmarkStart w:id="96" w:name="_Hlk71702726"/>
      <w:r w:rsidRPr="003C70C5">
        <w:rPr>
          <w:rFonts w:eastAsia="Calibri"/>
          <w:color w:val="000000"/>
          <w:szCs w:val="48"/>
        </w:rPr>
        <w:lastRenderedPageBreak/>
        <w:t>H</w:t>
      </w:r>
      <w:r w:rsidRPr="003C70C5">
        <w:rPr>
          <w:rFonts w:eastAsia="Calibri"/>
          <w:color w:val="000000"/>
          <w:szCs w:val="48"/>
        </w:rPr>
        <w:tab/>
      </w:r>
      <w:r w:rsidR="00DD7D2D" w:rsidRPr="005D1AE8">
        <w:rPr>
          <w:rFonts w:eastAsia="Calibri"/>
          <w:color w:val="000000"/>
          <w:sz w:val="44"/>
          <w:szCs w:val="44"/>
        </w:rPr>
        <w:t xml:space="preserve">Working together - </w:t>
      </w:r>
      <w:r w:rsidR="00BF540B">
        <w:rPr>
          <w:rFonts w:eastAsia="Calibri"/>
          <w:color w:val="000000"/>
          <w:sz w:val="44"/>
          <w:szCs w:val="44"/>
        </w:rPr>
        <w:t>h</w:t>
      </w:r>
      <w:r w:rsidR="002F64B1" w:rsidRPr="005D1AE8">
        <w:rPr>
          <w:rFonts w:eastAsia="Calibri"/>
          <w:color w:val="000000"/>
          <w:sz w:val="44"/>
          <w:szCs w:val="44"/>
        </w:rPr>
        <w:t>ow is my voice heard?</w:t>
      </w:r>
      <w:bookmarkEnd w:id="95"/>
    </w:p>
    <w:p w14:paraId="77B527B7" w14:textId="6D6DCBD6" w:rsidR="002F64B1" w:rsidRPr="005D1AE8" w:rsidRDefault="007C7A5B" w:rsidP="00796CF2">
      <w:pPr>
        <w:pStyle w:val="Heading2"/>
        <w:rPr>
          <w:rFonts w:eastAsia="Calibri"/>
          <w:color w:val="000000"/>
          <w:szCs w:val="36"/>
        </w:rPr>
      </w:pPr>
      <w:bookmarkStart w:id="97" w:name="_Toc75255898"/>
      <w:r>
        <w:rPr>
          <w:rFonts w:eastAsia="Calibri"/>
          <w:color w:val="000000"/>
          <w:szCs w:val="36"/>
        </w:rPr>
        <w:t>S</w:t>
      </w:r>
      <w:r w:rsidR="00C435B1">
        <w:rPr>
          <w:rFonts w:eastAsia="Calibri"/>
          <w:color w:val="000000"/>
          <w:szCs w:val="36"/>
        </w:rPr>
        <w:t>tudent-Staff Partnership</w:t>
      </w:r>
      <w:r>
        <w:rPr>
          <w:rFonts w:eastAsia="Calibri"/>
          <w:color w:val="000000"/>
          <w:szCs w:val="36"/>
        </w:rPr>
        <w:t xml:space="preserve"> Groups</w:t>
      </w:r>
      <w:r w:rsidR="00796CF2" w:rsidRPr="005D1AE8">
        <w:rPr>
          <w:rFonts w:eastAsia="Calibri"/>
          <w:color w:val="000000"/>
          <w:szCs w:val="36"/>
        </w:rPr>
        <w:t>/</w:t>
      </w:r>
      <w:r>
        <w:rPr>
          <w:rFonts w:eastAsia="Calibri"/>
          <w:color w:val="000000"/>
          <w:szCs w:val="36"/>
        </w:rPr>
        <w:t>Student</w:t>
      </w:r>
      <w:r w:rsidR="00796CF2" w:rsidRPr="005D1AE8">
        <w:rPr>
          <w:rFonts w:eastAsia="Calibri"/>
          <w:color w:val="000000"/>
          <w:szCs w:val="36"/>
        </w:rPr>
        <w:t xml:space="preserve"> </w:t>
      </w:r>
      <w:r>
        <w:rPr>
          <w:rFonts w:eastAsia="Calibri"/>
          <w:color w:val="000000"/>
          <w:szCs w:val="36"/>
        </w:rPr>
        <w:t>R</w:t>
      </w:r>
      <w:r w:rsidR="00796CF2" w:rsidRPr="005D1AE8">
        <w:rPr>
          <w:rFonts w:eastAsia="Calibri"/>
          <w:color w:val="000000"/>
          <w:szCs w:val="36"/>
        </w:rPr>
        <w:t>eps</w:t>
      </w:r>
      <w:bookmarkEnd w:id="97"/>
    </w:p>
    <w:p w14:paraId="4A6483BE" w14:textId="12D37386" w:rsidR="003B18B9" w:rsidRPr="00902BAD" w:rsidRDefault="003B18B9" w:rsidP="00796CF2">
      <w:pPr>
        <w:spacing w:before="120" w:after="120"/>
        <w:rPr>
          <w:rFonts w:eastAsia="Calibri"/>
        </w:rPr>
      </w:pPr>
      <w:r w:rsidRPr="003B18B9">
        <w:rPr>
          <w:rFonts w:eastAsia="Calibri"/>
        </w:rPr>
        <w:t xml:space="preserve">We have a well-established framework for student representation, </w:t>
      </w:r>
      <w:r w:rsidR="007C7A5B">
        <w:rPr>
          <w:rFonts w:eastAsia="Calibri"/>
        </w:rPr>
        <w:t xml:space="preserve">which </w:t>
      </w:r>
      <w:r w:rsidR="007C7A5B" w:rsidRPr="007C7A5B">
        <w:rPr>
          <w:rFonts w:eastAsia="Calibri"/>
        </w:rPr>
        <w:t>enables students to make a meaningful contribution to quality assurance and to enhancing teaching and learning and the student experience</w:t>
      </w:r>
      <w:r w:rsidR="007C7A5B" w:rsidRPr="00902BAD">
        <w:rPr>
          <w:rFonts w:eastAsia="Calibri"/>
        </w:rPr>
        <w:t>.</w:t>
      </w:r>
      <w:r w:rsidR="00E00BA2" w:rsidRPr="00902BAD">
        <w:rPr>
          <w:rFonts w:eastAsia="Calibri"/>
        </w:rPr>
        <w:t xml:space="preserve"> I</w:t>
      </w:r>
      <w:r w:rsidR="00E00BA2" w:rsidRPr="00902BAD">
        <w:rPr>
          <w:rFonts w:ascii="Calibri" w:hAnsi="Calibri" w:cs="Calibri"/>
          <w:shd w:val="clear" w:color="auto" w:fill="FFFFFF"/>
        </w:rPr>
        <w:t>t allows any student at the University to have a say and ensure</w:t>
      </w:r>
      <w:r w:rsidR="00D34D16" w:rsidRPr="00902BAD">
        <w:rPr>
          <w:rFonts w:ascii="Calibri" w:hAnsi="Calibri" w:cs="Calibri"/>
          <w:shd w:val="clear" w:color="auto" w:fill="FFFFFF"/>
        </w:rPr>
        <w:t>s</w:t>
      </w:r>
      <w:r w:rsidR="00E00BA2" w:rsidRPr="00902BAD">
        <w:rPr>
          <w:rFonts w:ascii="Calibri" w:hAnsi="Calibri" w:cs="Calibri"/>
          <w:shd w:val="clear" w:color="auto" w:fill="FFFFFF"/>
        </w:rPr>
        <w:t xml:space="preserve"> </w:t>
      </w:r>
      <w:r w:rsidR="00D34D16" w:rsidRPr="00902BAD">
        <w:rPr>
          <w:rFonts w:ascii="Calibri" w:hAnsi="Calibri" w:cs="Calibri"/>
          <w:shd w:val="clear" w:color="auto" w:fill="FFFFFF"/>
        </w:rPr>
        <w:t>your</w:t>
      </w:r>
      <w:r w:rsidR="00E00BA2" w:rsidRPr="00902BAD">
        <w:rPr>
          <w:rFonts w:ascii="Calibri" w:hAnsi="Calibri" w:cs="Calibri"/>
          <w:shd w:val="clear" w:color="auto" w:fill="FFFFFF"/>
        </w:rPr>
        <w:t xml:space="preserve"> voices are heard to help create positive change.</w:t>
      </w:r>
    </w:p>
    <w:p w14:paraId="3A395573" w14:textId="779BDE72" w:rsidR="003B18B9" w:rsidRPr="005E7F8C" w:rsidRDefault="003B18B9" w:rsidP="00461767">
      <w:pPr>
        <w:spacing w:before="120" w:after="120"/>
        <w:rPr>
          <w:rFonts w:eastAsia="Calibri"/>
        </w:rPr>
      </w:pPr>
      <w:r w:rsidRPr="005E7F8C">
        <w:rPr>
          <w:rFonts w:eastAsia="Calibri"/>
        </w:rPr>
        <w:t xml:space="preserve">Every </w:t>
      </w:r>
      <w:r w:rsidR="00BF540B">
        <w:rPr>
          <w:rFonts w:eastAsia="Calibri"/>
        </w:rPr>
        <w:t>S</w:t>
      </w:r>
      <w:r w:rsidRPr="005E7F8C">
        <w:rPr>
          <w:rFonts w:eastAsia="Calibri"/>
        </w:rPr>
        <w:t>chool operates a</w:t>
      </w:r>
      <w:r w:rsidR="007C7A5B">
        <w:rPr>
          <w:rFonts w:eastAsia="Calibri"/>
        </w:rPr>
        <w:t>t least one</w:t>
      </w:r>
      <w:r w:rsidRPr="005E7F8C">
        <w:rPr>
          <w:rFonts w:eastAsia="Calibri"/>
        </w:rPr>
        <w:t xml:space="preserve"> Student</w:t>
      </w:r>
      <w:r w:rsidR="007C7A5B">
        <w:rPr>
          <w:rFonts w:eastAsia="Calibri"/>
        </w:rPr>
        <w:t>-</w:t>
      </w:r>
      <w:r w:rsidRPr="005E7F8C">
        <w:rPr>
          <w:rFonts w:eastAsia="Calibri"/>
        </w:rPr>
        <w:t xml:space="preserve">Staff </w:t>
      </w:r>
      <w:r w:rsidR="007C7A5B">
        <w:rPr>
          <w:rFonts w:eastAsia="Calibri"/>
        </w:rPr>
        <w:t>Partnership Group (SSP Group)</w:t>
      </w:r>
      <w:r w:rsidR="00461767">
        <w:rPr>
          <w:rFonts w:eastAsia="Calibri"/>
        </w:rPr>
        <w:t xml:space="preserve">. These are groups of students and staff that </w:t>
      </w:r>
      <w:r w:rsidR="00461767">
        <w:t>meet on a regular basis to</w:t>
      </w:r>
      <w:r w:rsidR="00461767" w:rsidRPr="005E2F13">
        <w:t xml:space="preserve"> discuss feedback from students </w:t>
      </w:r>
      <w:r w:rsidR="00461767">
        <w:t xml:space="preserve">on a particular programme or group of programmes. SSP Groups work to identify good practice (what is working well), explore issues and concerns raised by students, </w:t>
      </w:r>
      <w:r w:rsidR="00461767" w:rsidRPr="00EA25E6">
        <w:t xml:space="preserve">and </w:t>
      </w:r>
      <w:r w:rsidR="00461767">
        <w:t xml:space="preserve">bring about </w:t>
      </w:r>
      <w:r w:rsidR="00E00BA2">
        <w:t>workable solutions</w:t>
      </w:r>
      <w:r w:rsidR="00461767">
        <w:t>.</w:t>
      </w:r>
      <w:r w:rsidR="00461767">
        <w:rPr>
          <w:rFonts w:eastAsia="Calibri"/>
        </w:rPr>
        <w:t xml:space="preserve"> They </w:t>
      </w:r>
      <w:r w:rsidR="00461767">
        <w:t>provide an opportunity for students to work collaboratively with staff to consider the student learning experience and to drive meaningful change within and, where appropriate, beyond the subject area.</w:t>
      </w:r>
    </w:p>
    <w:p w14:paraId="031AF93A" w14:textId="76E871C5" w:rsidR="003B18B9" w:rsidRDefault="003B18B9" w:rsidP="00796CF2">
      <w:pPr>
        <w:spacing w:before="120" w:after="120"/>
        <w:rPr>
          <w:rFonts w:eastAsia="Calibri"/>
        </w:rPr>
      </w:pPr>
      <w:r w:rsidRPr="003B18B9">
        <w:rPr>
          <w:rFonts w:eastAsia="Calibri"/>
        </w:rPr>
        <w:t xml:space="preserve">The University works </w:t>
      </w:r>
      <w:r w:rsidR="00461767">
        <w:rPr>
          <w:rFonts w:eastAsia="Calibri"/>
        </w:rPr>
        <w:t>in partnership</w:t>
      </w:r>
      <w:r w:rsidR="00461767" w:rsidRPr="003B18B9">
        <w:rPr>
          <w:rFonts w:eastAsia="Calibri"/>
        </w:rPr>
        <w:t xml:space="preserve"> </w:t>
      </w:r>
      <w:r w:rsidRPr="003B18B9">
        <w:rPr>
          <w:rFonts w:eastAsia="Calibri"/>
        </w:rPr>
        <w:t>with</w:t>
      </w:r>
      <w:r w:rsidR="00991A39">
        <w:rPr>
          <w:rFonts w:eastAsia="Calibri"/>
        </w:rPr>
        <w:t xml:space="preserve"> </w:t>
      </w:r>
      <w:hyperlink r:id="rId143" w:tooltip="Hyperlink to the Reading University Student Union website" w:history="1">
        <w:r w:rsidR="00991A39">
          <w:rPr>
            <w:rStyle w:val="Hyperlink"/>
          </w:rPr>
          <w:t>Reading University Studen</w:t>
        </w:r>
        <w:r w:rsidR="00991A39">
          <w:rPr>
            <w:rStyle w:val="Hyperlink"/>
          </w:rPr>
          <w:t>t</w:t>
        </w:r>
        <w:r w:rsidR="00991A39">
          <w:rPr>
            <w:rStyle w:val="Hyperlink"/>
          </w:rPr>
          <w:t>s’ Union (RUSU)</w:t>
        </w:r>
      </w:hyperlink>
      <w:r w:rsidR="00991A39">
        <w:t>,</w:t>
      </w:r>
      <w:r w:rsidRPr="003B18B9">
        <w:rPr>
          <w:rFonts w:eastAsia="Calibri"/>
        </w:rPr>
        <w:t xml:space="preserve"> who</w:t>
      </w:r>
      <w:r w:rsidR="00461767">
        <w:rPr>
          <w:rFonts w:eastAsia="Calibri"/>
        </w:rPr>
        <w:t xml:space="preserve"> coordinate the student representation framework and</w:t>
      </w:r>
      <w:r w:rsidRPr="003B18B9">
        <w:rPr>
          <w:rFonts w:eastAsia="Calibri"/>
        </w:rPr>
        <w:t xml:space="preserve"> provide </w:t>
      </w:r>
      <w:r w:rsidR="007C7A5B">
        <w:rPr>
          <w:rFonts w:eastAsia="Calibri"/>
        </w:rPr>
        <w:t>support</w:t>
      </w:r>
      <w:r w:rsidR="007C7A5B" w:rsidRPr="003B18B9">
        <w:rPr>
          <w:rFonts w:eastAsia="Calibri"/>
        </w:rPr>
        <w:t xml:space="preserve"> </w:t>
      </w:r>
      <w:r w:rsidRPr="003B18B9">
        <w:rPr>
          <w:rFonts w:eastAsia="Calibri"/>
        </w:rPr>
        <w:t>and training to</w:t>
      </w:r>
      <w:r w:rsidR="001277EE">
        <w:rPr>
          <w:rFonts w:eastAsia="Calibri"/>
        </w:rPr>
        <w:t xml:space="preserve"> </w:t>
      </w:r>
      <w:hyperlink r:id="rId144" w:tooltip="Hyperlink to the Student Rep information on the RUSU website" w:history="1">
        <w:r w:rsidR="001277EE" w:rsidRPr="001277EE">
          <w:rPr>
            <w:rStyle w:val="Hyperlink"/>
            <w:rFonts w:eastAsia="Calibri"/>
          </w:rPr>
          <w:t>student representativ</w:t>
        </w:r>
        <w:r w:rsidR="001277EE" w:rsidRPr="001277EE">
          <w:rPr>
            <w:rStyle w:val="Hyperlink"/>
            <w:rFonts w:eastAsia="Calibri"/>
          </w:rPr>
          <w:t>e</w:t>
        </w:r>
        <w:r w:rsidR="001277EE" w:rsidRPr="001277EE">
          <w:rPr>
            <w:rStyle w:val="Hyperlink"/>
            <w:rFonts w:eastAsia="Calibri"/>
          </w:rPr>
          <w:t>s</w:t>
        </w:r>
      </w:hyperlink>
      <w:r w:rsidR="001277EE">
        <w:rPr>
          <w:rFonts w:eastAsia="Calibri"/>
        </w:rPr>
        <w:t xml:space="preserve">. </w:t>
      </w:r>
      <w:r w:rsidRPr="003B18B9">
        <w:rPr>
          <w:rFonts w:eastAsia="Calibri"/>
        </w:rPr>
        <w:t xml:space="preserve">Course Reps are elected students who represent you and your views </w:t>
      </w:r>
      <w:r w:rsidR="008E3583">
        <w:rPr>
          <w:rFonts w:eastAsia="Calibri"/>
        </w:rPr>
        <w:t>about your university experience</w:t>
      </w:r>
      <w:r w:rsidRPr="003B18B9">
        <w:rPr>
          <w:rFonts w:eastAsia="Calibri"/>
        </w:rPr>
        <w:t>.</w:t>
      </w:r>
      <w:r w:rsidR="00796CF2">
        <w:rPr>
          <w:rFonts w:eastAsia="Calibri"/>
        </w:rPr>
        <w:t xml:space="preserve"> </w:t>
      </w:r>
      <w:r w:rsidRPr="003B18B9">
        <w:rPr>
          <w:rFonts w:eastAsia="Calibri"/>
        </w:rPr>
        <w:t xml:space="preserve">They </w:t>
      </w:r>
      <w:r w:rsidR="008E3583">
        <w:rPr>
          <w:rFonts w:eastAsia="Calibri"/>
        </w:rPr>
        <w:t>are members of</w:t>
      </w:r>
      <w:r w:rsidRPr="003B18B9">
        <w:rPr>
          <w:rFonts w:eastAsia="Calibri"/>
        </w:rPr>
        <w:t xml:space="preserve"> </w:t>
      </w:r>
      <w:r w:rsidR="008E3583">
        <w:rPr>
          <w:rFonts w:eastAsia="Calibri"/>
        </w:rPr>
        <w:t>SSP Groups</w:t>
      </w:r>
      <w:r w:rsidRPr="003B18B9">
        <w:rPr>
          <w:rFonts w:eastAsia="Calibri"/>
        </w:rPr>
        <w:t xml:space="preserve"> and may also </w:t>
      </w:r>
      <w:r w:rsidR="008E3583">
        <w:rPr>
          <w:rFonts w:eastAsia="Calibri"/>
        </w:rPr>
        <w:t>be members of</w:t>
      </w:r>
      <w:r w:rsidRPr="003B18B9">
        <w:rPr>
          <w:rFonts w:eastAsia="Calibri"/>
        </w:rPr>
        <w:t xml:space="preserve"> the programme’s Board of Studies</w:t>
      </w:r>
      <w:r w:rsidR="00904E46">
        <w:rPr>
          <w:rFonts w:eastAsia="Calibri"/>
        </w:rPr>
        <w:t xml:space="preserve"> </w:t>
      </w:r>
      <w:r w:rsidR="00904E46" w:rsidRPr="005F4C12">
        <w:rPr>
          <w:rFonts w:eastAsia="Calibri"/>
          <w:highlight w:val="yellow"/>
        </w:rPr>
        <w:t>and Student Experience</w:t>
      </w:r>
      <w:r w:rsidRPr="003B18B9">
        <w:rPr>
          <w:rFonts w:eastAsia="Calibri"/>
        </w:rPr>
        <w:t>.</w:t>
      </w:r>
      <w:r w:rsidR="006E3B6A">
        <w:rPr>
          <w:rFonts w:eastAsia="Calibri"/>
        </w:rPr>
        <w:t xml:space="preserve"> </w:t>
      </w:r>
      <w:r w:rsidR="008E3583">
        <w:rPr>
          <w:rFonts w:eastAsia="Calibri"/>
        </w:rPr>
        <w:t>Senior</w:t>
      </w:r>
      <w:r w:rsidR="008E3583" w:rsidRPr="003B18B9">
        <w:rPr>
          <w:rFonts w:eastAsia="Calibri"/>
        </w:rPr>
        <w:t xml:space="preserve"> Reps </w:t>
      </w:r>
      <w:r w:rsidR="008E3583">
        <w:rPr>
          <w:rFonts w:eastAsia="Calibri"/>
        </w:rPr>
        <w:t>work together to lead a</w:t>
      </w:r>
      <w:r w:rsidR="008E3583" w:rsidRPr="003B18B9">
        <w:rPr>
          <w:rFonts w:eastAsia="Calibri"/>
        </w:rPr>
        <w:t xml:space="preserve"> team of Course Reps within each school.</w:t>
      </w:r>
      <w:r w:rsidR="008E3583">
        <w:rPr>
          <w:rFonts w:eastAsia="Calibri"/>
        </w:rPr>
        <w:t xml:space="preserve"> They </w:t>
      </w:r>
      <w:r w:rsidR="00E00BA2">
        <w:rPr>
          <w:rFonts w:eastAsia="Calibri"/>
        </w:rPr>
        <w:t xml:space="preserve">gather and </w:t>
      </w:r>
      <w:r w:rsidR="008E3583">
        <w:rPr>
          <w:rFonts w:eastAsia="Calibri"/>
        </w:rPr>
        <w:t xml:space="preserve">relay student feedback at a </w:t>
      </w:r>
      <w:r w:rsidR="00B16561">
        <w:rPr>
          <w:rFonts w:eastAsia="Calibri"/>
        </w:rPr>
        <w:t>s</w:t>
      </w:r>
      <w:r w:rsidR="008E3583">
        <w:rPr>
          <w:rFonts w:eastAsia="Calibri"/>
        </w:rPr>
        <w:t>chool level</w:t>
      </w:r>
      <w:r w:rsidRPr="003B18B9">
        <w:rPr>
          <w:rFonts w:eastAsia="Calibri"/>
        </w:rPr>
        <w:t>.</w:t>
      </w:r>
    </w:p>
    <w:p w14:paraId="6484EE43" w14:textId="54E2B194" w:rsidR="008E3583" w:rsidRPr="00461767" w:rsidRDefault="001165DB" w:rsidP="00796CF2">
      <w:pPr>
        <w:spacing w:before="120" w:after="120"/>
        <w:rPr>
          <w:rFonts w:cs="Effra Light"/>
          <w:color w:val="0000FF"/>
        </w:rPr>
      </w:pPr>
      <w:hyperlink r:id="rId145" w:tooltip="Hyperlink to the University policy on Student Representation" w:history="1">
        <w:r w:rsidR="00461767" w:rsidRPr="00461767">
          <w:rPr>
            <w:rStyle w:val="Hyperlink"/>
            <w:rFonts w:cs="Effra Light"/>
          </w:rPr>
          <w:sym w:font="Wingdings" w:char="F03A"/>
        </w:r>
        <w:r w:rsidR="00461767" w:rsidRPr="00461767">
          <w:rPr>
            <w:rStyle w:val="Hyperlink"/>
            <w:rFonts w:cs="Effra Light"/>
          </w:rPr>
          <w:t xml:space="preserve"> Student Representation</w:t>
        </w:r>
        <w:r w:rsidR="00461767" w:rsidRPr="00461767">
          <w:rPr>
            <w:rStyle w:val="Hyperlink"/>
            <w:rFonts w:cs="Effra Light"/>
          </w:rPr>
          <w:t xml:space="preserve"> </w:t>
        </w:r>
        <w:r w:rsidR="00461767" w:rsidRPr="00461767">
          <w:rPr>
            <w:rStyle w:val="Hyperlink"/>
            <w:rFonts w:cs="Effra Light"/>
          </w:rPr>
          <w:t>policy</w:t>
        </w:r>
      </w:hyperlink>
    </w:p>
    <w:bookmarkEnd w:id="96"/>
    <w:p w14:paraId="45E47FF1" w14:textId="77777777" w:rsidR="00796CF2" w:rsidRPr="003B18B9" w:rsidRDefault="00796CF2" w:rsidP="00796CF2">
      <w:pPr>
        <w:spacing w:before="120" w:after="120"/>
        <w:rPr>
          <w:rFonts w:eastAsia="Calibri"/>
          <w:highlight w:val="cyan"/>
        </w:rPr>
      </w:pPr>
    </w:p>
    <w:p w14:paraId="7BC19BBA" w14:textId="1B27DD51" w:rsidR="002F64B1" w:rsidRPr="005D1AE8" w:rsidRDefault="002F64B1" w:rsidP="003C70C5">
      <w:pPr>
        <w:pStyle w:val="Heading2"/>
        <w:rPr>
          <w:rFonts w:eastAsia="Calibri"/>
          <w:color w:val="000000"/>
          <w:szCs w:val="36"/>
        </w:rPr>
      </w:pPr>
      <w:bookmarkStart w:id="98" w:name="_Toc75255899"/>
      <w:r w:rsidRPr="005D1AE8">
        <w:rPr>
          <w:rFonts w:eastAsia="Calibri"/>
          <w:color w:val="000000"/>
          <w:szCs w:val="36"/>
        </w:rPr>
        <w:t>Module</w:t>
      </w:r>
      <w:r w:rsidR="00BF540B">
        <w:rPr>
          <w:rFonts w:eastAsia="Calibri"/>
          <w:color w:val="000000"/>
          <w:szCs w:val="36"/>
        </w:rPr>
        <w:t xml:space="preserve"> &amp; p</w:t>
      </w:r>
      <w:r w:rsidR="00ED4C0D" w:rsidRPr="005D1AE8">
        <w:rPr>
          <w:rFonts w:eastAsia="Calibri"/>
          <w:color w:val="000000"/>
          <w:szCs w:val="36"/>
        </w:rPr>
        <w:t>rogramme</w:t>
      </w:r>
      <w:r w:rsidRPr="005D1AE8">
        <w:rPr>
          <w:rFonts w:eastAsia="Calibri"/>
          <w:color w:val="000000"/>
          <w:szCs w:val="36"/>
        </w:rPr>
        <w:t xml:space="preserve"> </w:t>
      </w:r>
      <w:r w:rsidR="00BF540B">
        <w:rPr>
          <w:rFonts w:eastAsia="Calibri"/>
          <w:color w:val="000000"/>
          <w:szCs w:val="36"/>
        </w:rPr>
        <w:t>e</w:t>
      </w:r>
      <w:r w:rsidRPr="005D1AE8">
        <w:rPr>
          <w:rFonts w:eastAsia="Calibri"/>
          <w:color w:val="000000"/>
          <w:szCs w:val="36"/>
        </w:rPr>
        <w:t>valuation</w:t>
      </w:r>
      <w:bookmarkEnd w:id="98"/>
    </w:p>
    <w:p w14:paraId="7862222D" w14:textId="6E40486F" w:rsidR="00ED4C0D" w:rsidRDefault="00ED4C0D" w:rsidP="00ED4C0D">
      <w:pPr>
        <w:spacing w:before="120" w:after="120"/>
        <w:rPr>
          <w:rFonts w:eastAsia="Calibri"/>
        </w:rPr>
      </w:pPr>
      <w:r w:rsidRPr="00B06488">
        <w:rPr>
          <w:rFonts w:eastAsia="Calibri"/>
        </w:rPr>
        <w:t>The University actively encourages students to provide feedback on their degree</w:t>
      </w:r>
      <w:r w:rsidRPr="00ED4C0D">
        <w:rPr>
          <w:rFonts w:eastAsia="Calibri"/>
        </w:rPr>
        <w:t xml:space="preserve"> programme and their experiences at Reading, through formal evaluation processes such as module and programme </w:t>
      </w:r>
      <w:r w:rsidR="006E3B6A">
        <w:rPr>
          <w:rFonts w:eastAsia="Calibri"/>
        </w:rPr>
        <w:t>evaluation</w:t>
      </w:r>
      <w:r>
        <w:rPr>
          <w:rFonts w:eastAsia="Calibri"/>
        </w:rPr>
        <w:t>.</w:t>
      </w:r>
    </w:p>
    <w:p w14:paraId="0E5E5BE2" w14:textId="774B5019" w:rsidR="00ED4C0D" w:rsidRDefault="00991A39" w:rsidP="00ED4C0D">
      <w:pPr>
        <w:spacing w:before="120" w:after="120"/>
        <w:rPr>
          <w:rFonts w:eastAsia="Calibri"/>
        </w:rPr>
      </w:pPr>
      <w:r w:rsidRPr="005E7F8C">
        <w:rPr>
          <w:rFonts w:cs="Effra Light"/>
          <w:color w:val="0000FF"/>
        </w:rPr>
        <w:sym w:font="Wingdings" w:char="F03A"/>
      </w:r>
      <w:r w:rsidRPr="005E7F8C">
        <w:rPr>
          <w:rFonts w:cs="Effra Light"/>
        </w:rPr>
        <w:t xml:space="preserve"> </w:t>
      </w:r>
      <w:hyperlink r:id="rId146" w:tooltip="Hyperlink to the University's Policy on Student Evaluation of Teaching &amp; Learning" w:history="1">
        <w:r w:rsidR="006E5485">
          <w:rPr>
            <w:rStyle w:val="Hyperlink"/>
          </w:rPr>
          <w:t>Policy on Student E</w:t>
        </w:r>
        <w:r w:rsidR="006E5485">
          <w:rPr>
            <w:rStyle w:val="Hyperlink"/>
          </w:rPr>
          <w:t>v</w:t>
        </w:r>
        <w:r w:rsidR="006E5485">
          <w:rPr>
            <w:rStyle w:val="Hyperlink"/>
          </w:rPr>
          <w:t>aluation of Teaching &amp; Learning</w:t>
        </w:r>
      </w:hyperlink>
    </w:p>
    <w:p w14:paraId="2B49F6A0" w14:textId="77777777" w:rsidR="00ED4C0D" w:rsidRPr="00ED4C0D" w:rsidRDefault="00ED4C0D" w:rsidP="00ED4C0D">
      <w:pPr>
        <w:rPr>
          <w:rFonts w:eastAsia="Calibri"/>
          <w:highlight w:val="cyan"/>
        </w:rPr>
      </w:pPr>
    </w:p>
    <w:p w14:paraId="39CA8C1E" w14:textId="4BB3126B" w:rsidR="007417C5" w:rsidRDefault="00BF540B" w:rsidP="003C70C5">
      <w:pPr>
        <w:pStyle w:val="Heading2"/>
        <w:rPr>
          <w:rFonts w:eastAsia="Calibri"/>
          <w:color w:val="000000"/>
          <w:szCs w:val="36"/>
        </w:rPr>
      </w:pPr>
      <w:bookmarkStart w:id="99" w:name="_Toc75255900"/>
      <w:r>
        <w:rPr>
          <w:rFonts w:eastAsia="Calibri"/>
          <w:color w:val="000000"/>
          <w:szCs w:val="36"/>
        </w:rPr>
        <w:t>Have your say – s</w:t>
      </w:r>
      <w:r w:rsidR="008279C2">
        <w:rPr>
          <w:rFonts w:eastAsia="Calibri"/>
          <w:color w:val="000000"/>
          <w:szCs w:val="36"/>
        </w:rPr>
        <w:t>tudent s</w:t>
      </w:r>
      <w:r w:rsidR="00D86A4F" w:rsidRPr="00B06488">
        <w:rPr>
          <w:rFonts w:eastAsia="Calibri"/>
          <w:color w:val="000000"/>
          <w:szCs w:val="36"/>
        </w:rPr>
        <w:t>urveys</w:t>
      </w:r>
      <w:bookmarkEnd w:id="99"/>
    </w:p>
    <w:p w14:paraId="08245B5B" w14:textId="3A2388D7" w:rsidR="004576D9" w:rsidRDefault="004576D9" w:rsidP="002F64B1">
      <w:pPr>
        <w:spacing w:line="259" w:lineRule="auto"/>
        <w:contextualSpacing/>
        <w:rPr>
          <w:rFonts w:eastAsia="Calibri"/>
          <w:color w:val="000000"/>
        </w:rPr>
      </w:pPr>
    </w:p>
    <w:p w14:paraId="35351674" w14:textId="330E5F2D" w:rsidR="002B79BC" w:rsidRPr="002B79BC" w:rsidRDefault="002B79BC" w:rsidP="002B79BC">
      <w:pPr>
        <w:rPr>
          <w:iCs/>
          <w:color w:val="000000" w:themeColor="text1"/>
          <w:sz w:val="22"/>
          <w:szCs w:val="22"/>
        </w:rPr>
      </w:pPr>
      <w:r w:rsidRPr="002B79BC">
        <w:rPr>
          <w:iCs/>
          <w:color w:val="000000" w:themeColor="text1"/>
        </w:rPr>
        <w:t>We are committed to working in partnership with you to ensure you have everything you need to succeed during your time studying at Reading. That’s why we take student surveys, such as the National Student Survey (NSS)</w:t>
      </w:r>
      <w:r w:rsidR="00081C12">
        <w:rPr>
          <w:iCs/>
          <w:color w:val="000000" w:themeColor="text1"/>
        </w:rPr>
        <w:t xml:space="preserve"> and the Postgraduate Taught Experience Survey (PTES)</w:t>
      </w:r>
      <w:r w:rsidRPr="002B79BC">
        <w:rPr>
          <w:iCs/>
          <w:color w:val="000000" w:themeColor="text1"/>
        </w:rPr>
        <w:t xml:space="preserve">, so seriously. Your feedback helps us to better understand what’s working well and where we need to improve. </w:t>
      </w:r>
      <w:r w:rsidRPr="002B79BC">
        <w:rPr>
          <w:iCs/>
          <w:color w:val="000000" w:themeColor="text1"/>
          <w:shd w:val="clear" w:color="auto" w:fill="FFFFFF"/>
        </w:rPr>
        <w:t>Our Vice-Chancellor, Professor Robert Van de Noort, and Heads of School read your comments to directly inform where we invest our resource</w:t>
      </w:r>
      <w:r w:rsidR="006E3B6A">
        <w:rPr>
          <w:iCs/>
          <w:color w:val="000000" w:themeColor="text1"/>
          <w:shd w:val="clear" w:color="auto" w:fill="FFFFFF"/>
        </w:rPr>
        <w:t>s</w:t>
      </w:r>
      <w:r w:rsidRPr="002B79BC">
        <w:rPr>
          <w:iCs/>
          <w:color w:val="000000" w:themeColor="text1"/>
          <w:shd w:val="clear" w:color="auto" w:fill="FFFFFF"/>
        </w:rPr>
        <w:t xml:space="preserve"> to benefit future students.</w:t>
      </w:r>
    </w:p>
    <w:p w14:paraId="50AB267F" w14:textId="77777777" w:rsidR="002B79BC" w:rsidRPr="002B79BC" w:rsidRDefault="002B79BC" w:rsidP="002B79BC">
      <w:pPr>
        <w:rPr>
          <w:iCs/>
          <w:color w:val="000000" w:themeColor="text1"/>
        </w:rPr>
      </w:pPr>
    </w:p>
    <w:p w14:paraId="50F0C57B" w14:textId="77777777" w:rsidR="002B79BC" w:rsidRPr="002B79BC" w:rsidRDefault="002B79BC" w:rsidP="002B79BC">
      <w:pPr>
        <w:rPr>
          <w:iCs/>
          <w:color w:val="000000" w:themeColor="text1"/>
        </w:rPr>
      </w:pPr>
      <w:r w:rsidRPr="002B79BC">
        <w:rPr>
          <w:iCs/>
          <w:color w:val="000000" w:themeColor="text1"/>
        </w:rPr>
        <w:t xml:space="preserve">All undergraduate final year students will be invited to complete the NSS between January and April, with alternative surveys shared with undergraduate non-finalists and </w:t>
      </w:r>
      <w:r w:rsidRPr="002B79BC">
        <w:rPr>
          <w:iCs/>
          <w:color w:val="000000" w:themeColor="text1"/>
        </w:rPr>
        <w:lastRenderedPageBreak/>
        <w:t xml:space="preserve">postgraduate taught students. Thank you in advance for taking the time to share your thoughts. </w:t>
      </w:r>
    </w:p>
    <w:p w14:paraId="3FD4D660" w14:textId="77777777" w:rsidR="002B79BC" w:rsidRPr="002B79BC" w:rsidRDefault="002B79BC" w:rsidP="002B79BC">
      <w:pPr>
        <w:rPr>
          <w:iCs/>
          <w:color w:val="000000" w:themeColor="text1"/>
        </w:rPr>
      </w:pPr>
    </w:p>
    <w:p w14:paraId="633100C8" w14:textId="0860D335" w:rsidR="002B79BC" w:rsidRPr="002B79BC" w:rsidRDefault="002B79BC" w:rsidP="002B79BC">
      <w:pPr>
        <w:rPr>
          <w:iCs/>
          <w:color w:val="000000" w:themeColor="text1"/>
        </w:rPr>
      </w:pPr>
      <w:r w:rsidRPr="002B79BC">
        <w:rPr>
          <w:iCs/>
          <w:color w:val="000000" w:themeColor="text1"/>
        </w:rPr>
        <w:t>For further information please visit</w:t>
      </w:r>
      <w:r>
        <w:rPr>
          <w:iCs/>
          <w:color w:val="000000" w:themeColor="text1"/>
        </w:rPr>
        <w:t xml:space="preserve"> </w:t>
      </w:r>
      <w:hyperlink r:id="rId147" w:tooltip="Hyperlink to the Have Your Say webpages on Essentials" w:history="1">
        <w:r w:rsidRPr="005F4C12">
          <w:rPr>
            <w:rStyle w:val="Hyperlink"/>
            <w:iCs/>
            <w:highlight w:val="yellow"/>
          </w:rPr>
          <w:t>Ess</w:t>
        </w:r>
        <w:r w:rsidRPr="005F4C12">
          <w:rPr>
            <w:rStyle w:val="Hyperlink"/>
            <w:iCs/>
            <w:highlight w:val="yellow"/>
          </w:rPr>
          <w:t>e</w:t>
        </w:r>
        <w:r w:rsidRPr="005F4C12">
          <w:rPr>
            <w:rStyle w:val="Hyperlink"/>
            <w:iCs/>
            <w:highlight w:val="yellow"/>
          </w:rPr>
          <w:t>n</w:t>
        </w:r>
        <w:r w:rsidRPr="005F4C12">
          <w:rPr>
            <w:rStyle w:val="Hyperlink"/>
            <w:iCs/>
            <w:highlight w:val="yellow"/>
          </w:rPr>
          <w:t>tials</w:t>
        </w:r>
      </w:hyperlink>
      <w:r>
        <w:rPr>
          <w:iCs/>
          <w:color w:val="000000" w:themeColor="text1"/>
        </w:rPr>
        <w:t>.</w:t>
      </w:r>
    </w:p>
    <w:p w14:paraId="0045620C" w14:textId="7076A537" w:rsidR="002B79BC" w:rsidRDefault="002B79BC" w:rsidP="002F64B1">
      <w:pPr>
        <w:spacing w:line="259" w:lineRule="auto"/>
        <w:contextualSpacing/>
        <w:rPr>
          <w:rFonts w:eastAsia="Calibri"/>
          <w:color w:val="000000"/>
        </w:rPr>
      </w:pPr>
    </w:p>
    <w:p w14:paraId="12AD1868" w14:textId="77777777" w:rsidR="002B79BC" w:rsidRDefault="002B79BC" w:rsidP="002F64B1">
      <w:pPr>
        <w:spacing w:line="259" w:lineRule="auto"/>
        <w:contextualSpacing/>
        <w:rPr>
          <w:rFonts w:eastAsia="Calibri"/>
          <w:color w:val="000000"/>
        </w:rPr>
      </w:pPr>
    </w:p>
    <w:p w14:paraId="0A893FBA" w14:textId="77777777" w:rsidR="003C70C5" w:rsidRDefault="003C70C5" w:rsidP="002F64B1">
      <w:pPr>
        <w:spacing w:line="259" w:lineRule="auto"/>
        <w:contextualSpacing/>
        <w:rPr>
          <w:rFonts w:eastAsia="Calibri"/>
          <w:color w:val="000000"/>
        </w:rPr>
        <w:sectPr w:rsidR="003C70C5" w:rsidSect="00BF117F">
          <w:pgSz w:w="11906" w:h="16838"/>
          <w:pgMar w:top="1440" w:right="1440" w:bottom="1276" w:left="1440" w:header="708" w:footer="708" w:gutter="0"/>
          <w:cols w:space="708"/>
          <w:docGrid w:linePitch="360"/>
        </w:sectPr>
      </w:pPr>
    </w:p>
    <w:p w14:paraId="726B2A88" w14:textId="084502D9" w:rsidR="002F64B1" w:rsidRPr="003C70C5" w:rsidRDefault="003C70C5" w:rsidP="003C70C5">
      <w:pPr>
        <w:pStyle w:val="Heading1"/>
        <w:rPr>
          <w:rFonts w:eastAsia="Calibri"/>
          <w:color w:val="000000"/>
          <w:szCs w:val="48"/>
        </w:rPr>
      </w:pPr>
      <w:bookmarkStart w:id="100" w:name="_Toc75255901"/>
      <w:r w:rsidRPr="003C70C5">
        <w:rPr>
          <w:rFonts w:eastAsia="Calibri"/>
          <w:color w:val="000000"/>
          <w:szCs w:val="48"/>
        </w:rPr>
        <w:lastRenderedPageBreak/>
        <w:t>I</w:t>
      </w:r>
      <w:r w:rsidRPr="003C70C5">
        <w:rPr>
          <w:rFonts w:eastAsia="Calibri"/>
          <w:color w:val="000000"/>
          <w:szCs w:val="48"/>
        </w:rPr>
        <w:tab/>
      </w:r>
      <w:r w:rsidR="002F64B1" w:rsidRPr="008D0352">
        <w:rPr>
          <w:rFonts w:eastAsia="Calibri"/>
          <w:color w:val="000000"/>
          <w:szCs w:val="48"/>
        </w:rPr>
        <w:t xml:space="preserve">Making the most of my </w:t>
      </w:r>
      <w:r w:rsidR="005E7F8C" w:rsidRPr="008D0352">
        <w:rPr>
          <w:rFonts w:eastAsia="Calibri"/>
          <w:color w:val="000000"/>
          <w:szCs w:val="48"/>
        </w:rPr>
        <w:t>time at Reading</w:t>
      </w:r>
      <w:bookmarkEnd w:id="100"/>
    </w:p>
    <w:p w14:paraId="144BAAF4" w14:textId="77777777" w:rsidR="002F64B1" w:rsidRPr="00FF3A16" w:rsidRDefault="002F64B1" w:rsidP="000F41AC">
      <w:pPr>
        <w:pStyle w:val="Heading2"/>
        <w:rPr>
          <w:rFonts w:eastAsia="Calibri"/>
          <w:color w:val="000000"/>
          <w:szCs w:val="36"/>
        </w:rPr>
      </w:pPr>
      <w:bookmarkStart w:id="101" w:name="_Toc75255902"/>
      <w:r w:rsidRPr="00FF3A16">
        <w:rPr>
          <w:rFonts w:eastAsia="Calibri"/>
          <w:color w:val="000000"/>
          <w:szCs w:val="36"/>
        </w:rPr>
        <w:t>Study opportunities</w:t>
      </w:r>
      <w:bookmarkEnd w:id="101"/>
    </w:p>
    <w:p w14:paraId="0040453A" w14:textId="523BB05E" w:rsidR="00681D65" w:rsidRPr="00FF3A16" w:rsidRDefault="008279C2" w:rsidP="00681D65">
      <w:pPr>
        <w:pStyle w:val="Heading3"/>
        <w:rPr>
          <w:rFonts w:eastAsia="Calibri"/>
        </w:rPr>
      </w:pPr>
      <w:bookmarkStart w:id="102" w:name="_Toc75255903"/>
      <w:r>
        <w:rPr>
          <w:rFonts w:eastAsia="Calibri"/>
        </w:rPr>
        <w:t>Study A</w:t>
      </w:r>
      <w:r w:rsidR="002F64B1" w:rsidRPr="00FF3A16">
        <w:rPr>
          <w:rFonts w:eastAsia="Calibri"/>
        </w:rPr>
        <w:t>broad</w:t>
      </w:r>
      <w:bookmarkEnd w:id="102"/>
    </w:p>
    <w:p w14:paraId="7D038DEB" w14:textId="3532A526" w:rsidR="00FA4F17" w:rsidRPr="00FF3A16" w:rsidRDefault="00681D65" w:rsidP="000F41AC">
      <w:pPr>
        <w:spacing w:before="120" w:after="120" w:line="259" w:lineRule="auto"/>
        <w:rPr>
          <w:rFonts w:eastAsia="Calibri"/>
          <w:color w:val="000000"/>
        </w:rPr>
      </w:pPr>
      <w:r w:rsidRPr="00FF3A16">
        <w:rPr>
          <w:rFonts w:eastAsia="Calibri"/>
          <w:color w:val="000000"/>
        </w:rPr>
        <w:t>A</w:t>
      </w:r>
      <w:r w:rsidR="000F41AC" w:rsidRPr="00FF3A16">
        <w:rPr>
          <w:rFonts w:eastAsia="Calibri"/>
          <w:color w:val="000000"/>
        </w:rPr>
        <w:t xml:space="preserve">s an undergraduate at Reading, you may have the chance to experience life in another country by studying abroad. </w:t>
      </w:r>
    </w:p>
    <w:p w14:paraId="1458A776" w14:textId="66B847F1" w:rsidR="000F41AC" w:rsidRPr="00A045BF" w:rsidRDefault="00FA4F17" w:rsidP="000F41AC">
      <w:pPr>
        <w:spacing w:before="120" w:after="120" w:line="259" w:lineRule="auto"/>
        <w:rPr>
          <w:rStyle w:val="Hyperlink"/>
          <w:color w:val="auto"/>
        </w:rPr>
      </w:pPr>
      <w:r w:rsidRPr="00FF3A16">
        <w:rPr>
          <w:rFonts w:cs="Effra Light"/>
          <w:color w:val="0000FF"/>
        </w:rPr>
        <w:sym w:font="Wingdings" w:char="F03A"/>
      </w:r>
      <w:r w:rsidRPr="00FF3A16">
        <w:rPr>
          <w:rFonts w:cs="Effra Light"/>
          <w:color w:val="0000FF"/>
        </w:rPr>
        <w:t xml:space="preserve"> </w:t>
      </w:r>
      <w:hyperlink r:id="rId148" w:tooltip="Hyperlink to the Study Abroad webpages on Essentials" w:history="1">
        <w:r w:rsidRPr="005F4C12">
          <w:rPr>
            <w:rStyle w:val="Hyperlink"/>
            <w:highlight w:val="yellow"/>
          </w:rPr>
          <w:t>Study Abr</w:t>
        </w:r>
        <w:r w:rsidRPr="005F4C12">
          <w:rPr>
            <w:rStyle w:val="Hyperlink"/>
            <w:highlight w:val="yellow"/>
          </w:rPr>
          <w:t>o</w:t>
        </w:r>
        <w:r w:rsidRPr="005F4C12">
          <w:rPr>
            <w:rStyle w:val="Hyperlink"/>
            <w:highlight w:val="yellow"/>
          </w:rPr>
          <w:t>ad</w:t>
        </w:r>
      </w:hyperlink>
    </w:p>
    <w:p w14:paraId="6817A9BE" w14:textId="77777777" w:rsidR="00857BEF" w:rsidRPr="00A045BF" w:rsidRDefault="00857BEF" w:rsidP="000F41AC">
      <w:pPr>
        <w:spacing w:before="120" w:after="120" w:line="259" w:lineRule="auto"/>
        <w:rPr>
          <w:rStyle w:val="Hyperlink"/>
          <w:color w:val="auto"/>
          <w:sz w:val="12"/>
          <w:szCs w:val="12"/>
        </w:rPr>
      </w:pPr>
    </w:p>
    <w:p w14:paraId="6A641087" w14:textId="77777777" w:rsidR="00681D65" w:rsidRPr="00FF3A16" w:rsidRDefault="002F64B1" w:rsidP="00681D65">
      <w:pPr>
        <w:pStyle w:val="Heading3"/>
        <w:rPr>
          <w:rFonts w:eastAsia="Calibri"/>
        </w:rPr>
      </w:pPr>
      <w:bookmarkStart w:id="103" w:name="_Toc75255904"/>
      <w:r w:rsidRPr="00FF3A16">
        <w:rPr>
          <w:rFonts w:eastAsia="Calibri"/>
        </w:rPr>
        <w:t>Placements</w:t>
      </w:r>
      <w:bookmarkEnd w:id="103"/>
    </w:p>
    <w:p w14:paraId="1FB05230" w14:textId="7EDD7D0D" w:rsidR="00FA4F17" w:rsidRPr="00FF3A16" w:rsidRDefault="000F41AC" w:rsidP="000F41AC">
      <w:pPr>
        <w:spacing w:before="120" w:after="120" w:line="259" w:lineRule="auto"/>
        <w:rPr>
          <w:rFonts w:eastAsia="Calibri"/>
          <w:color w:val="000000"/>
        </w:rPr>
      </w:pPr>
      <w:r w:rsidRPr="00FF3A16">
        <w:rPr>
          <w:rFonts w:eastAsia="Calibri"/>
          <w:color w:val="000000"/>
        </w:rPr>
        <w:t xml:space="preserve">If you’re planning to undertake </w:t>
      </w:r>
      <w:r w:rsidRPr="005F4C12">
        <w:rPr>
          <w:rFonts w:eastAsia="Calibri"/>
          <w:color w:val="000000"/>
          <w:highlight w:val="yellow"/>
        </w:rPr>
        <w:t xml:space="preserve">a </w:t>
      </w:r>
      <w:hyperlink r:id="rId149" w:tooltip="Link to the Professional Placement Year pages" w:history="1">
        <w:r w:rsidRPr="005F4C12">
          <w:rPr>
            <w:rStyle w:val="Hyperlink"/>
            <w:rFonts w:eastAsia="Calibri"/>
            <w:highlight w:val="yellow"/>
          </w:rPr>
          <w:t>Professional Placemen</w:t>
        </w:r>
        <w:r w:rsidRPr="005F4C12">
          <w:rPr>
            <w:rStyle w:val="Hyperlink"/>
            <w:rFonts w:eastAsia="Calibri"/>
            <w:highlight w:val="yellow"/>
          </w:rPr>
          <w:t>t</w:t>
        </w:r>
        <w:r w:rsidRPr="005F4C12">
          <w:rPr>
            <w:rStyle w:val="Hyperlink"/>
            <w:rFonts w:eastAsia="Calibri"/>
            <w:highlight w:val="yellow"/>
          </w:rPr>
          <w:t xml:space="preserve"> Year</w:t>
        </w:r>
      </w:hyperlink>
      <w:r w:rsidRPr="005F4C12">
        <w:rPr>
          <w:rFonts w:eastAsia="Calibri"/>
          <w:color w:val="000000"/>
          <w:highlight w:val="yellow"/>
        </w:rPr>
        <w:t xml:space="preserve">, or a </w:t>
      </w:r>
      <w:hyperlink r:id="rId150" w:tooltip="Link to the Placements pages on Essentials" w:history="1">
        <w:r w:rsidRPr="005F4C12">
          <w:rPr>
            <w:rStyle w:val="Hyperlink"/>
            <w:rFonts w:eastAsia="Calibri"/>
            <w:highlight w:val="yellow"/>
          </w:rPr>
          <w:t>shorter c</w:t>
        </w:r>
        <w:r w:rsidRPr="005F4C12">
          <w:rPr>
            <w:rStyle w:val="Hyperlink"/>
            <w:rFonts w:eastAsia="Calibri"/>
            <w:highlight w:val="yellow"/>
          </w:rPr>
          <w:t>r</w:t>
        </w:r>
        <w:r w:rsidRPr="005F4C12">
          <w:rPr>
            <w:rStyle w:val="Hyperlink"/>
            <w:rFonts w:eastAsia="Calibri"/>
            <w:highlight w:val="yellow"/>
          </w:rPr>
          <w:t>edit-bearing placement</w:t>
        </w:r>
      </w:hyperlink>
      <w:r w:rsidRPr="00FF3A16">
        <w:rPr>
          <w:rFonts w:eastAsia="Calibri"/>
          <w:color w:val="000000"/>
        </w:rPr>
        <w:t>, our Placement Co</w:t>
      </w:r>
      <w:r w:rsidR="00C7665C">
        <w:rPr>
          <w:rFonts w:eastAsia="Calibri"/>
          <w:color w:val="000000"/>
        </w:rPr>
        <w:t>-</w:t>
      </w:r>
      <w:r w:rsidRPr="00FF3A16">
        <w:rPr>
          <w:rFonts w:eastAsia="Calibri"/>
          <w:color w:val="000000"/>
        </w:rPr>
        <w:t xml:space="preserve">ordinators are here to help you every step of the way. </w:t>
      </w:r>
    </w:p>
    <w:p w14:paraId="6782D66E" w14:textId="77777777" w:rsidR="00857BEF" w:rsidRPr="00A045BF" w:rsidRDefault="00857BEF" w:rsidP="000F41AC">
      <w:pPr>
        <w:spacing w:before="120" w:after="120" w:line="259" w:lineRule="auto"/>
        <w:rPr>
          <w:rStyle w:val="Hyperlink"/>
          <w:color w:val="auto"/>
          <w:sz w:val="12"/>
          <w:szCs w:val="12"/>
        </w:rPr>
      </w:pPr>
    </w:p>
    <w:p w14:paraId="020FC570" w14:textId="1269993C" w:rsidR="00681D65" w:rsidRPr="00FF3A16" w:rsidRDefault="002F64B1" w:rsidP="00681D65">
      <w:pPr>
        <w:pStyle w:val="Heading3"/>
        <w:rPr>
          <w:rFonts w:eastAsia="Calibri"/>
        </w:rPr>
      </w:pPr>
      <w:bookmarkStart w:id="104" w:name="_Toc75255905"/>
      <w:r w:rsidRPr="00FF3A16">
        <w:rPr>
          <w:rFonts w:eastAsia="Calibri"/>
        </w:rPr>
        <w:t>Languages</w:t>
      </w:r>
      <w:bookmarkEnd w:id="104"/>
    </w:p>
    <w:p w14:paraId="56BA97B6" w14:textId="48C263E4" w:rsidR="00FA4F17" w:rsidRPr="00FF3A16" w:rsidRDefault="000F41AC" w:rsidP="000F41AC">
      <w:pPr>
        <w:spacing w:before="120" w:after="120" w:line="259" w:lineRule="auto"/>
        <w:rPr>
          <w:rFonts w:eastAsia="Calibri"/>
          <w:color w:val="000000"/>
        </w:rPr>
      </w:pPr>
      <w:r w:rsidRPr="00FF3A16">
        <w:rPr>
          <w:rFonts w:eastAsia="Calibri"/>
          <w:color w:val="000000"/>
        </w:rPr>
        <w:t xml:space="preserve">The University offers </w:t>
      </w:r>
      <w:r w:rsidR="007637C5">
        <w:rPr>
          <w:rFonts w:eastAsia="Calibri"/>
          <w:color w:val="000000"/>
        </w:rPr>
        <w:t xml:space="preserve">language learning </w:t>
      </w:r>
      <w:r w:rsidRPr="00FF3A16">
        <w:rPr>
          <w:rFonts w:eastAsia="Calibri"/>
          <w:color w:val="000000"/>
        </w:rPr>
        <w:t>to everyone within the University community</w:t>
      </w:r>
      <w:r w:rsidRPr="008D0352">
        <w:rPr>
          <w:rFonts w:eastAsia="Calibri"/>
          <w:color w:val="000000" w:themeColor="text1"/>
        </w:rPr>
        <w:t xml:space="preserve">. </w:t>
      </w:r>
      <w:r w:rsidR="00B06488" w:rsidRPr="008D0352">
        <w:rPr>
          <w:rFonts w:eastAsia="Calibri"/>
          <w:color w:val="000000" w:themeColor="text1"/>
        </w:rPr>
        <w:t>A module</w:t>
      </w:r>
      <w:r w:rsidR="006A6884" w:rsidRPr="008D0352">
        <w:rPr>
          <w:rFonts w:eastAsia="Calibri"/>
          <w:color w:val="000000" w:themeColor="text1"/>
        </w:rPr>
        <w:t xml:space="preserve"> can be taken for personal development and i</w:t>
      </w:r>
      <w:r w:rsidR="00985115" w:rsidRPr="008D0352">
        <w:rPr>
          <w:rFonts w:eastAsia="Calibri"/>
          <w:color w:val="000000" w:themeColor="text1"/>
        </w:rPr>
        <w:t xml:space="preserve">n some cases </w:t>
      </w:r>
      <w:r w:rsidR="00902BAD">
        <w:rPr>
          <w:rFonts w:eastAsia="Calibri"/>
          <w:color w:val="000000" w:themeColor="text1"/>
        </w:rPr>
        <w:t>it may</w:t>
      </w:r>
      <w:r w:rsidRPr="008D0352">
        <w:rPr>
          <w:rFonts w:eastAsia="Calibri"/>
          <w:color w:val="000000" w:themeColor="text1"/>
        </w:rPr>
        <w:t xml:space="preserve"> be take</w:t>
      </w:r>
      <w:r w:rsidR="007637C5" w:rsidRPr="008D0352">
        <w:rPr>
          <w:rFonts w:eastAsia="Calibri"/>
          <w:color w:val="000000" w:themeColor="text1"/>
        </w:rPr>
        <w:t>n a</w:t>
      </w:r>
      <w:r w:rsidR="007637C5">
        <w:rPr>
          <w:rFonts w:eastAsia="Calibri"/>
          <w:color w:val="000000"/>
        </w:rPr>
        <w:t>s part of your degree as a</w:t>
      </w:r>
      <w:r w:rsidRPr="00FF3A16">
        <w:rPr>
          <w:rFonts w:eastAsia="Calibri"/>
          <w:color w:val="000000"/>
        </w:rPr>
        <w:t xml:space="preserve"> credit </w:t>
      </w:r>
      <w:r w:rsidR="007637C5">
        <w:rPr>
          <w:rFonts w:eastAsia="Calibri"/>
          <w:color w:val="000000"/>
        </w:rPr>
        <w:t xml:space="preserve">bearing </w:t>
      </w:r>
      <w:r w:rsidRPr="00FF3A16">
        <w:rPr>
          <w:rFonts w:eastAsia="Calibri"/>
          <w:color w:val="000000"/>
        </w:rPr>
        <w:t>mod</w:t>
      </w:r>
      <w:r w:rsidR="007637C5">
        <w:rPr>
          <w:rFonts w:eastAsia="Calibri"/>
          <w:color w:val="000000"/>
        </w:rPr>
        <w:t>ule</w:t>
      </w:r>
      <w:r w:rsidRPr="00FF3A16">
        <w:rPr>
          <w:rFonts w:eastAsia="Calibri"/>
          <w:color w:val="000000"/>
        </w:rPr>
        <w:t xml:space="preserve">. There is a range of languages on offer, and they’re taught at five different levels, from absolute beginner onwards. </w:t>
      </w:r>
    </w:p>
    <w:p w14:paraId="2E8A6B69" w14:textId="7FA241F2" w:rsidR="002F64B1" w:rsidRPr="00FF3A16" w:rsidRDefault="00FA4F17" w:rsidP="000F41AC">
      <w:pPr>
        <w:spacing w:before="120" w:after="120" w:line="259" w:lineRule="auto"/>
        <w:rPr>
          <w:rFonts w:eastAsia="Calibri"/>
          <w:color w:val="000000"/>
        </w:rPr>
      </w:pPr>
      <w:r w:rsidRPr="00FF3A16">
        <w:rPr>
          <w:rFonts w:cs="Effra Light"/>
          <w:color w:val="0000FF"/>
        </w:rPr>
        <w:sym w:font="Wingdings" w:char="F03A"/>
      </w:r>
      <w:r w:rsidRPr="00FF3A16">
        <w:rPr>
          <w:rFonts w:cs="Effra Light"/>
          <w:color w:val="0000FF"/>
        </w:rPr>
        <w:t xml:space="preserve"> </w:t>
      </w:r>
      <w:hyperlink r:id="rId151" w:tooltip="Hyperlink to the Learning a Language webpages on Essentials" w:history="1">
        <w:r w:rsidR="00A045BF" w:rsidRPr="005F4C12">
          <w:rPr>
            <w:rStyle w:val="Hyperlink"/>
            <w:highlight w:val="yellow"/>
          </w:rPr>
          <w:t>Learning a langua</w:t>
        </w:r>
        <w:r w:rsidR="00A045BF" w:rsidRPr="005F4C12">
          <w:rPr>
            <w:rStyle w:val="Hyperlink"/>
            <w:highlight w:val="yellow"/>
          </w:rPr>
          <w:t>g</w:t>
        </w:r>
        <w:r w:rsidR="00A045BF" w:rsidRPr="005F4C12">
          <w:rPr>
            <w:rStyle w:val="Hyperlink"/>
            <w:highlight w:val="yellow"/>
          </w:rPr>
          <w:t>e</w:t>
        </w:r>
      </w:hyperlink>
    </w:p>
    <w:p w14:paraId="0F476780" w14:textId="77777777" w:rsidR="002F64B1" w:rsidRPr="00077DC5" w:rsidRDefault="002F64B1" w:rsidP="008D52C5">
      <w:pPr>
        <w:spacing w:line="259" w:lineRule="auto"/>
        <w:contextualSpacing/>
        <w:rPr>
          <w:rFonts w:eastAsia="Calibri"/>
          <w:color w:val="000000"/>
          <w:sz w:val="16"/>
          <w:szCs w:val="16"/>
        </w:rPr>
      </w:pPr>
    </w:p>
    <w:p w14:paraId="415A507F" w14:textId="77777777" w:rsidR="002F64B1" w:rsidRPr="00FF3A16" w:rsidRDefault="002F64B1" w:rsidP="00077DC5">
      <w:pPr>
        <w:pStyle w:val="Heading2"/>
        <w:spacing w:after="120"/>
        <w:rPr>
          <w:rFonts w:eastAsia="Calibri"/>
          <w:color w:val="000000"/>
          <w:szCs w:val="36"/>
        </w:rPr>
      </w:pPr>
      <w:bookmarkStart w:id="105" w:name="_Toc75255906"/>
      <w:bookmarkStart w:id="106" w:name="_Hlk71702752"/>
      <w:r w:rsidRPr="00FF3A16">
        <w:rPr>
          <w:rFonts w:eastAsia="Calibri"/>
          <w:color w:val="000000"/>
          <w:szCs w:val="36"/>
        </w:rPr>
        <w:t>Beyond my studies</w:t>
      </w:r>
      <w:bookmarkEnd w:id="105"/>
    </w:p>
    <w:p w14:paraId="22990E53" w14:textId="77777777" w:rsidR="006E5485" w:rsidRPr="00FF3A16" w:rsidRDefault="006E5485" w:rsidP="00053680">
      <w:pPr>
        <w:pStyle w:val="Heading3"/>
        <w:rPr>
          <w:rFonts w:eastAsia="Calibri"/>
        </w:rPr>
      </w:pPr>
      <w:bookmarkStart w:id="107" w:name="_Toc75255907"/>
      <w:r w:rsidRPr="00FF3A16">
        <w:rPr>
          <w:rFonts w:eastAsia="Calibri"/>
        </w:rPr>
        <w:t>RUSU</w:t>
      </w:r>
      <w:bookmarkEnd w:id="107"/>
    </w:p>
    <w:p w14:paraId="1362EC30" w14:textId="1A8CD055" w:rsidR="00F22E87" w:rsidRPr="00FF3A16" w:rsidRDefault="006E5485"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FF3A16">
        <w:rPr>
          <w:rFonts w:eastAsia="Calibri" w:cs="Arial"/>
          <w:color w:val="000000"/>
        </w:rPr>
        <w:t xml:space="preserve">RUSU is led by five </w:t>
      </w:r>
      <w:r w:rsidR="00DD7D2D" w:rsidRPr="008D0352">
        <w:rPr>
          <w:rFonts w:eastAsia="Calibri" w:cs="Arial"/>
          <w:color w:val="000000" w:themeColor="text1"/>
        </w:rPr>
        <w:t>F</w:t>
      </w:r>
      <w:r w:rsidRPr="00FF3A16">
        <w:rPr>
          <w:rFonts w:eastAsia="Calibri" w:cs="Arial"/>
          <w:color w:val="000000"/>
        </w:rPr>
        <w:t xml:space="preserve">ull-time </w:t>
      </w:r>
      <w:r w:rsidR="006A6884">
        <w:rPr>
          <w:rFonts w:eastAsia="Calibri" w:cs="Arial"/>
          <w:color w:val="000000"/>
        </w:rPr>
        <w:t xml:space="preserve">Officers who are elected </w:t>
      </w:r>
      <w:r w:rsidRPr="00FF3A16">
        <w:rPr>
          <w:rFonts w:eastAsia="Calibri" w:cs="Arial"/>
          <w:color w:val="000000"/>
        </w:rPr>
        <w:t xml:space="preserve">to their roles by the student body. The </w:t>
      </w:r>
      <w:r w:rsidR="00DD7D2D" w:rsidRPr="008D0352">
        <w:rPr>
          <w:rFonts w:eastAsia="Calibri" w:cs="Arial"/>
          <w:color w:val="000000" w:themeColor="text1"/>
        </w:rPr>
        <w:t xml:space="preserve">Full-time </w:t>
      </w:r>
      <w:r w:rsidRPr="008D0352">
        <w:rPr>
          <w:rFonts w:eastAsia="Calibri" w:cs="Arial"/>
          <w:color w:val="000000" w:themeColor="text1"/>
        </w:rPr>
        <w:t xml:space="preserve">Officers </w:t>
      </w:r>
      <w:r w:rsidRPr="00FF3A16">
        <w:rPr>
          <w:rFonts w:eastAsia="Calibri" w:cs="Arial"/>
          <w:color w:val="000000"/>
        </w:rPr>
        <w:t>run for election while studying, then take a sabbatical year from study or start after their graduation. The Student Officers listen to the views of the thousands of students on campus; they represent the student voice on campus, locally and nationally. They’re accountable to all students.</w:t>
      </w:r>
    </w:p>
    <w:p w14:paraId="4AE93C6D" w14:textId="77777777" w:rsidR="006E5485" w:rsidRPr="00DE3D46" w:rsidRDefault="006E5485" w:rsidP="00053680">
      <w:pPr>
        <w:pStyle w:val="Heading4"/>
        <w:rPr>
          <w:rFonts w:eastAsia="Calibri"/>
          <w:b/>
          <w:bCs/>
        </w:rPr>
      </w:pPr>
      <w:bookmarkStart w:id="108" w:name="_Toc75255908"/>
      <w:r w:rsidRPr="00DE3D46">
        <w:rPr>
          <w:rFonts w:eastAsia="Calibri"/>
          <w:b/>
          <w:bCs/>
        </w:rPr>
        <w:t>Student Officers</w:t>
      </w:r>
      <w:bookmarkEnd w:id="108"/>
    </w:p>
    <w:p w14:paraId="70BFFE35" w14:textId="77777777" w:rsidR="006E5485" w:rsidRPr="00BA728C" w:rsidRDefault="006E5485"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BA728C">
        <w:rPr>
          <w:rFonts w:eastAsia="Calibri" w:cs="Arial"/>
          <w:color w:val="000000"/>
        </w:rPr>
        <w:t xml:space="preserve">Your elected full-time Student Officers are: </w:t>
      </w:r>
    </w:p>
    <w:p w14:paraId="10882494" w14:textId="474606C1" w:rsidR="006E5485" w:rsidRPr="00FF3A16" w:rsidRDefault="006E5485"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5F4C12">
        <w:rPr>
          <w:rFonts w:eastAsia="Calibri" w:cs="Arial"/>
          <w:color w:val="000000"/>
          <w:highlight w:val="yellow"/>
        </w:rPr>
        <w:t xml:space="preserve">Diversity Officer – </w:t>
      </w:r>
      <w:r w:rsidR="004F600D" w:rsidRPr="005F4C12">
        <w:rPr>
          <w:rFonts w:eastAsia="Calibri" w:cs="Arial"/>
          <w:bCs/>
          <w:color w:val="000000"/>
          <w:highlight w:val="yellow"/>
        </w:rPr>
        <w:t>Soundarya Dundi</w:t>
      </w:r>
      <w:r w:rsidRPr="005F4C12">
        <w:rPr>
          <w:rFonts w:eastAsia="Calibri" w:cs="Arial"/>
          <w:bCs/>
          <w:color w:val="000000"/>
          <w:highlight w:val="yellow"/>
        </w:rPr>
        <w:t xml:space="preserve">, </w:t>
      </w:r>
      <w:r w:rsidRPr="005F4C12">
        <w:rPr>
          <w:rFonts w:eastAsia="Calibri" w:cs="Arial"/>
          <w:color w:val="000000"/>
          <w:highlight w:val="yellow"/>
        </w:rPr>
        <w:t xml:space="preserve">Welfare Officer – </w:t>
      </w:r>
      <w:r w:rsidR="004F600D" w:rsidRPr="005F4C12">
        <w:rPr>
          <w:rFonts w:eastAsia="Calibri" w:cs="Arial"/>
          <w:bCs/>
          <w:color w:val="000000"/>
          <w:highlight w:val="yellow"/>
        </w:rPr>
        <w:t>Grace Loweth</w:t>
      </w:r>
      <w:r w:rsidRPr="005F4C12">
        <w:rPr>
          <w:rFonts w:eastAsia="Calibri" w:cs="Arial"/>
          <w:bCs/>
          <w:color w:val="000000"/>
          <w:highlight w:val="yellow"/>
        </w:rPr>
        <w:t>,</w:t>
      </w:r>
      <w:r w:rsidR="00DD7D2D" w:rsidRPr="005F4C12">
        <w:rPr>
          <w:rFonts w:eastAsia="Calibri" w:cs="Arial"/>
          <w:bCs/>
          <w:color w:val="000000"/>
          <w:highlight w:val="yellow"/>
        </w:rPr>
        <w:t xml:space="preserve"> </w:t>
      </w:r>
      <w:r w:rsidR="00DD7D2D" w:rsidRPr="005F4C12">
        <w:rPr>
          <w:rFonts w:eastAsia="Calibri" w:cs="Arial"/>
          <w:color w:val="000000"/>
          <w:highlight w:val="yellow"/>
        </w:rPr>
        <w:t xml:space="preserve">President – </w:t>
      </w:r>
      <w:r w:rsidR="004F600D" w:rsidRPr="005F4C12">
        <w:rPr>
          <w:rFonts w:eastAsia="Calibri" w:cs="Arial"/>
          <w:bCs/>
          <w:color w:val="000000"/>
          <w:highlight w:val="yellow"/>
        </w:rPr>
        <w:t>Ben Knowles</w:t>
      </w:r>
      <w:r w:rsidR="00DD7D2D" w:rsidRPr="005F4C12">
        <w:rPr>
          <w:rFonts w:eastAsia="Calibri" w:cs="Arial"/>
          <w:bCs/>
          <w:color w:val="000000"/>
          <w:highlight w:val="yellow"/>
        </w:rPr>
        <w:t>,</w:t>
      </w:r>
      <w:r w:rsidR="00DD7D2D" w:rsidRPr="005F4C12">
        <w:rPr>
          <w:rFonts w:eastAsia="Calibri" w:cs="Arial"/>
          <w:color w:val="000000"/>
          <w:highlight w:val="yellow"/>
        </w:rPr>
        <w:t xml:space="preserve"> Education Officer – </w:t>
      </w:r>
      <w:r w:rsidR="004F600D" w:rsidRPr="005F4C12">
        <w:rPr>
          <w:rFonts w:eastAsia="Calibri" w:cs="Arial"/>
          <w:bCs/>
          <w:color w:val="000000"/>
          <w:highlight w:val="yellow"/>
        </w:rPr>
        <w:t>Bethany Nugus</w:t>
      </w:r>
      <w:r w:rsidR="00DD7D2D" w:rsidRPr="005F4C12">
        <w:rPr>
          <w:rFonts w:eastAsia="Calibri" w:cs="Arial"/>
          <w:bCs/>
          <w:color w:val="000000"/>
          <w:highlight w:val="yellow"/>
        </w:rPr>
        <w:t xml:space="preserve">, </w:t>
      </w:r>
      <w:r w:rsidRPr="005F4C12">
        <w:rPr>
          <w:rFonts w:eastAsia="Calibri" w:cs="Arial"/>
          <w:color w:val="000000"/>
          <w:highlight w:val="yellow"/>
        </w:rPr>
        <w:t xml:space="preserve">Activities Officer – </w:t>
      </w:r>
      <w:r w:rsidR="004F600D" w:rsidRPr="005F4C12">
        <w:rPr>
          <w:rFonts w:eastAsia="Calibri" w:cs="Arial"/>
          <w:bCs/>
          <w:color w:val="000000"/>
          <w:highlight w:val="yellow"/>
        </w:rPr>
        <w:t>Amy Sheffield</w:t>
      </w:r>
      <w:r w:rsidRPr="005F4C12">
        <w:rPr>
          <w:rFonts w:eastAsia="Calibri" w:cs="Arial"/>
          <w:bCs/>
          <w:color w:val="000000"/>
          <w:highlight w:val="yellow"/>
        </w:rPr>
        <w:t>.</w:t>
      </w:r>
      <w:r w:rsidRPr="00BA728C">
        <w:rPr>
          <w:rFonts w:eastAsia="Calibri" w:cs="Arial"/>
          <w:bCs/>
          <w:color w:val="000000"/>
        </w:rPr>
        <w:t xml:space="preserve"> </w:t>
      </w:r>
      <w:r w:rsidRPr="00BA728C">
        <w:rPr>
          <w:rFonts w:eastAsia="Calibri" w:cs="Arial"/>
          <w:color w:val="000000"/>
        </w:rPr>
        <w:t>Visit</w:t>
      </w:r>
      <w:r w:rsidR="00EE486D">
        <w:rPr>
          <w:rFonts w:eastAsia="Calibri" w:cs="Arial"/>
          <w:color w:val="000000"/>
        </w:rPr>
        <w:t xml:space="preserve"> the</w:t>
      </w:r>
      <w:r w:rsidRPr="00BA728C">
        <w:rPr>
          <w:rFonts w:eastAsia="Calibri" w:cs="Arial"/>
          <w:color w:val="000000"/>
        </w:rPr>
        <w:t xml:space="preserve"> </w:t>
      </w:r>
      <w:hyperlink r:id="rId152" w:tooltip="Hyperlink to the RUSU Officers webpages on the RUSU website" w:history="1">
        <w:r w:rsidR="00857BEF" w:rsidRPr="00BA728C">
          <w:rPr>
            <w:rStyle w:val="Hyperlink"/>
          </w:rPr>
          <w:t>RUSU Office</w:t>
        </w:r>
        <w:r w:rsidR="00857BEF" w:rsidRPr="00BA728C">
          <w:rPr>
            <w:rStyle w:val="Hyperlink"/>
          </w:rPr>
          <w:t>r</w:t>
        </w:r>
        <w:r w:rsidR="00857BEF" w:rsidRPr="00BA728C">
          <w:rPr>
            <w:rStyle w:val="Hyperlink"/>
          </w:rPr>
          <w:t>s webpage</w:t>
        </w:r>
      </w:hyperlink>
      <w:r w:rsidR="00BF540B">
        <w:rPr>
          <w:rFonts w:eastAsia="Calibri" w:cs="Arial"/>
          <w:color w:val="000000"/>
        </w:rPr>
        <w:t xml:space="preserve"> to find out more about your O</w:t>
      </w:r>
      <w:r w:rsidRPr="00FF3A16">
        <w:rPr>
          <w:rFonts w:eastAsia="Calibri" w:cs="Arial"/>
          <w:color w:val="000000"/>
        </w:rPr>
        <w:t>fficers and how to contact them.</w:t>
      </w:r>
    </w:p>
    <w:p w14:paraId="51EFF5D7" w14:textId="15831FAD" w:rsidR="006E5485" w:rsidRPr="008D0352" w:rsidRDefault="00BF540B" w:rsidP="006E5485">
      <w:pPr>
        <w:widowControl w:val="0"/>
        <w:tabs>
          <w:tab w:val="left" w:pos="220"/>
          <w:tab w:val="left" w:pos="720"/>
        </w:tabs>
        <w:autoSpaceDE w:val="0"/>
        <w:autoSpaceDN w:val="0"/>
        <w:adjustRightInd w:val="0"/>
        <w:spacing w:before="120" w:after="240" w:line="259" w:lineRule="auto"/>
        <w:rPr>
          <w:rFonts w:eastAsia="Calibri" w:cs="Arial"/>
          <w:color w:val="000000" w:themeColor="text1"/>
        </w:rPr>
      </w:pPr>
      <w:r>
        <w:rPr>
          <w:rFonts w:eastAsia="Calibri" w:cs="Arial"/>
          <w:color w:val="000000" w:themeColor="text1"/>
        </w:rPr>
        <w:t>As well as Full-t</w:t>
      </w:r>
      <w:r w:rsidR="006E5485" w:rsidRPr="008D0352">
        <w:rPr>
          <w:rFonts w:eastAsia="Calibri" w:cs="Arial"/>
          <w:color w:val="000000" w:themeColor="text1"/>
        </w:rPr>
        <w:t xml:space="preserve">ime Officers, there is an elected team of </w:t>
      </w:r>
      <w:r w:rsidR="006E5485" w:rsidRPr="005F4C12">
        <w:rPr>
          <w:rFonts w:eastAsia="Calibri" w:cs="Arial"/>
          <w:color w:val="000000" w:themeColor="text1"/>
          <w:highlight w:val="yellow"/>
        </w:rPr>
        <w:t>1</w:t>
      </w:r>
      <w:r w:rsidR="004F600D" w:rsidRPr="005F4C12">
        <w:rPr>
          <w:rFonts w:eastAsia="Calibri" w:cs="Arial"/>
          <w:color w:val="000000" w:themeColor="text1"/>
          <w:highlight w:val="yellow"/>
        </w:rPr>
        <w:t>1</w:t>
      </w:r>
      <w:r w:rsidR="006E5485" w:rsidRPr="008D0352">
        <w:rPr>
          <w:rFonts w:eastAsia="Calibri" w:cs="Arial"/>
          <w:color w:val="000000" w:themeColor="text1"/>
        </w:rPr>
        <w:t xml:space="preserve"> Part-time Officers. The Part-time Officers represent </w:t>
      </w:r>
      <w:r w:rsidR="00BA728C" w:rsidRPr="008D0352">
        <w:rPr>
          <w:rFonts w:eastAsia="Calibri" w:cs="Arial"/>
          <w:color w:val="000000" w:themeColor="text1"/>
        </w:rPr>
        <w:t xml:space="preserve">and liberate the rights </w:t>
      </w:r>
      <w:r w:rsidR="006E5485" w:rsidRPr="008D0352">
        <w:rPr>
          <w:rFonts w:eastAsia="Calibri" w:cs="Arial"/>
          <w:color w:val="000000" w:themeColor="text1"/>
        </w:rPr>
        <w:t xml:space="preserve">of </w:t>
      </w:r>
      <w:r w:rsidR="001178DC" w:rsidRPr="005F4C12">
        <w:rPr>
          <w:rFonts w:eastAsia="Calibri" w:cs="Arial"/>
          <w:color w:val="000000" w:themeColor="text1"/>
          <w:highlight w:val="yellow"/>
        </w:rPr>
        <w:t>under-represented and minority groups.</w:t>
      </w:r>
    </w:p>
    <w:p w14:paraId="7DB71C28" w14:textId="148412F1" w:rsidR="006E5485" w:rsidRPr="00FF3A16" w:rsidRDefault="006E5485" w:rsidP="006E5485">
      <w:pPr>
        <w:widowControl w:val="0"/>
        <w:autoSpaceDE w:val="0"/>
        <w:autoSpaceDN w:val="0"/>
        <w:adjustRightInd w:val="0"/>
        <w:spacing w:before="120" w:after="240" w:line="259" w:lineRule="auto"/>
        <w:rPr>
          <w:rFonts w:eastAsia="Calibri" w:cs="Arial"/>
          <w:color w:val="000000"/>
        </w:rPr>
      </w:pPr>
      <w:r w:rsidRPr="00FF3A16">
        <w:rPr>
          <w:rFonts w:eastAsia="Calibri" w:cs="Arial"/>
          <w:color w:val="000000"/>
        </w:rPr>
        <w:t>The Part-time Student Officer positions are: International Students’ Officer, Mature Students’ Officer, LGB</w:t>
      </w:r>
      <w:r w:rsidR="00BA728C">
        <w:rPr>
          <w:rFonts w:eastAsia="Calibri" w:cs="Arial"/>
          <w:color w:val="000000"/>
        </w:rPr>
        <w:t>Q</w:t>
      </w:r>
      <w:r w:rsidRPr="00FF3A16">
        <w:rPr>
          <w:rFonts w:eastAsia="Calibri" w:cs="Arial"/>
          <w:color w:val="000000"/>
        </w:rPr>
        <w:t>+ (Lesbian, Gay, Bisexual</w:t>
      </w:r>
      <w:r w:rsidR="00BA728C">
        <w:rPr>
          <w:rFonts w:eastAsia="Calibri" w:cs="Arial"/>
          <w:color w:val="000000"/>
        </w:rPr>
        <w:t>, Queer</w:t>
      </w:r>
      <w:r w:rsidRPr="00FF3A16">
        <w:rPr>
          <w:rFonts w:eastAsia="Calibri" w:cs="Arial"/>
          <w:color w:val="000000"/>
        </w:rPr>
        <w:t xml:space="preserve"> and </w:t>
      </w:r>
      <w:r w:rsidR="00B06488">
        <w:rPr>
          <w:rFonts w:eastAsia="Calibri" w:cs="Arial"/>
          <w:color w:val="000000"/>
        </w:rPr>
        <w:t>Questioning</w:t>
      </w:r>
      <w:r w:rsidRPr="00FF3A16">
        <w:rPr>
          <w:rFonts w:eastAsia="Calibri" w:cs="Arial"/>
          <w:color w:val="000000"/>
        </w:rPr>
        <w:t xml:space="preserve">) Students’ Officer, </w:t>
      </w:r>
      <w:r w:rsidRPr="005F4C12">
        <w:rPr>
          <w:rFonts w:eastAsia="Calibri" w:cs="Arial"/>
          <w:color w:val="000000" w:themeColor="text1"/>
          <w:highlight w:val="yellow"/>
        </w:rPr>
        <w:t xml:space="preserve">Minority Ethnic Students’ Officer, </w:t>
      </w:r>
      <w:r w:rsidR="004F600D" w:rsidRPr="005F4C12">
        <w:rPr>
          <w:rFonts w:eastAsia="Calibri" w:cs="Arial"/>
          <w:color w:val="000000" w:themeColor="text1"/>
          <w:highlight w:val="yellow"/>
        </w:rPr>
        <w:t>Black Students’ Officer,</w:t>
      </w:r>
      <w:r w:rsidR="004F600D">
        <w:rPr>
          <w:rFonts w:eastAsia="Calibri" w:cs="Arial"/>
          <w:color w:val="000000" w:themeColor="text1"/>
        </w:rPr>
        <w:t xml:space="preserve"> </w:t>
      </w:r>
      <w:r w:rsidR="00BA728C" w:rsidRPr="008D0352">
        <w:rPr>
          <w:rFonts w:eastAsia="Calibri" w:cs="Arial"/>
          <w:color w:val="000000" w:themeColor="text1"/>
        </w:rPr>
        <w:t xml:space="preserve">Trans Students’ Officer, </w:t>
      </w:r>
      <w:r w:rsidRPr="008D0352">
        <w:rPr>
          <w:rFonts w:eastAsia="Calibri" w:cs="Arial"/>
          <w:color w:val="000000" w:themeColor="text1"/>
        </w:rPr>
        <w:t xml:space="preserve">Women’s </w:t>
      </w:r>
      <w:r w:rsidRPr="00FF3A16">
        <w:rPr>
          <w:rFonts w:eastAsia="Calibri" w:cs="Arial"/>
          <w:color w:val="000000"/>
        </w:rPr>
        <w:lastRenderedPageBreak/>
        <w:t>Officer</w:t>
      </w:r>
      <w:r w:rsidR="00BA728C" w:rsidRPr="00BA728C">
        <w:rPr>
          <w:rFonts w:eastAsia="MS Gothic" w:cs="MS Gothic"/>
          <w:color w:val="000000"/>
        </w:rPr>
        <w:t xml:space="preserve">, </w:t>
      </w:r>
      <w:r w:rsidRPr="00BA728C">
        <w:rPr>
          <w:rFonts w:eastAsia="Calibri" w:cs="Arial"/>
          <w:color w:val="000000"/>
        </w:rPr>
        <w:t>Disabled</w:t>
      </w:r>
      <w:r w:rsidRPr="00FF3A16">
        <w:rPr>
          <w:rFonts w:eastAsia="Calibri" w:cs="Arial"/>
          <w:color w:val="000000"/>
        </w:rPr>
        <w:t xml:space="preserve"> Students’ Officer, Postgraduate Taught Students’ Officer, Environment &amp; Ethics Officer, Postgraduate Research Students’ Officer.</w:t>
      </w:r>
    </w:p>
    <w:p w14:paraId="74C02FAD" w14:textId="7161EEB4" w:rsidR="006E5485" w:rsidRPr="00FF3A16" w:rsidRDefault="006E5485" w:rsidP="006E5485">
      <w:pPr>
        <w:widowControl w:val="0"/>
        <w:tabs>
          <w:tab w:val="left" w:pos="220"/>
          <w:tab w:val="left" w:pos="720"/>
        </w:tabs>
        <w:autoSpaceDE w:val="0"/>
        <w:autoSpaceDN w:val="0"/>
        <w:adjustRightInd w:val="0"/>
        <w:spacing w:before="120" w:after="240"/>
        <w:rPr>
          <w:rFonts w:eastAsia="Calibri" w:cs="Arial"/>
          <w:color w:val="000000"/>
        </w:rPr>
      </w:pPr>
      <w:r w:rsidRPr="00FF3A16">
        <w:rPr>
          <w:rFonts w:eastAsia="Calibri" w:cs="Arial"/>
          <w:color w:val="000000"/>
        </w:rPr>
        <w:t xml:space="preserve">There are a </w:t>
      </w:r>
      <w:r w:rsidR="00F22E87">
        <w:rPr>
          <w:rFonts w:eastAsia="Calibri" w:cs="Arial"/>
          <w:color w:val="000000"/>
        </w:rPr>
        <w:t>variety</w:t>
      </w:r>
      <w:r w:rsidR="00F22E87" w:rsidRPr="00FF3A16">
        <w:rPr>
          <w:rFonts w:eastAsia="Calibri" w:cs="Arial"/>
          <w:color w:val="000000"/>
        </w:rPr>
        <w:t xml:space="preserve"> </w:t>
      </w:r>
      <w:r w:rsidRPr="00FF3A16">
        <w:rPr>
          <w:rFonts w:eastAsia="Calibri" w:cs="Arial"/>
          <w:color w:val="000000"/>
        </w:rPr>
        <w:t>of representative roles to put yourself forward for whilst at University.</w:t>
      </w:r>
      <w:r w:rsidR="00F22E87">
        <w:rPr>
          <w:rFonts w:eastAsia="Calibri" w:cs="Arial"/>
          <w:color w:val="000000"/>
        </w:rPr>
        <w:t xml:space="preserve"> There is something for everyone - i</w:t>
      </w:r>
      <w:r w:rsidRPr="00FF3A16">
        <w:rPr>
          <w:rFonts w:eastAsia="Calibri" w:cs="Arial"/>
          <w:color w:val="000000"/>
        </w:rPr>
        <w:t xml:space="preserve">f you want to learn more about the different roles, or </w:t>
      </w:r>
      <w:r w:rsidR="00F22E87">
        <w:rPr>
          <w:rFonts w:eastAsia="Calibri" w:cs="Arial"/>
          <w:color w:val="000000"/>
        </w:rPr>
        <w:t>get involved</w:t>
      </w:r>
      <w:r w:rsidRPr="00FF3A16">
        <w:rPr>
          <w:rFonts w:eastAsia="Calibri" w:cs="Arial"/>
          <w:color w:val="000000"/>
        </w:rPr>
        <w:t xml:space="preserve">, go to the </w:t>
      </w:r>
      <w:hyperlink r:id="rId153" w:tooltip="Hyperlink to the RUSU Elections webpage" w:history="1">
        <w:r w:rsidRPr="00FF3A16">
          <w:rPr>
            <w:rStyle w:val="Hyperlink"/>
          </w:rPr>
          <w:t>RUSU Elections webp</w:t>
        </w:r>
        <w:r w:rsidRPr="00FF3A16">
          <w:rPr>
            <w:rStyle w:val="Hyperlink"/>
          </w:rPr>
          <w:t>a</w:t>
        </w:r>
        <w:r w:rsidRPr="00FF3A16">
          <w:rPr>
            <w:rStyle w:val="Hyperlink"/>
          </w:rPr>
          <w:t>ge</w:t>
        </w:r>
      </w:hyperlink>
      <w:r w:rsidRPr="00FF3A16">
        <w:rPr>
          <w:rFonts w:eastAsia="Calibri" w:cs="Arial"/>
          <w:color w:val="000000"/>
        </w:rPr>
        <w:t>.</w:t>
      </w:r>
    </w:p>
    <w:p w14:paraId="0BF1F783" w14:textId="6F8EB2F2" w:rsidR="006E5485" w:rsidRPr="00DE3D46" w:rsidRDefault="008279C2" w:rsidP="00053680">
      <w:pPr>
        <w:pStyle w:val="Heading4"/>
        <w:rPr>
          <w:rFonts w:eastAsia="Calibri"/>
          <w:b/>
          <w:bCs/>
        </w:rPr>
      </w:pPr>
      <w:bookmarkStart w:id="109" w:name="_Toc75255909"/>
      <w:r w:rsidRPr="00DE3D46">
        <w:rPr>
          <w:rFonts w:eastAsia="Calibri"/>
          <w:b/>
          <w:bCs/>
        </w:rPr>
        <w:t>Societies</w:t>
      </w:r>
      <w:r w:rsidR="001178DC" w:rsidRPr="005F4C12">
        <w:rPr>
          <w:rFonts w:eastAsia="Calibri"/>
          <w:b/>
          <w:bCs/>
          <w:highlight w:val="yellow"/>
        </w:rPr>
        <w:t>, Sport and Dance Clubs</w:t>
      </w:r>
      <w:bookmarkEnd w:id="109"/>
    </w:p>
    <w:p w14:paraId="5CB11336" w14:textId="25D6EF3D" w:rsidR="006E5485" w:rsidRPr="00FF3A16" w:rsidRDefault="006E5485" w:rsidP="006E5485">
      <w:pPr>
        <w:spacing w:before="120" w:after="120"/>
        <w:rPr>
          <w:rFonts w:eastAsia="Calibri"/>
        </w:rPr>
      </w:pPr>
      <w:r w:rsidRPr="00FF3A16">
        <w:rPr>
          <w:rFonts w:eastAsia="Calibri"/>
        </w:rPr>
        <w:t xml:space="preserve">RUSU offers students the opportunity to become a member of </w:t>
      </w:r>
      <w:r w:rsidR="001178DC" w:rsidRPr="005F4C12">
        <w:rPr>
          <w:rFonts w:eastAsia="Calibri"/>
          <w:highlight w:val="yellow"/>
        </w:rPr>
        <w:t>different societies</w:t>
      </w:r>
      <w:r w:rsidRPr="00FF3A16">
        <w:rPr>
          <w:rFonts w:eastAsia="Calibri"/>
        </w:rPr>
        <w:t xml:space="preserve">; with over </w:t>
      </w:r>
      <w:r w:rsidR="001178DC" w:rsidRPr="005F4C12">
        <w:rPr>
          <w:rFonts w:eastAsia="Calibri"/>
          <w:highlight w:val="yellow"/>
        </w:rPr>
        <w:t>90 groups on offer</w:t>
      </w:r>
      <w:r w:rsidR="001178DC" w:rsidRPr="00FF3A16">
        <w:rPr>
          <w:rFonts w:eastAsia="Calibri"/>
        </w:rPr>
        <w:t xml:space="preserve"> </w:t>
      </w:r>
      <w:r w:rsidRPr="00FF3A16">
        <w:rPr>
          <w:rFonts w:eastAsia="Calibri"/>
        </w:rPr>
        <w:t xml:space="preserve">there </w:t>
      </w:r>
      <w:r w:rsidR="001A552F">
        <w:rPr>
          <w:rFonts w:eastAsia="Calibri"/>
        </w:rPr>
        <w:t>are</w:t>
      </w:r>
      <w:r w:rsidR="001A552F" w:rsidRPr="00FF3A16">
        <w:rPr>
          <w:rFonts w:eastAsia="Calibri"/>
        </w:rPr>
        <w:t xml:space="preserve"> </w:t>
      </w:r>
      <w:r w:rsidRPr="00FF3A16">
        <w:rPr>
          <w:rFonts w:eastAsia="Calibri"/>
        </w:rPr>
        <w:t>plenty to choose from. If there isn’t one for you, you can set one up! Joining a society can be a great way to develop your interests and hobbies. You can find out about RUSU societies by going to</w:t>
      </w:r>
      <w:r w:rsidR="001A552F">
        <w:rPr>
          <w:rFonts w:eastAsia="Calibri"/>
        </w:rPr>
        <w:t xml:space="preserve"> the</w:t>
      </w:r>
      <w:r w:rsidRPr="00FF3A16">
        <w:rPr>
          <w:rFonts w:eastAsia="Calibri"/>
        </w:rPr>
        <w:t xml:space="preserve"> </w:t>
      </w:r>
      <w:hyperlink r:id="rId154" w:tooltip="Hyperlink to RUSU Activities webpage" w:history="1">
        <w:r w:rsidR="00077DC5">
          <w:rPr>
            <w:rStyle w:val="Hyperlink"/>
          </w:rPr>
          <w:t>RUSU Activities web</w:t>
        </w:r>
        <w:r w:rsidR="00077DC5">
          <w:rPr>
            <w:rStyle w:val="Hyperlink"/>
          </w:rPr>
          <w:t>p</w:t>
        </w:r>
        <w:r w:rsidR="00077DC5">
          <w:rPr>
            <w:rStyle w:val="Hyperlink"/>
          </w:rPr>
          <w:t>age</w:t>
        </w:r>
      </w:hyperlink>
      <w:r w:rsidRPr="00FF3A16">
        <w:rPr>
          <w:rFonts w:eastAsia="Calibri"/>
        </w:rPr>
        <w:t>.</w:t>
      </w:r>
    </w:p>
    <w:p w14:paraId="103AE86B" w14:textId="6567E093" w:rsidR="006E5485" w:rsidRPr="00FF3A16" w:rsidRDefault="006E5485" w:rsidP="006E5485">
      <w:pPr>
        <w:spacing w:before="120" w:after="120"/>
        <w:rPr>
          <w:rFonts w:eastAsia="Calibri"/>
        </w:rPr>
      </w:pPr>
      <w:r w:rsidRPr="00FF3A16">
        <w:rPr>
          <w:rFonts w:eastAsia="Calibri"/>
        </w:rPr>
        <w:t xml:space="preserve">RUSU also supports the running of student </w:t>
      </w:r>
      <w:r w:rsidRPr="005F4C12">
        <w:rPr>
          <w:rFonts w:eastAsia="Calibri"/>
          <w:highlight w:val="yellow"/>
        </w:rPr>
        <w:t>sport</w:t>
      </w:r>
      <w:r w:rsidR="001178DC" w:rsidRPr="005F4C12">
        <w:rPr>
          <w:rFonts w:eastAsia="Calibri"/>
          <w:highlight w:val="yellow"/>
        </w:rPr>
        <w:t xml:space="preserve"> and dance</w:t>
      </w:r>
      <w:r w:rsidRPr="00FF3A16">
        <w:rPr>
          <w:rFonts w:eastAsia="Calibri"/>
        </w:rPr>
        <w:t xml:space="preserve"> clubs on campus. Many of our sports clubs compete on a national level in the BUCS League, but </w:t>
      </w:r>
      <w:r w:rsidR="00F22E87">
        <w:rPr>
          <w:rFonts w:eastAsia="Calibri"/>
        </w:rPr>
        <w:t>most</w:t>
      </w:r>
      <w:r w:rsidR="00F22E87" w:rsidRPr="00FF3A16">
        <w:rPr>
          <w:rFonts w:eastAsia="Calibri"/>
        </w:rPr>
        <w:t xml:space="preserve"> </w:t>
      </w:r>
      <w:r w:rsidRPr="00FF3A16">
        <w:rPr>
          <w:rFonts w:eastAsia="Calibri"/>
        </w:rPr>
        <w:t xml:space="preserve">clubs offer opportunities for those from all levels of experience. There are over 50 different </w:t>
      </w:r>
      <w:r w:rsidRPr="005F4C12">
        <w:rPr>
          <w:rFonts w:eastAsia="Calibri"/>
          <w:highlight w:val="yellow"/>
        </w:rPr>
        <w:t>sport</w:t>
      </w:r>
      <w:r w:rsidR="00D82D6D" w:rsidRPr="005F4C12">
        <w:rPr>
          <w:rFonts w:eastAsia="Calibri"/>
          <w:highlight w:val="yellow"/>
        </w:rPr>
        <w:t xml:space="preserve"> and dance clubs</w:t>
      </w:r>
      <w:r w:rsidRPr="00FF3A16">
        <w:rPr>
          <w:rFonts w:eastAsia="Calibri"/>
        </w:rPr>
        <w:t xml:space="preserve"> to choose from. </w:t>
      </w:r>
      <w:r w:rsidRPr="005F4C12">
        <w:rPr>
          <w:rFonts w:eastAsia="Calibri"/>
          <w:highlight w:val="yellow"/>
        </w:rPr>
        <w:t xml:space="preserve">Many </w:t>
      </w:r>
      <w:r w:rsidR="00D82D6D" w:rsidRPr="005F4C12">
        <w:rPr>
          <w:rFonts w:eastAsia="Calibri"/>
          <w:highlight w:val="yellow"/>
        </w:rPr>
        <w:t xml:space="preserve">RUSU </w:t>
      </w:r>
      <w:r w:rsidRPr="005F4C12">
        <w:rPr>
          <w:rFonts w:eastAsia="Calibri"/>
          <w:highlight w:val="yellow"/>
        </w:rPr>
        <w:t>sports clubs even take part in Varsity, a</w:t>
      </w:r>
      <w:r w:rsidR="00D82D6D" w:rsidRPr="005F4C12">
        <w:rPr>
          <w:rFonts w:eastAsia="Calibri"/>
          <w:highlight w:val="yellow"/>
        </w:rPr>
        <w:t xml:space="preserve"> competitive sporting</w:t>
      </w:r>
      <w:r w:rsidRPr="005F4C12">
        <w:rPr>
          <w:rFonts w:eastAsia="Calibri"/>
          <w:highlight w:val="yellow"/>
        </w:rPr>
        <w:t xml:space="preserve"> event</w:t>
      </w:r>
      <w:r w:rsidRPr="00FF3A16">
        <w:rPr>
          <w:rFonts w:eastAsia="Calibri"/>
        </w:rPr>
        <w:t xml:space="preserve"> which runs every year against Oxford Brookes.</w:t>
      </w:r>
    </w:p>
    <w:p w14:paraId="3EF316A1" w14:textId="3C9C152C" w:rsidR="006E5485" w:rsidRPr="00FF3A16" w:rsidRDefault="006E5485" w:rsidP="006E5485">
      <w:pPr>
        <w:spacing w:before="120" w:after="120"/>
        <w:rPr>
          <w:rFonts w:eastAsia="Calibri"/>
        </w:rPr>
      </w:pPr>
      <w:r w:rsidRPr="00FF3A16">
        <w:rPr>
          <w:rFonts w:eastAsia="Calibri"/>
        </w:rPr>
        <w:t xml:space="preserve">Go to </w:t>
      </w:r>
      <w:hyperlink r:id="rId155" w:tooltip="Hyperlink to the RUSU Sports webpages" w:history="1">
        <w:r w:rsidR="00077DC5">
          <w:rPr>
            <w:rStyle w:val="Hyperlink"/>
          </w:rPr>
          <w:t>RUS</w:t>
        </w:r>
        <w:r w:rsidR="00077DC5">
          <w:rPr>
            <w:rStyle w:val="Hyperlink"/>
          </w:rPr>
          <w:t>U</w:t>
        </w:r>
        <w:r w:rsidR="00077DC5">
          <w:rPr>
            <w:rStyle w:val="Hyperlink"/>
          </w:rPr>
          <w:t xml:space="preserve"> Sport</w:t>
        </w:r>
      </w:hyperlink>
      <w:r w:rsidRPr="00FF3A16">
        <w:rPr>
          <w:rFonts w:eastAsia="Calibri"/>
        </w:rPr>
        <w:t xml:space="preserve"> for a full list of teams and groups and find out how to get involved.</w:t>
      </w:r>
    </w:p>
    <w:p w14:paraId="435C9913" w14:textId="77777777" w:rsidR="006E5485" w:rsidRPr="00DE3D46" w:rsidRDefault="006E5485" w:rsidP="00053680">
      <w:pPr>
        <w:pStyle w:val="Heading4"/>
        <w:rPr>
          <w:rFonts w:eastAsia="Calibri"/>
          <w:b/>
          <w:bCs/>
        </w:rPr>
      </w:pPr>
      <w:bookmarkStart w:id="110" w:name="_Toc75255910"/>
      <w:r w:rsidRPr="00DE3D46">
        <w:rPr>
          <w:rFonts w:eastAsia="Calibri"/>
          <w:b/>
          <w:bCs/>
        </w:rPr>
        <w:t>Volunteering</w:t>
      </w:r>
      <w:bookmarkEnd w:id="110"/>
    </w:p>
    <w:p w14:paraId="52694AD0" w14:textId="7A8C5226" w:rsidR="006E5485" w:rsidRPr="00FF3A16" w:rsidRDefault="006E5485" w:rsidP="006E5485">
      <w:pPr>
        <w:spacing w:before="120" w:after="120"/>
        <w:rPr>
          <w:rFonts w:eastAsia="Calibri"/>
        </w:rPr>
      </w:pPr>
      <w:r w:rsidRPr="00FF3A16">
        <w:rPr>
          <w:rFonts w:eastAsia="Calibri"/>
        </w:rPr>
        <w:t>Volunteering is a fantastic way to not only give back to the community, but develop your skills, meet new people and improve your career prospects! You can find out more about the huge range of volunteering opportunities by visiting</w:t>
      </w:r>
      <w:r w:rsidR="001A552F">
        <w:rPr>
          <w:rFonts w:eastAsia="Calibri"/>
        </w:rPr>
        <w:t xml:space="preserve"> the</w:t>
      </w:r>
      <w:r w:rsidRPr="00FF3A16">
        <w:rPr>
          <w:rFonts w:eastAsia="Calibri"/>
        </w:rPr>
        <w:t xml:space="preserve"> </w:t>
      </w:r>
      <w:hyperlink r:id="rId156" w:tooltip="Hyperlink to the RUSU Volunteering webpage" w:history="1">
        <w:r w:rsidR="00077DC5">
          <w:rPr>
            <w:rStyle w:val="Hyperlink"/>
          </w:rPr>
          <w:t>RUSU Volunteering w</w:t>
        </w:r>
        <w:r w:rsidR="00077DC5">
          <w:rPr>
            <w:rStyle w:val="Hyperlink"/>
          </w:rPr>
          <w:t>e</w:t>
        </w:r>
        <w:r w:rsidR="00077DC5">
          <w:rPr>
            <w:rStyle w:val="Hyperlink"/>
          </w:rPr>
          <w:t>bpage</w:t>
        </w:r>
      </w:hyperlink>
      <w:r w:rsidRPr="00FF3A16">
        <w:rPr>
          <w:rFonts w:eastAsia="Calibri"/>
        </w:rPr>
        <w:t>.</w:t>
      </w:r>
    </w:p>
    <w:p w14:paraId="2A7E1C93" w14:textId="4178D103" w:rsidR="006E5485" w:rsidRDefault="006E5485" w:rsidP="003B62FE">
      <w:pPr>
        <w:widowControl w:val="0"/>
        <w:autoSpaceDE w:val="0"/>
        <w:autoSpaceDN w:val="0"/>
        <w:adjustRightInd w:val="0"/>
        <w:rPr>
          <w:rFonts w:eastAsia="Calibri" w:cs="Arial"/>
          <w:color w:val="000000"/>
        </w:rPr>
      </w:pPr>
      <w:r w:rsidRPr="00FF3A16">
        <w:rPr>
          <w:rFonts w:eastAsia="Calibri" w:cs="Arial"/>
          <w:b/>
          <w:bCs/>
          <w:color w:val="000000"/>
        </w:rPr>
        <w:t>For more information...</w:t>
      </w:r>
      <w:r w:rsidRPr="005F4C12">
        <w:rPr>
          <w:rFonts w:eastAsia="Calibri" w:cs="Arial"/>
          <w:color w:val="000000"/>
          <w:highlight w:val="yellow"/>
        </w:rPr>
        <w:t>Visit the</w:t>
      </w:r>
      <w:r w:rsidR="00A045BF" w:rsidRPr="005F4C12">
        <w:rPr>
          <w:rFonts w:eastAsia="Calibri" w:cs="Arial"/>
          <w:color w:val="000000"/>
          <w:highlight w:val="yellow"/>
        </w:rPr>
        <w:t xml:space="preserve"> </w:t>
      </w:r>
      <w:hyperlink r:id="rId157" w:tooltip="Hyperlink to the RUSU website homepage" w:history="1">
        <w:r w:rsidR="00A045BF" w:rsidRPr="005F4C12">
          <w:rPr>
            <w:rStyle w:val="Hyperlink"/>
            <w:rFonts w:eastAsia="Calibri" w:cs="Arial"/>
            <w:highlight w:val="yellow"/>
          </w:rPr>
          <w:t>RUSU web</w:t>
        </w:r>
        <w:r w:rsidR="00A045BF" w:rsidRPr="005F4C12">
          <w:rPr>
            <w:rStyle w:val="Hyperlink"/>
            <w:rFonts w:eastAsia="Calibri" w:cs="Arial"/>
            <w:highlight w:val="yellow"/>
          </w:rPr>
          <w:t>s</w:t>
        </w:r>
        <w:r w:rsidR="00A045BF" w:rsidRPr="005F4C12">
          <w:rPr>
            <w:rStyle w:val="Hyperlink"/>
            <w:rFonts w:eastAsia="Calibri" w:cs="Arial"/>
            <w:highlight w:val="yellow"/>
          </w:rPr>
          <w:t>ite</w:t>
        </w:r>
      </w:hyperlink>
      <w:r w:rsidRPr="005F4C12">
        <w:rPr>
          <w:rFonts w:eastAsia="Calibri" w:cs="Arial"/>
          <w:color w:val="000000"/>
          <w:highlight w:val="yellow"/>
        </w:rPr>
        <w:t xml:space="preserve"> or </w:t>
      </w:r>
      <w:r w:rsidR="00D82D6D" w:rsidRPr="005F4C12">
        <w:rPr>
          <w:rFonts w:eastAsia="Calibri" w:cs="Arial"/>
          <w:color w:val="000000"/>
          <w:highlight w:val="yellow"/>
        </w:rPr>
        <w:t xml:space="preserve">contact </w:t>
      </w:r>
      <w:hyperlink r:id="rId158" w:history="1">
        <w:r w:rsidR="00D82D6D" w:rsidRPr="005F4C12">
          <w:rPr>
            <w:rStyle w:val="Hyperlink"/>
            <w:rFonts w:eastAsia="Calibri" w:cs="Arial"/>
            <w:highlight w:val="yellow"/>
          </w:rPr>
          <w:t>student.activities@rusu.co.uk</w:t>
        </w:r>
      </w:hyperlink>
      <w:r w:rsidRPr="00FF3A16">
        <w:rPr>
          <w:rFonts w:eastAsia="Calibri" w:cs="Arial"/>
          <w:color w:val="000000"/>
        </w:rPr>
        <w:t>.</w:t>
      </w:r>
    </w:p>
    <w:bookmarkEnd w:id="106"/>
    <w:p w14:paraId="48D95E58" w14:textId="71DB9F99" w:rsidR="003B62FE" w:rsidRDefault="003B62FE" w:rsidP="003B62FE">
      <w:pPr>
        <w:widowControl w:val="0"/>
        <w:autoSpaceDE w:val="0"/>
        <w:autoSpaceDN w:val="0"/>
        <w:adjustRightInd w:val="0"/>
        <w:rPr>
          <w:rFonts w:eastAsia="Calibri" w:cs="Arial"/>
          <w:color w:val="000000"/>
        </w:rPr>
      </w:pPr>
    </w:p>
    <w:p w14:paraId="1186ABEB" w14:textId="7CBF0EE2" w:rsidR="00BB602E" w:rsidRDefault="00BB602E" w:rsidP="00BB602E">
      <w:pPr>
        <w:pStyle w:val="Heading3"/>
        <w:rPr>
          <w:rFonts w:eastAsia="Calibri"/>
          <w:highlight w:val="yellow"/>
        </w:rPr>
      </w:pPr>
      <w:bookmarkStart w:id="111" w:name="_Toc75255911"/>
      <w:r w:rsidRPr="008951DF">
        <w:rPr>
          <w:rFonts w:eastAsia="Calibri"/>
          <w:highlight w:val="yellow"/>
        </w:rPr>
        <w:t>Careers support</w:t>
      </w:r>
      <w:bookmarkEnd w:id="111"/>
    </w:p>
    <w:p w14:paraId="48AAF2F4" w14:textId="77777777" w:rsidR="00465ACC" w:rsidRPr="00465ACC" w:rsidRDefault="00465ACC" w:rsidP="00465ACC">
      <w:pPr>
        <w:rPr>
          <w:rFonts w:eastAsia="Calibri"/>
          <w:highlight w:val="yellow"/>
        </w:rPr>
      </w:pPr>
    </w:p>
    <w:p w14:paraId="44272677" w14:textId="17ECC9D7" w:rsidR="00BB602E" w:rsidRPr="008951DF" w:rsidRDefault="00BB602E" w:rsidP="00D0265F">
      <w:pPr>
        <w:rPr>
          <w:highlight w:val="yellow"/>
          <w:bdr w:val="none" w:sz="0" w:space="0" w:color="auto" w:frame="1"/>
          <w:lang w:eastAsia="en-GB"/>
        </w:rPr>
      </w:pPr>
      <w:r w:rsidRPr="008951DF">
        <w:rPr>
          <w:highlight w:val="yellow"/>
          <w:bdr w:val="none" w:sz="0" w:space="0" w:color="auto" w:frame="1"/>
          <w:lang w:eastAsia="en-GB"/>
        </w:rPr>
        <w:t xml:space="preserve">The </w:t>
      </w:r>
      <w:hyperlink r:id="rId159" w:tooltip="Link to the Careers pages on Essentials" w:history="1">
        <w:r w:rsidRPr="008951DF">
          <w:rPr>
            <w:rStyle w:val="Hyperlink"/>
            <w:rFonts w:cstheme="minorHAnsi"/>
            <w:highlight w:val="yellow"/>
            <w:bdr w:val="none" w:sz="0" w:space="0" w:color="auto" w:frame="1"/>
            <w:lang w:eastAsia="en-GB"/>
          </w:rPr>
          <w:t xml:space="preserve">central Careers Team </w:t>
        </w:r>
        <w:r w:rsidRPr="008951DF">
          <w:rPr>
            <w:rStyle w:val="Hyperlink"/>
            <w:rFonts w:cstheme="minorHAnsi"/>
            <w:highlight w:val="yellow"/>
            <w:bdr w:val="none" w:sz="0" w:space="0" w:color="auto" w:frame="1"/>
            <w:lang w:eastAsia="en-GB"/>
          </w:rPr>
          <w:t>s</w:t>
        </w:r>
        <w:r w:rsidRPr="008951DF">
          <w:rPr>
            <w:rStyle w:val="Hyperlink"/>
            <w:rFonts w:cstheme="minorHAnsi"/>
            <w:highlight w:val="yellow"/>
            <w:bdr w:val="none" w:sz="0" w:space="0" w:color="auto" w:frame="1"/>
            <w:lang w:eastAsia="en-GB"/>
          </w:rPr>
          <w:t>upport</w:t>
        </w:r>
      </w:hyperlink>
      <w:r w:rsidRPr="008951DF">
        <w:rPr>
          <w:highlight w:val="yellow"/>
          <w:bdr w:val="none" w:sz="0" w:space="0" w:color="auto" w:frame="1"/>
          <w:lang w:eastAsia="en-GB"/>
        </w:rPr>
        <w:t xml:space="preserve"> all students with careers and employability issues. This includes undergraduates, postgraduates and postgraduate researchers.</w:t>
      </w:r>
    </w:p>
    <w:p w14:paraId="4698319C" w14:textId="77777777" w:rsidR="00BB602E" w:rsidRPr="00D0265F" w:rsidRDefault="00BB602E" w:rsidP="00D0265F">
      <w:pPr>
        <w:pStyle w:val="Heading4"/>
        <w:rPr>
          <w:b/>
          <w:bCs/>
          <w:highlight w:val="yellow"/>
        </w:rPr>
      </w:pPr>
      <w:bookmarkStart w:id="112" w:name="_Toc75255912"/>
      <w:r w:rsidRPr="00D0265F">
        <w:rPr>
          <w:b/>
          <w:bCs/>
          <w:highlight w:val="yellow"/>
        </w:rPr>
        <w:t>Careers and employability teaching</w:t>
      </w:r>
      <w:bookmarkEnd w:id="112"/>
      <w:r w:rsidRPr="00D0265F">
        <w:rPr>
          <w:b/>
          <w:bCs/>
          <w:highlight w:val="yellow"/>
        </w:rPr>
        <w:t xml:space="preserve"> </w:t>
      </w:r>
    </w:p>
    <w:p w14:paraId="57B3F9B9" w14:textId="2519D135" w:rsidR="00BB602E" w:rsidRPr="008951DF" w:rsidRDefault="00BB602E" w:rsidP="00D0265F">
      <w:pPr>
        <w:rPr>
          <w:rFonts w:cstheme="minorHAnsi"/>
          <w:color w:val="000000"/>
          <w:highlight w:val="yellow"/>
          <w:bdr w:val="none" w:sz="0" w:space="0" w:color="auto" w:frame="1"/>
          <w:lang w:eastAsia="en-GB"/>
        </w:rPr>
      </w:pPr>
      <w:r w:rsidRPr="008951DF">
        <w:rPr>
          <w:rFonts w:cstheme="minorHAnsi"/>
          <w:color w:val="000000"/>
          <w:highlight w:val="yellow"/>
          <w:bdr w:val="none" w:sz="0" w:space="0" w:color="auto" w:frame="1"/>
          <w:lang w:eastAsia="en-GB"/>
        </w:rPr>
        <w:t xml:space="preserve">Each School has a designated </w:t>
      </w:r>
      <w:hyperlink r:id="rId160" w:tooltip="Link to a list of Careers Consultants by School" w:history="1">
        <w:r w:rsidRPr="00312DC2">
          <w:rPr>
            <w:rStyle w:val="Hyperlink"/>
            <w:rFonts w:cstheme="minorHAnsi"/>
            <w:highlight w:val="magenta"/>
            <w:bdr w:val="none" w:sz="0" w:space="0" w:color="auto" w:frame="1"/>
            <w:lang w:eastAsia="en-GB"/>
          </w:rPr>
          <w:t>Careers Consultant</w:t>
        </w:r>
      </w:hyperlink>
      <w:r w:rsidRPr="00312DC2">
        <w:rPr>
          <w:rFonts w:cstheme="minorHAnsi"/>
          <w:color w:val="000000"/>
          <w:highlight w:val="magenta"/>
          <w:bdr w:val="none" w:sz="0" w:space="0" w:color="auto" w:frame="1"/>
          <w:lang w:eastAsia="en-GB"/>
        </w:rPr>
        <w:t xml:space="preserve"> </w:t>
      </w:r>
      <w:r w:rsidRPr="008951DF">
        <w:rPr>
          <w:rFonts w:cstheme="minorHAnsi"/>
          <w:color w:val="000000"/>
          <w:highlight w:val="yellow"/>
          <w:bdr w:val="none" w:sz="0" w:space="0" w:color="auto" w:frame="1"/>
          <w:lang w:eastAsia="en-GB"/>
        </w:rPr>
        <w:t>that can support you who contributes to careers and employability curriculum design and teaching or co-curricular teaching in your school.</w:t>
      </w:r>
    </w:p>
    <w:p w14:paraId="02DB0DDA" w14:textId="77777777" w:rsidR="00BB602E" w:rsidRPr="008951DF" w:rsidRDefault="00BB602E" w:rsidP="00BB602E">
      <w:pPr>
        <w:pStyle w:val="Heading4"/>
        <w:rPr>
          <w:rFonts w:eastAsia="Times New Roman"/>
          <w:b/>
          <w:bCs/>
          <w:highlight w:val="yellow"/>
          <w:bdr w:val="none" w:sz="0" w:space="0" w:color="auto" w:frame="1"/>
          <w:lang w:eastAsia="en-GB"/>
        </w:rPr>
      </w:pPr>
      <w:bookmarkStart w:id="113" w:name="_Toc75255913"/>
      <w:r w:rsidRPr="008951DF">
        <w:rPr>
          <w:rFonts w:eastAsia="Times New Roman"/>
          <w:b/>
          <w:bCs/>
          <w:highlight w:val="yellow"/>
          <w:bdr w:val="none" w:sz="0" w:space="0" w:color="auto" w:frame="1"/>
          <w:lang w:eastAsia="en-GB"/>
        </w:rPr>
        <w:t>Careers workshops and events</w:t>
      </w:r>
      <w:bookmarkEnd w:id="113"/>
    </w:p>
    <w:p w14:paraId="28AF13DA" w14:textId="5EAACC3B" w:rsidR="00BB602E" w:rsidRPr="008951DF" w:rsidRDefault="00BB602E" w:rsidP="00D0265F">
      <w:pPr>
        <w:rPr>
          <w:highlight w:val="yellow"/>
          <w:bdr w:val="none" w:sz="0" w:space="0" w:color="auto" w:frame="1"/>
          <w:lang w:eastAsia="en-GB"/>
        </w:rPr>
      </w:pPr>
      <w:r w:rsidRPr="008951DF">
        <w:rPr>
          <w:highlight w:val="yellow"/>
          <w:bdr w:val="none" w:sz="0" w:space="0" w:color="auto" w:frame="1"/>
          <w:lang w:eastAsia="en-GB"/>
        </w:rPr>
        <w:t xml:space="preserve">Central Careers offers hundreds of workshops, fairs and events over the year, designed to boost your careers and employability skills and knowledge. You can browse and book via </w:t>
      </w:r>
      <w:hyperlink r:id="rId161" w:tooltip="Link to the login page for My Jobs Online" w:history="1">
        <w:r w:rsidRPr="008951DF">
          <w:rPr>
            <w:rStyle w:val="Hyperlink"/>
            <w:rFonts w:cstheme="minorHAnsi"/>
            <w:highlight w:val="yellow"/>
            <w:bdr w:val="none" w:sz="0" w:space="0" w:color="auto" w:frame="1"/>
            <w:lang w:eastAsia="en-GB"/>
          </w:rPr>
          <w:t>My Jobs Onli</w:t>
        </w:r>
        <w:r w:rsidRPr="008951DF">
          <w:rPr>
            <w:rStyle w:val="Hyperlink"/>
            <w:rFonts w:cstheme="minorHAnsi"/>
            <w:highlight w:val="yellow"/>
            <w:bdr w:val="none" w:sz="0" w:space="0" w:color="auto" w:frame="1"/>
            <w:lang w:eastAsia="en-GB"/>
          </w:rPr>
          <w:t>n</w:t>
        </w:r>
        <w:r w:rsidRPr="008951DF">
          <w:rPr>
            <w:rStyle w:val="Hyperlink"/>
            <w:rFonts w:cstheme="minorHAnsi"/>
            <w:highlight w:val="yellow"/>
            <w:bdr w:val="none" w:sz="0" w:space="0" w:color="auto" w:frame="1"/>
            <w:lang w:eastAsia="en-GB"/>
          </w:rPr>
          <w:t>e</w:t>
        </w:r>
      </w:hyperlink>
      <w:r w:rsidRPr="008951DF">
        <w:rPr>
          <w:highlight w:val="yellow"/>
          <w:bdr w:val="none" w:sz="0" w:space="0" w:color="auto" w:frame="1"/>
          <w:lang w:eastAsia="en-GB"/>
        </w:rPr>
        <w:t xml:space="preserve">. </w:t>
      </w:r>
    </w:p>
    <w:p w14:paraId="19151D81" w14:textId="77777777" w:rsidR="00BB602E" w:rsidRPr="008951DF" w:rsidRDefault="00BB602E" w:rsidP="00BB602E">
      <w:pPr>
        <w:pStyle w:val="Heading4"/>
        <w:rPr>
          <w:rFonts w:eastAsia="Times New Roman"/>
          <w:b/>
          <w:bCs/>
          <w:highlight w:val="yellow"/>
          <w:bdr w:val="none" w:sz="0" w:space="0" w:color="auto" w:frame="1"/>
          <w:lang w:eastAsia="en-GB"/>
        </w:rPr>
      </w:pPr>
      <w:bookmarkStart w:id="114" w:name="_Toc75255914"/>
      <w:r w:rsidRPr="008951DF">
        <w:rPr>
          <w:rFonts w:eastAsia="Times New Roman"/>
          <w:b/>
          <w:bCs/>
          <w:highlight w:val="yellow"/>
          <w:bdr w:val="none" w:sz="0" w:space="0" w:color="auto" w:frame="1"/>
          <w:lang w:eastAsia="en-GB"/>
        </w:rPr>
        <w:t>Careers appointments</w:t>
      </w:r>
      <w:bookmarkEnd w:id="114"/>
    </w:p>
    <w:p w14:paraId="5A198FEA" w14:textId="2F13D247" w:rsidR="00BB602E" w:rsidRPr="00865FAB" w:rsidRDefault="00BB602E" w:rsidP="00D0265F">
      <w:pPr>
        <w:rPr>
          <w:bdr w:val="none" w:sz="0" w:space="0" w:color="auto" w:frame="1"/>
          <w:lang w:eastAsia="en-GB"/>
        </w:rPr>
      </w:pPr>
      <w:r w:rsidRPr="008951DF">
        <w:rPr>
          <w:highlight w:val="yellow"/>
          <w:bdr w:val="none" w:sz="0" w:space="0" w:color="auto" w:frame="1"/>
          <w:lang w:eastAsia="en-GB"/>
        </w:rPr>
        <w:t xml:space="preserve">For advice and support on careers and employability issues book a student focused, objective and confidential careers appointment with a Careers Consultant via </w:t>
      </w:r>
      <w:hyperlink r:id="rId162" w:tooltip="Link to the login page for My Jobs Online" w:history="1">
        <w:r w:rsidRPr="008951DF">
          <w:rPr>
            <w:rStyle w:val="Hyperlink"/>
            <w:rFonts w:cstheme="minorHAnsi"/>
            <w:highlight w:val="yellow"/>
            <w:bdr w:val="none" w:sz="0" w:space="0" w:color="auto" w:frame="1"/>
            <w:lang w:eastAsia="en-GB"/>
          </w:rPr>
          <w:t>My Job</w:t>
        </w:r>
        <w:r w:rsidRPr="008951DF">
          <w:rPr>
            <w:rStyle w:val="Hyperlink"/>
            <w:rFonts w:cstheme="minorHAnsi"/>
            <w:highlight w:val="yellow"/>
            <w:bdr w:val="none" w:sz="0" w:space="0" w:color="auto" w:frame="1"/>
            <w:lang w:eastAsia="en-GB"/>
          </w:rPr>
          <w:t>s</w:t>
        </w:r>
        <w:r w:rsidRPr="008951DF">
          <w:rPr>
            <w:rStyle w:val="Hyperlink"/>
            <w:rFonts w:cstheme="minorHAnsi"/>
            <w:highlight w:val="yellow"/>
            <w:bdr w:val="none" w:sz="0" w:space="0" w:color="auto" w:frame="1"/>
            <w:lang w:eastAsia="en-GB"/>
          </w:rPr>
          <w:t xml:space="preserve"> Online</w:t>
        </w:r>
      </w:hyperlink>
      <w:r w:rsidRPr="008951DF">
        <w:rPr>
          <w:highlight w:val="yellow"/>
          <w:bdr w:val="none" w:sz="0" w:space="0" w:color="auto" w:frame="1"/>
          <w:lang w:eastAsia="en-GB"/>
        </w:rPr>
        <w:t>.</w:t>
      </w:r>
      <w:r w:rsidRPr="00865FAB">
        <w:rPr>
          <w:bdr w:val="none" w:sz="0" w:space="0" w:color="auto" w:frame="1"/>
          <w:lang w:eastAsia="en-GB"/>
        </w:rPr>
        <w:t xml:space="preserve"> </w:t>
      </w:r>
    </w:p>
    <w:p w14:paraId="67E40942" w14:textId="77777777" w:rsidR="00BB602E" w:rsidRPr="005F4C12" w:rsidRDefault="00BB602E" w:rsidP="00BB602E">
      <w:pPr>
        <w:pStyle w:val="Heading4"/>
        <w:rPr>
          <w:rFonts w:eastAsia="Times New Roman"/>
          <w:b/>
          <w:bCs/>
          <w:color w:val="323130"/>
          <w:sz w:val="27"/>
          <w:szCs w:val="27"/>
          <w:highlight w:val="yellow"/>
          <w:lang w:eastAsia="en-GB"/>
        </w:rPr>
      </w:pPr>
      <w:bookmarkStart w:id="115" w:name="_Toc75255915"/>
      <w:r w:rsidRPr="005F4C12">
        <w:rPr>
          <w:rFonts w:eastAsia="Times New Roman"/>
          <w:b/>
          <w:bCs/>
          <w:highlight w:val="yellow"/>
          <w:bdr w:val="none" w:sz="0" w:space="0" w:color="auto" w:frame="1"/>
          <w:lang w:eastAsia="en-GB"/>
        </w:rPr>
        <w:t>Finding part-time work</w:t>
      </w:r>
      <w:bookmarkEnd w:id="115"/>
      <w:r w:rsidRPr="005F4C12">
        <w:rPr>
          <w:rFonts w:eastAsia="Times New Roman"/>
          <w:b/>
          <w:bCs/>
          <w:highlight w:val="yellow"/>
          <w:bdr w:val="none" w:sz="0" w:space="0" w:color="auto" w:frame="1"/>
          <w:lang w:eastAsia="en-GB"/>
        </w:rPr>
        <w:t> </w:t>
      </w:r>
    </w:p>
    <w:p w14:paraId="32441673" w14:textId="66B40939" w:rsidR="00BB602E" w:rsidRPr="005F4C12" w:rsidRDefault="00BB602E" w:rsidP="00D0265F">
      <w:pPr>
        <w:rPr>
          <w:rFonts w:cstheme="minorHAnsi"/>
          <w:color w:val="323130"/>
          <w:highlight w:val="yellow"/>
          <w:lang w:eastAsia="en-GB"/>
        </w:rPr>
      </w:pPr>
      <w:r w:rsidRPr="005F4C12">
        <w:rPr>
          <w:rFonts w:cstheme="minorHAnsi"/>
          <w:color w:val="000000"/>
          <w:highlight w:val="yellow"/>
          <w:bdr w:val="none" w:sz="0" w:space="0" w:color="auto" w:frame="1"/>
          <w:lang w:eastAsia="en-GB"/>
        </w:rPr>
        <w:t xml:space="preserve">Working part-time or during vacations can provide you with extra money and valuable experience. </w:t>
      </w:r>
      <w:hyperlink r:id="rId163" w:tooltip="Link to the Part-time Work pages on Essentials" w:history="1">
        <w:r w:rsidRPr="005F4C12">
          <w:rPr>
            <w:rStyle w:val="Hyperlink"/>
            <w:rFonts w:cstheme="minorHAnsi"/>
            <w:highlight w:val="yellow"/>
            <w:bdr w:val="none" w:sz="0" w:space="0" w:color="auto" w:frame="1"/>
            <w:lang w:eastAsia="en-GB"/>
          </w:rPr>
          <w:t>Careers supports your jo</w:t>
        </w:r>
        <w:r w:rsidRPr="005F4C12">
          <w:rPr>
            <w:rStyle w:val="Hyperlink"/>
            <w:rFonts w:cstheme="minorHAnsi"/>
            <w:highlight w:val="yellow"/>
            <w:bdr w:val="none" w:sz="0" w:space="0" w:color="auto" w:frame="1"/>
            <w:lang w:eastAsia="en-GB"/>
          </w:rPr>
          <w:t>b</w:t>
        </w:r>
        <w:r w:rsidRPr="005F4C12">
          <w:rPr>
            <w:rStyle w:val="Hyperlink"/>
            <w:rFonts w:cstheme="minorHAnsi"/>
            <w:highlight w:val="yellow"/>
            <w:bdr w:val="none" w:sz="0" w:space="0" w:color="auto" w:frame="1"/>
            <w:lang w:eastAsia="en-GB"/>
          </w:rPr>
          <w:t xml:space="preserve"> search</w:t>
        </w:r>
      </w:hyperlink>
      <w:r w:rsidRPr="005F4C12">
        <w:rPr>
          <w:rFonts w:cstheme="minorHAnsi"/>
          <w:color w:val="000000"/>
          <w:highlight w:val="yellow"/>
          <w:bdr w:val="none" w:sz="0" w:space="0" w:color="auto" w:frame="1"/>
          <w:lang w:eastAsia="en-GB"/>
        </w:rPr>
        <w:t>, application process and provides an online jobs board My Jobs Online and the Campus Jobs service.</w:t>
      </w:r>
    </w:p>
    <w:p w14:paraId="5A60F005" w14:textId="77777777" w:rsidR="00BB602E" w:rsidRPr="005F4C12" w:rsidRDefault="00BB602E" w:rsidP="00BB602E">
      <w:pPr>
        <w:pStyle w:val="Heading4"/>
        <w:rPr>
          <w:rFonts w:eastAsia="Times New Roman"/>
          <w:b/>
          <w:bCs/>
          <w:highlight w:val="yellow"/>
          <w:bdr w:val="none" w:sz="0" w:space="0" w:color="auto" w:frame="1"/>
          <w:lang w:eastAsia="en-GB"/>
        </w:rPr>
      </w:pPr>
      <w:bookmarkStart w:id="116" w:name="_Toc75255916"/>
      <w:r w:rsidRPr="005F4C12">
        <w:rPr>
          <w:rFonts w:eastAsia="Times New Roman"/>
          <w:b/>
          <w:bCs/>
          <w:highlight w:val="yellow"/>
          <w:bdr w:val="none" w:sz="0" w:space="0" w:color="auto" w:frame="1"/>
          <w:lang w:eastAsia="en-GB"/>
        </w:rPr>
        <w:lastRenderedPageBreak/>
        <w:t>Finding Graduate jobs</w:t>
      </w:r>
      <w:bookmarkEnd w:id="116"/>
    </w:p>
    <w:p w14:paraId="53E4D711" w14:textId="4A22D649" w:rsidR="00BB602E" w:rsidRDefault="00BB602E" w:rsidP="00D0265F">
      <w:pPr>
        <w:rPr>
          <w:highlight w:val="yellow"/>
          <w:lang w:eastAsia="en-GB"/>
        </w:rPr>
      </w:pPr>
      <w:r w:rsidRPr="005F4C12">
        <w:rPr>
          <w:highlight w:val="yellow"/>
          <w:lang w:eastAsia="en-GB"/>
        </w:rPr>
        <w:t xml:space="preserve">For </w:t>
      </w:r>
      <w:hyperlink r:id="rId164" w:history="1">
        <w:r w:rsidRPr="005F4C12">
          <w:rPr>
            <w:rStyle w:val="Hyperlink"/>
            <w:rFonts w:ascii="Calibri" w:hAnsi="Calibri" w:cs="Calibri"/>
            <w:highlight w:val="yellow"/>
            <w:lang w:eastAsia="en-GB"/>
          </w:rPr>
          <w:t>Fi</w:t>
        </w:r>
        <w:r w:rsidRPr="005F4C12">
          <w:rPr>
            <w:rStyle w:val="Hyperlink"/>
            <w:rFonts w:ascii="Calibri" w:hAnsi="Calibri" w:cs="Calibri"/>
            <w:highlight w:val="yellow"/>
            <w:lang w:eastAsia="en-GB"/>
          </w:rPr>
          <w:t>n</w:t>
        </w:r>
        <w:r w:rsidRPr="005F4C12">
          <w:rPr>
            <w:rStyle w:val="Hyperlink"/>
            <w:rFonts w:ascii="Calibri" w:hAnsi="Calibri" w:cs="Calibri"/>
            <w:highlight w:val="yellow"/>
            <w:lang w:eastAsia="en-GB"/>
          </w:rPr>
          <w:t>alists</w:t>
        </w:r>
      </w:hyperlink>
      <w:r w:rsidRPr="005F4C12">
        <w:rPr>
          <w:highlight w:val="yellow"/>
          <w:lang w:eastAsia="en-GB"/>
        </w:rPr>
        <w:t>, life after university can feel daunting. Career Smart, our online course in the summer before graduation, gets you graduate application ready. Tailored workshops and digital tools help you secure a job and before you leave, we call and check on your progress.</w:t>
      </w:r>
    </w:p>
    <w:p w14:paraId="1FF2A4F6" w14:textId="77777777" w:rsidR="00B94FD4" w:rsidRPr="005F4C12" w:rsidRDefault="00B94FD4" w:rsidP="00D0265F">
      <w:pPr>
        <w:rPr>
          <w:rFonts w:ascii="Segoe UI" w:hAnsi="Segoe UI" w:cs="Segoe UI"/>
          <w:highlight w:val="yellow"/>
          <w:lang w:eastAsia="en-GB"/>
        </w:rPr>
      </w:pPr>
    </w:p>
    <w:p w14:paraId="78C8FAB0" w14:textId="443DF05D" w:rsidR="005B7B3D" w:rsidRPr="00D0265F" w:rsidRDefault="005B7B3D" w:rsidP="00D0265F">
      <w:pPr>
        <w:pStyle w:val="Heading3"/>
        <w:rPr>
          <w:highlight w:val="yellow"/>
        </w:rPr>
      </w:pPr>
      <w:bookmarkStart w:id="117" w:name="_Toc75255917"/>
      <w:bookmarkStart w:id="118" w:name="_Hlk44493747"/>
      <w:r w:rsidRPr="00D0265F">
        <w:rPr>
          <w:highlight w:val="yellow"/>
        </w:rPr>
        <w:t>Careers schemes</w:t>
      </w:r>
      <w:bookmarkEnd w:id="117"/>
    </w:p>
    <w:p w14:paraId="03D3D3DD" w14:textId="77777777" w:rsidR="00465ACC" w:rsidRDefault="00465ACC" w:rsidP="00D0265F">
      <w:pPr>
        <w:rPr>
          <w:rFonts w:eastAsia="Calibri"/>
          <w:highlight w:val="yellow"/>
        </w:rPr>
      </w:pPr>
    </w:p>
    <w:p w14:paraId="173AEC11" w14:textId="7F490EE9" w:rsidR="005B7B3D" w:rsidRPr="005F4C12" w:rsidRDefault="005B7B3D" w:rsidP="00D0265F">
      <w:pPr>
        <w:rPr>
          <w:rFonts w:eastAsia="Calibri"/>
          <w:highlight w:val="yellow"/>
        </w:rPr>
      </w:pPr>
      <w:r w:rsidRPr="005F4C12">
        <w:rPr>
          <w:rFonts w:eastAsia="Calibri"/>
          <w:highlight w:val="yellow"/>
        </w:rPr>
        <w:t xml:space="preserve">There are </w:t>
      </w:r>
      <w:r w:rsidRPr="005F4C12">
        <w:rPr>
          <w:rFonts w:cstheme="minorHAnsi"/>
          <w:color w:val="000000"/>
          <w:highlight w:val="yellow"/>
          <w:bdr w:val="none" w:sz="0" w:space="0" w:color="auto" w:frame="1"/>
          <w:lang w:eastAsia="en-GB"/>
        </w:rPr>
        <w:t xml:space="preserve">various schemes designed to develop your career learning and employability whatever your career interests. Our </w:t>
      </w:r>
      <w:hyperlink r:id="rId165" w:tooltip="Link to a presentation on the Careers Work Experience Framework" w:history="1">
        <w:r w:rsidRPr="00312DC2">
          <w:rPr>
            <w:rStyle w:val="Hyperlink"/>
            <w:rFonts w:cstheme="minorHAnsi"/>
            <w:highlight w:val="magenta"/>
            <w:bdr w:val="none" w:sz="0" w:space="0" w:color="auto" w:frame="1"/>
            <w:lang w:eastAsia="en-GB"/>
          </w:rPr>
          <w:t>work experience framework</w:t>
        </w:r>
      </w:hyperlink>
      <w:r w:rsidRPr="005F4C12">
        <w:rPr>
          <w:rFonts w:cstheme="minorHAnsi"/>
          <w:color w:val="000000"/>
          <w:highlight w:val="yellow"/>
          <w:bdr w:val="none" w:sz="0" w:space="0" w:color="auto" w:frame="1"/>
          <w:lang w:eastAsia="en-GB"/>
        </w:rPr>
        <w:t xml:space="preserve"> helps you explore the opportunities on offer.</w:t>
      </w:r>
    </w:p>
    <w:p w14:paraId="7C487CE2" w14:textId="77777777" w:rsidR="00B76280" w:rsidRPr="00D0265F" w:rsidRDefault="00B76280" w:rsidP="00D0265F">
      <w:pPr>
        <w:pStyle w:val="Heading4"/>
        <w:rPr>
          <w:b/>
          <w:bCs/>
          <w:highlight w:val="yellow"/>
        </w:rPr>
      </w:pPr>
      <w:bookmarkStart w:id="119" w:name="_Toc75255918"/>
      <w:r w:rsidRPr="00D0265F">
        <w:rPr>
          <w:b/>
          <w:bCs/>
          <w:highlight w:val="yellow"/>
        </w:rPr>
        <w:t>RED Award</w:t>
      </w:r>
      <w:bookmarkEnd w:id="119"/>
    </w:p>
    <w:p w14:paraId="03EBDDB8" w14:textId="54B9CE2C" w:rsidR="00B76280" w:rsidRPr="005F4C12" w:rsidRDefault="00B76280" w:rsidP="00D0265F">
      <w:pPr>
        <w:rPr>
          <w:rFonts w:eastAsia="Calibri"/>
          <w:color w:val="000000"/>
          <w:highlight w:val="yellow"/>
        </w:rPr>
      </w:pPr>
      <w:r w:rsidRPr="005F4C12">
        <w:rPr>
          <w:rFonts w:eastAsia="Calibri"/>
          <w:color w:val="000000"/>
          <w:highlight w:val="yellow"/>
        </w:rPr>
        <w:t xml:space="preserve">The </w:t>
      </w:r>
      <w:hyperlink r:id="rId166" w:tooltip="Link to the RED Award pages on Essentials" w:history="1">
        <w:r w:rsidRPr="005F4C12">
          <w:rPr>
            <w:rStyle w:val="Hyperlink"/>
            <w:rFonts w:eastAsia="Calibri"/>
            <w:highlight w:val="yellow"/>
          </w:rPr>
          <w:t>Reading Experience and Develo</w:t>
        </w:r>
        <w:r w:rsidRPr="005F4C12">
          <w:rPr>
            <w:rStyle w:val="Hyperlink"/>
            <w:rFonts w:eastAsia="Calibri"/>
            <w:highlight w:val="yellow"/>
          </w:rPr>
          <w:t>p</w:t>
        </w:r>
        <w:r w:rsidRPr="005F4C12">
          <w:rPr>
            <w:rStyle w:val="Hyperlink"/>
            <w:rFonts w:eastAsia="Calibri"/>
            <w:highlight w:val="yellow"/>
          </w:rPr>
          <w:t>ment (RED) Award</w:t>
        </w:r>
      </w:hyperlink>
      <w:r w:rsidRPr="005F4C12">
        <w:rPr>
          <w:rFonts w:eastAsia="Calibri"/>
          <w:color w:val="000000"/>
          <w:highlight w:val="yellow"/>
        </w:rPr>
        <w:t xml:space="preserve"> is the official University employability award. Through undertaking 40 hours of extra-curricular activity you could gain this award, which will help you to stand out from the crowd when making applications. It is open to all students and is flexible to complete!  </w:t>
      </w:r>
    </w:p>
    <w:p w14:paraId="40CEFE6A" w14:textId="2C643E5D" w:rsidR="002F64B1" w:rsidRPr="005F4C12" w:rsidRDefault="001C6E27" w:rsidP="00BB602E">
      <w:pPr>
        <w:pStyle w:val="Heading4"/>
        <w:rPr>
          <w:rFonts w:eastAsia="Calibri"/>
          <w:b/>
          <w:bCs/>
          <w:highlight w:val="yellow"/>
        </w:rPr>
      </w:pPr>
      <w:bookmarkStart w:id="120" w:name="_Toc75255919"/>
      <w:r w:rsidRPr="00F9468A">
        <w:rPr>
          <w:rFonts w:cs="Effra Light"/>
          <w:b/>
          <w:bCs/>
          <w:color w:val="auto"/>
          <w:highlight w:val="yellow"/>
        </w:rPr>
        <w:t xml:space="preserve">Career </w:t>
      </w:r>
      <w:r w:rsidRPr="005F4C12">
        <w:rPr>
          <w:rFonts w:eastAsia="Calibri"/>
          <w:b/>
          <w:bCs/>
          <w:highlight w:val="yellow"/>
        </w:rPr>
        <w:t>m</w:t>
      </w:r>
      <w:r w:rsidR="002F64B1" w:rsidRPr="005F4C12">
        <w:rPr>
          <w:rFonts w:eastAsia="Calibri"/>
          <w:b/>
          <w:bCs/>
          <w:highlight w:val="yellow"/>
        </w:rPr>
        <w:t>entoring</w:t>
      </w:r>
      <w:bookmarkEnd w:id="120"/>
    </w:p>
    <w:p w14:paraId="1489079A" w14:textId="3851C6D5" w:rsidR="00CF4E69" w:rsidRPr="005F4C12" w:rsidRDefault="001165DB" w:rsidP="00D0265F">
      <w:pPr>
        <w:rPr>
          <w:rFonts w:cstheme="minorHAnsi"/>
          <w:color w:val="000000"/>
          <w:highlight w:val="yellow"/>
          <w:bdr w:val="none" w:sz="0" w:space="0" w:color="auto" w:frame="1"/>
          <w:lang w:eastAsia="en-GB"/>
        </w:rPr>
      </w:pPr>
      <w:hyperlink r:id="rId167" w:tooltip="Link to the THRIVE mentoring pages on Essentials" w:history="1">
        <w:r w:rsidR="00BF540B" w:rsidRPr="005F4C12">
          <w:rPr>
            <w:rStyle w:val="Hyperlink"/>
            <w:rFonts w:eastAsia="Calibri"/>
            <w:highlight w:val="yellow"/>
          </w:rPr>
          <w:t>THR</w:t>
        </w:r>
        <w:r w:rsidR="00BF540B" w:rsidRPr="005F4C12">
          <w:rPr>
            <w:rStyle w:val="Hyperlink"/>
            <w:rFonts w:eastAsia="Calibri"/>
            <w:highlight w:val="yellow"/>
          </w:rPr>
          <w:t>I</w:t>
        </w:r>
        <w:r w:rsidR="00BF540B" w:rsidRPr="005F4C12">
          <w:rPr>
            <w:rStyle w:val="Hyperlink"/>
            <w:rFonts w:eastAsia="Calibri"/>
            <w:highlight w:val="yellow"/>
          </w:rPr>
          <w:t>VE</w:t>
        </w:r>
      </w:hyperlink>
      <w:r w:rsidR="00CF4E69" w:rsidRPr="005F4C12">
        <w:rPr>
          <w:rFonts w:eastAsia="Calibri"/>
          <w:highlight w:val="yellow"/>
        </w:rPr>
        <w:t xml:space="preserve"> is a career mentoring scheme in the penultimate-study-year of your undergraduate degree. </w:t>
      </w:r>
      <w:r w:rsidR="001C6E27" w:rsidRPr="005F4C12">
        <w:rPr>
          <w:rFonts w:cstheme="minorHAnsi"/>
          <w:color w:val="000000"/>
          <w:highlight w:val="yellow"/>
          <w:bdr w:val="none" w:sz="0" w:space="0" w:color="auto" w:frame="1"/>
          <w:lang w:eastAsia="en-GB"/>
        </w:rPr>
        <w:t>It provides 4 – 8 months of collaboration with a successful professional which creates an environment to test your aspirations and discuss ideas about graduate life.</w:t>
      </w:r>
    </w:p>
    <w:p w14:paraId="3E14D147" w14:textId="77777777" w:rsidR="001C6E27" w:rsidRPr="005F4C12" w:rsidRDefault="001C6E27" w:rsidP="00DE3D46">
      <w:pPr>
        <w:pStyle w:val="Heading4"/>
        <w:rPr>
          <w:rFonts w:eastAsia="Times New Roman"/>
          <w:b/>
          <w:bCs/>
          <w:highlight w:val="yellow"/>
          <w:bdr w:val="none" w:sz="0" w:space="0" w:color="auto" w:frame="1"/>
          <w:lang w:eastAsia="en-GB"/>
        </w:rPr>
      </w:pPr>
      <w:bookmarkStart w:id="121" w:name="_Toc75255920"/>
      <w:r w:rsidRPr="005F4C12">
        <w:rPr>
          <w:rFonts w:eastAsia="Times New Roman"/>
          <w:b/>
          <w:bCs/>
          <w:highlight w:val="yellow"/>
          <w:bdr w:val="none" w:sz="0" w:space="0" w:color="auto" w:frame="1"/>
          <w:lang w:eastAsia="en-GB"/>
        </w:rPr>
        <w:t>RIS</w:t>
      </w:r>
      <w:bookmarkEnd w:id="121"/>
    </w:p>
    <w:p w14:paraId="3FAD5BA6" w14:textId="61880844" w:rsidR="001C6E27" w:rsidRPr="00F9468A" w:rsidRDefault="001C6E27" w:rsidP="00D0265F">
      <w:pPr>
        <w:rPr>
          <w:highlight w:val="yellow"/>
          <w:lang w:eastAsia="en-GB"/>
        </w:rPr>
      </w:pPr>
      <w:r w:rsidRPr="005F4C12">
        <w:rPr>
          <w:highlight w:val="yellow"/>
          <w:lang w:eastAsia="en-GB"/>
        </w:rPr>
        <w:t xml:space="preserve">The </w:t>
      </w:r>
      <w:hyperlink r:id="rId168" w:tgtFrame="_blank" w:tooltip="Link to the Reading Internship Scheme pages on Essentials" w:history="1">
        <w:r w:rsidRPr="00F9468A">
          <w:rPr>
            <w:rStyle w:val="Hyperlink"/>
            <w:rFonts w:eastAsia="Calibri"/>
            <w:highlight w:val="yellow"/>
          </w:rPr>
          <w:t>Reading Internship Schem</w:t>
        </w:r>
        <w:r w:rsidRPr="00F9468A">
          <w:rPr>
            <w:rStyle w:val="Hyperlink"/>
            <w:rFonts w:eastAsia="Calibri"/>
            <w:highlight w:val="yellow"/>
          </w:rPr>
          <w:t>e</w:t>
        </w:r>
      </w:hyperlink>
      <w:r w:rsidRPr="005F4C12">
        <w:rPr>
          <w:highlight w:val="yellow"/>
          <w:lang w:eastAsia="en-GB"/>
        </w:rPr>
        <w:t xml:space="preserve"> provides paid, professional work experience and the chance to develop your transferable skills. Exclusive to University of Reading students this is a 4-8 week internship with an employer. Find opportunities on</w:t>
      </w:r>
      <w:r w:rsidR="00F9468A">
        <w:rPr>
          <w:highlight w:val="yellow"/>
          <w:u w:val="single"/>
        </w:rPr>
        <w:t xml:space="preserve"> </w:t>
      </w:r>
      <w:hyperlink r:id="rId169" w:tgtFrame="_blank" w:tooltip="Link to the login page for My Jobs Online" w:history="1">
        <w:r w:rsidR="00F9468A" w:rsidRPr="009A7B1A">
          <w:rPr>
            <w:rStyle w:val="Hyperlink"/>
            <w:rFonts w:eastAsia="Calibri"/>
            <w:highlight w:val="yellow"/>
          </w:rPr>
          <w:t>MyJobsOn</w:t>
        </w:r>
        <w:r w:rsidR="00F9468A" w:rsidRPr="009A7B1A">
          <w:rPr>
            <w:rStyle w:val="Hyperlink"/>
            <w:rFonts w:eastAsia="Calibri"/>
            <w:highlight w:val="yellow"/>
          </w:rPr>
          <w:t>l</w:t>
        </w:r>
        <w:r w:rsidR="00F9468A" w:rsidRPr="009A7B1A">
          <w:rPr>
            <w:rStyle w:val="Hyperlink"/>
            <w:rFonts w:eastAsia="Calibri"/>
            <w:highlight w:val="yellow"/>
          </w:rPr>
          <w:t>ine</w:t>
        </w:r>
      </w:hyperlink>
      <w:r w:rsidR="00F9468A">
        <w:rPr>
          <w:rStyle w:val="Hyperlink"/>
          <w:rFonts w:eastAsia="Calibri"/>
          <w:highlight w:val="yellow"/>
        </w:rPr>
        <w:t>.</w:t>
      </w:r>
    </w:p>
    <w:p w14:paraId="78A1B463" w14:textId="77777777" w:rsidR="001C6E27" w:rsidRPr="00F9468A" w:rsidRDefault="001C6E27" w:rsidP="00DE3D46">
      <w:pPr>
        <w:pStyle w:val="Heading4"/>
        <w:rPr>
          <w:rFonts w:eastAsia="Times New Roman"/>
          <w:b/>
          <w:bCs/>
          <w:highlight w:val="yellow"/>
          <w:bdr w:val="none" w:sz="0" w:space="0" w:color="auto" w:frame="1"/>
          <w:lang w:eastAsia="en-GB"/>
        </w:rPr>
      </w:pPr>
      <w:bookmarkStart w:id="122" w:name="_Toc75255921"/>
      <w:r w:rsidRPr="00F9468A">
        <w:rPr>
          <w:rFonts w:eastAsia="Times New Roman"/>
          <w:b/>
          <w:bCs/>
          <w:highlight w:val="yellow"/>
          <w:bdr w:val="none" w:sz="0" w:space="0" w:color="auto" w:frame="1"/>
          <w:lang w:eastAsia="en-GB"/>
        </w:rPr>
        <w:t>UROP</w:t>
      </w:r>
      <w:bookmarkEnd w:id="122"/>
    </w:p>
    <w:p w14:paraId="6E9225EF" w14:textId="49FE406A" w:rsidR="001C6E27" w:rsidRPr="00556C8C" w:rsidRDefault="001165DB" w:rsidP="00D0265F">
      <w:hyperlink r:id="rId170" w:tooltip="Link to the UROP webpages" w:history="1">
        <w:r w:rsidR="001C6E27" w:rsidRPr="00465ACC">
          <w:rPr>
            <w:rStyle w:val="Hyperlink"/>
            <w:rFonts w:cstheme="minorHAnsi"/>
            <w:highlight w:val="yellow"/>
          </w:rPr>
          <w:t>UR</w:t>
        </w:r>
        <w:r w:rsidR="001C6E27" w:rsidRPr="00465ACC">
          <w:rPr>
            <w:rStyle w:val="Hyperlink"/>
            <w:rFonts w:cstheme="minorHAnsi"/>
            <w:highlight w:val="yellow"/>
          </w:rPr>
          <w:t>O</w:t>
        </w:r>
        <w:r w:rsidR="001C6E27" w:rsidRPr="00465ACC">
          <w:rPr>
            <w:rStyle w:val="Hyperlink"/>
            <w:rFonts w:cstheme="minorHAnsi"/>
            <w:highlight w:val="yellow"/>
          </w:rPr>
          <w:t>P</w:t>
        </w:r>
      </w:hyperlink>
      <w:r w:rsidR="001C6E27" w:rsidRPr="00465ACC">
        <w:rPr>
          <w:highlight w:val="yellow"/>
        </w:rPr>
        <w:t xml:space="preserve"> is a research internship scheme specifically for penultimate-year undergraduates at Reading.</w:t>
      </w:r>
      <w:r w:rsidR="001C6E27" w:rsidRPr="00F9468A">
        <w:rPr>
          <w:highlight w:val="yellow"/>
        </w:rPr>
        <w:t xml:space="preserve"> It offers the opportunity to undertake a paid summer internship with an academic at the University, giving you the chance to develop your skills and support world-leading research.</w:t>
      </w:r>
      <w:r w:rsidR="001C6E27" w:rsidRPr="00556C8C">
        <w:t xml:space="preserve"> </w:t>
      </w:r>
    </w:p>
    <w:p w14:paraId="30C2D93D" w14:textId="77777777" w:rsidR="001C6E27" w:rsidRPr="00FF3A16" w:rsidRDefault="001C6E27" w:rsidP="00A26DF5">
      <w:pPr>
        <w:spacing w:before="120" w:after="120"/>
        <w:rPr>
          <w:rFonts w:eastAsia="Calibri"/>
        </w:rPr>
      </w:pPr>
    </w:p>
    <w:p w14:paraId="6E24C603" w14:textId="6EE8E551" w:rsidR="002F64B1" w:rsidRPr="00FF3A16" w:rsidRDefault="002F64B1" w:rsidP="00053680">
      <w:pPr>
        <w:pStyle w:val="Heading3"/>
        <w:rPr>
          <w:rFonts w:eastAsia="Calibri"/>
        </w:rPr>
      </w:pPr>
      <w:bookmarkStart w:id="123" w:name="_Toc75255922"/>
      <w:bookmarkEnd w:id="118"/>
      <w:r w:rsidRPr="00FF3A16">
        <w:rPr>
          <w:rFonts w:eastAsia="Calibri"/>
        </w:rPr>
        <w:t>P</w:t>
      </w:r>
      <w:r w:rsidR="00A26DF5" w:rsidRPr="00FF3A16">
        <w:rPr>
          <w:rFonts w:eastAsia="Calibri"/>
        </w:rPr>
        <w:t>artnerships in Learning &amp; Teaching Projects Funding Scheme (PLanT)</w:t>
      </w:r>
      <w:bookmarkEnd w:id="123"/>
    </w:p>
    <w:p w14:paraId="7C2546E6" w14:textId="3551A3DB" w:rsidR="00A26DF5" w:rsidRPr="00FF3A16" w:rsidRDefault="00A26DF5" w:rsidP="00A26DF5">
      <w:pPr>
        <w:spacing w:before="120" w:after="120"/>
        <w:rPr>
          <w:rFonts w:eastAsia="Calibri"/>
        </w:rPr>
      </w:pPr>
      <w:r w:rsidRPr="00FF3A16">
        <w:rPr>
          <w:rFonts w:eastAsia="Calibri"/>
        </w:rPr>
        <w:t>PLanT projects involve staff and students working as partners to identify problems, find solutions, and enhance teaching and learning at the University. Projects can demonstrate a clear impact on the student experience.</w:t>
      </w:r>
    </w:p>
    <w:p w14:paraId="1807CF12" w14:textId="1A2F1AF3" w:rsidR="00A26DF5" w:rsidRPr="00A045BF" w:rsidRDefault="00A26DF5" w:rsidP="00A26DF5">
      <w:pPr>
        <w:spacing w:before="120" w:after="120"/>
        <w:rPr>
          <w:rStyle w:val="Hyperlink"/>
          <w:color w:val="auto"/>
        </w:rPr>
      </w:pPr>
      <w:r w:rsidRPr="00FF3A16">
        <w:rPr>
          <w:rFonts w:cs="Effra Light"/>
          <w:color w:val="0000FF"/>
        </w:rPr>
        <w:sym w:font="Wingdings" w:char="F03A"/>
      </w:r>
      <w:r w:rsidRPr="00FF3A16">
        <w:rPr>
          <w:rFonts w:cs="Effra Light"/>
          <w:color w:val="0000FF"/>
        </w:rPr>
        <w:t xml:space="preserve"> </w:t>
      </w:r>
      <w:hyperlink r:id="rId171" w:tooltip="Hyperlink to Partnerships in Learning &amp; Teaching Projects on CQSD website" w:history="1">
        <w:r w:rsidRPr="00FF3A16">
          <w:rPr>
            <w:rStyle w:val="Hyperlink"/>
          </w:rPr>
          <w:t>Partnerships in Learning and Teaching Projec</w:t>
        </w:r>
        <w:r w:rsidRPr="00FF3A16">
          <w:rPr>
            <w:rStyle w:val="Hyperlink"/>
          </w:rPr>
          <w:t>t</w:t>
        </w:r>
        <w:r w:rsidRPr="00FF3A16">
          <w:rPr>
            <w:rStyle w:val="Hyperlink"/>
          </w:rPr>
          <w:t>s Funding Scheme</w:t>
        </w:r>
      </w:hyperlink>
    </w:p>
    <w:p w14:paraId="2675C169" w14:textId="77777777" w:rsidR="008D52C5" w:rsidRPr="00857BEF" w:rsidRDefault="008D52C5" w:rsidP="00A26DF5">
      <w:pPr>
        <w:spacing w:before="120" w:after="120"/>
        <w:rPr>
          <w:rFonts w:eastAsia="Calibri"/>
          <w:sz w:val="20"/>
          <w:szCs w:val="20"/>
        </w:rPr>
      </w:pPr>
    </w:p>
    <w:p w14:paraId="13CD4725" w14:textId="37CDA257" w:rsidR="002F64B1" w:rsidRPr="00FF3A16" w:rsidRDefault="002F64B1" w:rsidP="00053680">
      <w:pPr>
        <w:pStyle w:val="Heading3"/>
        <w:rPr>
          <w:rFonts w:eastAsia="Calibri"/>
        </w:rPr>
      </w:pPr>
      <w:bookmarkStart w:id="124" w:name="_Toc75255923"/>
      <w:r w:rsidRPr="00FF3A16">
        <w:rPr>
          <w:rFonts w:eastAsia="Calibri"/>
        </w:rPr>
        <w:t>STaR Mentors</w:t>
      </w:r>
      <w:bookmarkEnd w:id="124"/>
    </w:p>
    <w:p w14:paraId="66D9BAD2" w14:textId="59371392" w:rsidR="00CF4E69" w:rsidRPr="00FF3A16" w:rsidRDefault="00CF4E69" w:rsidP="00A26DF5">
      <w:pPr>
        <w:spacing w:before="120" w:after="120" w:line="259" w:lineRule="auto"/>
        <w:rPr>
          <w:rFonts w:eastAsia="Calibri"/>
          <w:color w:val="000000"/>
        </w:rPr>
      </w:pPr>
      <w:r w:rsidRPr="00FF3A16">
        <w:rPr>
          <w:rFonts w:eastAsia="Calibri"/>
          <w:color w:val="000000"/>
        </w:rPr>
        <w:t>STaR Mentors are current students that have been trained to help new students with their start at Reading. Mentors contact new students by email before they start and in person during the first term.</w:t>
      </w:r>
    </w:p>
    <w:p w14:paraId="30F69D75" w14:textId="2CDF0453" w:rsidR="00CF4E69" w:rsidRPr="00A045BF" w:rsidRDefault="00CF4E69" w:rsidP="00A26DF5">
      <w:pPr>
        <w:spacing w:before="120" w:after="120" w:line="259" w:lineRule="auto"/>
        <w:rPr>
          <w:rStyle w:val="Hyperlink"/>
          <w:color w:val="auto"/>
        </w:rPr>
      </w:pPr>
      <w:r w:rsidRPr="00FF3A16">
        <w:rPr>
          <w:rFonts w:cs="Effra Light"/>
          <w:color w:val="0000FF"/>
        </w:rPr>
        <w:sym w:font="Wingdings" w:char="F03A"/>
      </w:r>
      <w:r w:rsidRPr="00FF3A16">
        <w:rPr>
          <w:rFonts w:cs="Effra Light"/>
          <w:color w:val="0000FF"/>
        </w:rPr>
        <w:t xml:space="preserve"> </w:t>
      </w:r>
      <w:hyperlink r:id="rId172" w:tooltip="Hyperlink to STaR Mentors web pages on Essentials" w:history="1">
        <w:r w:rsidRPr="00F9468A">
          <w:rPr>
            <w:rStyle w:val="Hyperlink"/>
            <w:highlight w:val="yellow"/>
          </w:rPr>
          <w:t>STaR Me</w:t>
        </w:r>
        <w:r w:rsidRPr="00F9468A">
          <w:rPr>
            <w:rStyle w:val="Hyperlink"/>
            <w:highlight w:val="yellow"/>
          </w:rPr>
          <w:t>n</w:t>
        </w:r>
        <w:r w:rsidRPr="00F9468A">
          <w:rPr>
            <w:rStyle w:val="Hyperlink"/>
            <w:highlight w:val="yellow"/>
          </w:rPr>
          <w:t>tors</w:t>
        </w:r>
      </w:hyperlink>
    </w:p>
    <w:p w14:paraId="7E0CAAAA" w14:textId="77777777" w:rsidR="008D52C5" w:rsidRPr="00857BEF" w:rsidRDefault="008D52C5" w:rsidP="00A26DF5">
      <w:pPr>
        <w:spacing w:before="120" w:after="120" w:line="259" w:lineRule="auto"/>
        <w:rPr>
          <w:rFonts w:eastAsia="Calibri"/>
          <w:color w:val="000000"/>
          <w:sz w:val="20"/>
          <w:szCs w:val="20"/>
        </w:rPr>
      </w:pPr>
    </w:p>
    <w:p w14:paraId="452F1934" w14:textId="4601966D" w:rsidR="002F64B1" w:rsidRPr="00FF3A16" w:rsidRDefault="002F64B1" w:rsidP="00053680">
      <w:pPr>
        <w:pStyle w:val="Heading3"/>
        <w:rPr>
          <w:rFonts w:eastAsia="Calibri"/>
        </w:rPr>
      </w:pPr>
      <w:bookmarkStart w:id="125" w:name="_Toc75255924"/>
      <w:r w:rsidRPr="00FF3A16">
        <w:rPr>
          <w:rFonts w:eastAsia="Calibri"/>
        </w:rPr>
        <w:lastRenderedPageBreak/>
        <w:t>P</w:t>
      </w:r>
      <w:r w:rsidR="00CF4E69" w:rsidRPr="00FF3A16">
        <w:rPr>
          <w:rFonts w:eastAsia="Calibri"/>
        </w:rPr>
        <w:t xml:space="preserve">eer </w:t>
      </w:r>
      <w:r w:rsidRPr="00FF3A16">
        <w:rPr>
          <w:rFonts w:eastAsia="Calibri"/>
        </w:rPr>
        <w:t>A</w:t>
      </w:r>
      <w:r w:rsidR="00CF4E69" w:rsidRPr="00FF3A16">
        <w:rPr>
          <w:rFonts w:eastAsia="Calibri"/>
        </w:rPr>
        <w:t xml:space="preserve">ssisted </w:t>
      </w:r>
      <w:r w:rsidRPr="00FF3A16">
        <w:rPr>
          <w:rFonts w:eastAsia="Calibri"/>
        </w:rPr>
        <w:t>L</w:t>
      </w:r>
      <w:r w:rsidR="00CF4E69" w:rsidRPr="00FF3A16">
        <w:rPr>
          <w:rFonts w:eastAsia="Calibri"/>
        </w:rPr>
        <w:t>earning (PAL)</w:t>
      </w:r>
      <w:bookmarkEnd w:id="125"/>
    </w:p>
    <w:p w14:paraId="4F7EC95C" w14:textId="40999B0F" w:rsidR="00CF4E69" w:rsidRPr="00FF3A16" w:rsidRDefault="00CF4E69" w:rsidP="00A26DF5">
      <w:pPr>
        <w:spacing w:before="120" w:after="120" w:line="259" w:lineRule="auto"/>
        <w:rPr>
          <w:rFonts w:eastAsia="Calibri"/>
          <w:color w:val="000000"/>
        </w:rPr>
      </w:pPr>
      <w:r w:rsidRPr="00FF3A16">
        <w:rPr>
          <w:rFonts w:eastAsia="Calibri"/>
          <w:color w:val="000000"/>
        </w:rPr>
        <w:t>Peer Assisted Learning - PAL - is an academic study scheme offered in modules that are known to be difficult and where students struggle to gain good results or understanding of tough concepts.</w:t>
      </w:r>
    </w:p>
    <w:p w14:paraId="5FDE7879" w14:textId="745599D4" w:rsidR="00CF4E69" w:rsidRPr="00A045BF" w:rsidRDefault="00CF4E69" w:rsidP="00A26DF5">
      <w:pPr>
        <w:spacing w:before="120" w:after="120" w:line="259" w:lineRule="auto"/>
        <w:rPr>
          <w:rStyle w:val="Hyperlink"/>
          <w:color w:val="auto"/>
        </w:rPr>
      </w:pPr>
      <w:r w:rsidRPr="00FF3A16">
        <w:rPr>
          <w:rFonts w:cs="Effra Light"/>
          <w:color w:val="0000FF"/>
        </w:rPr>
        <w:sym w:font="Wingdings" w:char="F03A"/>
      </w:r>
      <w:r w:rsidRPr="00FF3A16">
        <w:rPr>
          <w:rFonts w:cs="Effra Light"/>
          <w:color w:val="0000FF"/>
        </w:rPr>
        <w:t xml:space="preserve"> </w:t>
      </w:r>
      <w:hyperlink r:id="rId173" w:tooltip="Hyperlink to Peer Assisted Learning web pages on Essentials" w:history="1">
        <w:r w:rsidRPr="00F9468A">
          <w:rPr>
            <w:rStyle w:val="Hyperlink"/>
            <w:highlight w:val="yellow"/>
          </w:rPr>
          <w:t>Peer Assisted Learn</w:t>
        </w:r>
        <w:r w:rsidRPr="00F9468A">
          <w:rPr>
            <w:rStyle w:val="Hyperlink"/>
            <w:highlight w:val="yellow"/>
          </w:rPr>
          <w:t>i</w:t>
        </w:r>
        <w:r w:rsidRPr="00F9468A">
          <w:rPr>
            <w:rStyle w:val="Hyperlink"/>
            <w:highlight w:val="yellow"/>
          </w:rPr>
          <w:t>ng</w:t>
        </w:r>
      </w:hyperlink>
    </w:p>
    <w:p w14:paraId="1F4AA01E" w14:textId="77777777" w:rsidR="008D52C5" w:rsidRPr="00857BEF" w:rsidRDefault="008D52C5" w:rsidP="00A26DF5">
      <w:pPr>
        <w:spacing w:before="120" w:after="120" w:line="259" w:lineRule="auto"/>
        <w:rPr>
          <w:rFonts w:eastAsia="Calibri"/>
          <w:color w:val="000000"/>
          <w:sz w:val="20"/>
          <w:szCs w:val="20"/>
        </w:rPr>
      </w:pPr>
    </w:p>
    <w:p w14:paraId="3AE6B3A9" w14:textId="6B55278D" w:rsidR="002F64B1" w:rsidRPr="00FF3A16" w:rsidRDefault="002F64B1" w:rsidP="00053680">
      <w:pPr>
        <w:pStyle w:val="Heading3"/>
        <w:rPr>
          <w:rFonts w:eastAsia="Calibri"/>
        </w:rPr>
      </w:pPr>
      <w:bookmarkStart w:id="126" w:name="_Toc75255925"/>
      <w:r w:rsidRPr="00FF3A16">
        <w:rPr>
          <w:rFonts w:eastAsia="Calibri"/>
        </w:rPr>
        <w:t>Volunteering</w:t>
      </w:r>
      <w:bookmarkEnd w:id="126"/>
    </w:p>
    <w:p w14:paraId="3CDB2C5B" w14:textId="66F94FFC" w:rsidR="00A26DF5" w:rsidRPr="00FF3A16" w:rsidRDefault="00A26DF5" w:rsidP="00A26DF5">
      <w:pPr>
        <w:spacing w:before="120" w:after="120"/>
        <w:rPr>
          <w:rFonts w:eastAsia="Calibri"/>
        </w:rPr>
      </w:pPr>
      <w:r w:rsidRPr="00FF3A16">
        <w:rPr>
          <w:rFonts w:eastAsia="Calibri"/>
        </w:rPr>
        <w:t>Volunteering is an excellent way to help you make the most of your University experience. Whether you have a few hours to spare in the week or only have time to give at the weekends, there will always be a wide range of volunteering opportunities available.</w:t>
      </w:r>
    </w:p>
    <w:p w14:paraId="057E576F" w14:textId="41102CCA" w:rsidR="00A26DF5" w:rsidRPr="00A045BF" w:rsidRDefault="00A26DF5" w:rsidP="00A26DF5">
      <w:pPr>
        <w:spacing w:before="120" w:after="120"/>
        <w:rPr>
          <w:rStyle w:val="Hyperlink"/>
          <w:color w:val="auto"/>
        </w:rPr>
      </w:pPr>
      <w:r w:rsidRPr="00FF3A16">
        <w:rPr>
          <w:rFonts w:cs="Effra Light"/>
          <w:color w:val="0000FF"/>
        </w:rPr>
        <w:sym w:font="Wingdings" w:char="F03A"/>
      </w:r>
      <w:r w:rsidRPr="00FF3A16">
        <w:rPr>
          <w:rFonts w:cs="Effra Light"/>
          <w:color w:val="0000FF"/>
        </w:rPr>
        <w:t xml:space="preserve"> </w:t>
      </w:r>
      <w:hyperlink r:id="rId174" w:tooltip="Hyperlink to the Volunteering webpages on Essentials" w:history="1">
        <w:r w:rsidR="00A045BF" w:rsidRPr="00312DC2">
          <w:rPr>
            <w:rStyle w:val="Hyperlink"/>
            <w:rFonts w:cs="Effra Light"/>
            <w:highlight w:val="magenta"/>
          </w:rPr>
          <w:t>Volunteering</w:t>
        </w:r>
      </w:hyperlink>
    </w:p>
    <w:p w14:paraId="70856F0D" w14:textId="77777777" w:rsidR="008D52C5" w:rsidRPr="00857BEF" w:rsidRDefault="008D52C5" w:rsidP="00A26DF5">
      <w:pPr>
        <w:spacing w:before="120" w:after="120"/>
        <w:rPr>
          <w:rFonts w:eastAsia="Calibri"/>
          <w:sz w:val="20"/>
          <w:szCs w:val="20"/>
        </w:rPr>
      </w:pPr>
    </w:p>
    <w:p w14:paraId="3F873715" w14:textId="5CDECFE6" w:rsidR="002F64B1" w:rsidRPr="00FF3A16" w:rsidRDefault="002F64B1" w:rsidP="00053680">
      <w:pPr>
        <w:pStyle w:val="Heading3"/>
        <w:rPr>
          <w:rFonts w:eastAsia="Calibri"/>
        </w:rPr>
      </w:pPr>
      <w:bookmarkStart w:id="127" w:name="_Toc75255926"/>
      <w:r w:rsidRPr="00FF3A16">
        <w:rPr>
          <w:rFonts w:eastAsia="Calibri"/>
        </w:rPr>
        <w:t>Students in Schools</w:t>
      </w:r>
      <w:bookmarkEnd w:id="127"/>
    </w:p>
    <w:p w14:paraId="6ADA8883" w14:textId="352C955F" w:rsidR="00A26DF5" w:rsidRPr="00FF3A16" w:rsidRDefault="00BF540B" w:rsidP="00A26DF5">
      <w:pPr>
        <w:spacing w:before="120" w:after="120"/>
        <w:rPr>
          <w:rFonts w:eastAsia="Calibri"/>
        </w:rPr>
      </w:pPr>
      <w:r>
        <w:rPr>
          <w:rFonts w:eastAsia="Calibri"/>
        </w:rPr>
        <w:t xml:space="preserve">The </w:t>
      </w:r>
      <w:r w:rsidR="00A26DF5" w:rsidRPr="00FF3A16">
        <w:rPr>
          <w:rFonts w:eastAsia="Calibri"/>
        </w:rPr>
        <w:t>Students in Schools scheme places student volunteers in local schools, to hel</w:t>
      </w:r>
      <w:r>
        <w:rPr>
          <w:rFonts w:eastAsia="Calibri"/>
        </w:rPr>
        <w:t>p school children flourish and u</w:t>
      </w:r>
      <w:r w:rsidR="00A26DF5" w:rsidRPr="00FF3A16">
        <w:rPr>
          <w:rFonts w:eastAsia="Calibri"/>
        </w:rPr>
        <w:t>niversity students develop their personal and employability skills.</w:t>
      </w:r>
    </w:p>
    <w:p w14:paraId="7D87468F" w14:textId="6822E087" w:rsidR="004576D9" w:rsidRDefault="00A26DF5" w:rsidP="00857BEF">
      <w:pPr>
        <w:spacing w:before="120" w:after="120"/>
        <w:rPr>
          <w:rFonts w:eastAsia="Calibri"/>
          <w:color w:val="000000"/>
        </w:rPr>
      </w:pPr>
      <w:r w:rsidRPr="00FF3A16">
        <w:rPr>
          <w:rFonts w:cs="Effra Light"/>
          <w:color w:val="0000FF"/>
        </w:rPr>
        <w:sym w:font="Wingdings" w:char="F03A"/>
      </w:r>
      <w:r w:rsidRPr="00FF3A16">
        <w:rPr>
          <w:rFonts w:cs="Effra Light"/>
          <w:color w:val="0000FF"/>
        </w:rPr>
        <w:t xml:space="preserve"> </w:t>
      </w:r>
      <w:hyperlink r:id="rId175" w:tooltip="Hyperlink to Students in Schools web page on Essentials" w:history="1">
        <w:r w:rsidRPr="00F9468A">
          <w:rPr>
            <w:rStyle w:val="Hyperlink"/>
            <w:highlight w:val="yellow"/>
          </w:rPr>
          <w:t>Students in Sch</w:t>
        </w:r>
        <w:r w:rsidRPr="00F9468A">
          <w:rPr>
            <w:rStyle w:val="Hyperlink"/>
            <w:highlight w:val="yellow"/>
          </w:rPr>
          <w:t>o</w:t>
        </w:r>
        <w:r w:rsidRPr="00F9468A">
          <w:rPr>
            <w:rStyle w:val="Hyperlink"/>
            <w:highlight w:val="yellow"/>
          </w:rPr>
          <w:t>ols</w:t>
        </w:r>
      </w:hyperlink>
    </w:p>
    <w:p w14:paraId="544E4AD2" w14:textId="77777777" w:rsidR="007417C5" w:rsidRDefault="007417C5" w:rsidP="002F64B1">
      <w:pPr>
        <w:spacing w:line="259" w:lineRule="auto"/>
        <w:rPr>
          <w:rFonts w:eastAsia="Calibri"/>
          <w:color w:val="000000"/>
        </w:rPr>
      </w:pPr>
    </w:p>
    <w:p w14:paraId="0DC5E6BF" w14:textId="77777777" w:rsidR="00F9468A" w:rsidRDefault="00F9468A">
      <w:pPr>
        <w:spacing w:after="160" w:line="259" w:lineRule="auto"/>
        <w:rPr>
          <w:rFonts w:eastAsia="Calibri" w:cstheme="majorBidi"/>
          <w:color w:val="000000" w:themeColor="text1"/>
          <w:sz w:val="48"/>
          <w:szCs w:val="32"/>
        </w:rPr>
      </w:pPr>
      <w:r>
        <w:rPr>
          <w:rFonts w:eastAsia="Calibri"/>
        </w:rPr>
        <w:br w:type="page"/>
      </w:r>
    </w:p>
    <w:p w14:paraId="0F68087B" w14:textId="47150DF9" w:rsidR="002F64B1" w:rsidRPr="00347F5D" w:rsidRDefault="003C70C5" w:rsidP="00347F5D">
      <w:pPr>
        <w:pStyle w:val="Heading1"/>
        <w:rPr>
          <w:rFonts w:eastAsia="Calibri"/>
          <w:color w:val="000000"/>
          <w:sz w:val="56"/>
          <w:szCs w:val="56"/>
        </w:rPr>
      </w:pPr>
      <w:bookmarkStart w:id="128" w:name="_Toc75255927"/>
      <w:r>
        <w:rPr>
          <w:rFonts w:eastAsia="Calibri"/>
          <w:color w:val="000000"/>
          <w:sz w:val="56"/>
          <w:szCs w:val="56"/>
        </w:rPr>
        <w:lastRenderedPageBreak/>
        <w:t>J</w:t>
      </w:r>
      <w:r>
        <w:rPr>
          <w:rFonts w:eastAsia="Calibri"/>
          <w:color w:val="000000"/>
          <w:sz w:val="56"/>
          <w:szCs w:val="56"/>
        </w:rPr>
        <w:tab/>
      </w:r>
      <w:r w:rsidR="002F64B1" w:rsidRPr="00366F1B">
        <w:rPr>
          <w:rFonts w:eastAsia="Calibri"/>
          <w:sz w:val="56"/>
          <w:szCs w:val="56"/>
        </w:rPr>
        <w:t>And finally . . .</w:t>
      </w:r>
      <w:bookmarkEnd w:id="128"/>
    </w:p>
    <w:p w14:paraId="251A0FB5" w14:textId="0FC113E2" w:rsidR="002F64B1" w:rsidRPr="00FF3A16" w:rsidRDefault="002F64B1" w:rsidP="00A13E6D">
      <w:pPr>
        <w:pStyle w:val="Heading2"/>
        <w:spacing w:before="120" w:after="120"/>
        <w:rPr>
          <w:rFonts w:eastAsia="Calibri"/>
          <w:color w:val="000000"/>
          <w:szCs w:val="36"/>
        </w:rPr>
      </w:pPr>
      <w:bookmarkStart w:id="129" w:name="_Toc75255928"/>
      <w:r w:rsidRPr="00FF3A16">
        <w:rPr>
          <w:rFonts w:eastAsia="Calibri"/>
          <w:color w:val="000000"/>
          <w:szCs w:val="36"/>
        </w:rPr>
        <w:t>Graduation</w:t>
      </w:r>
      <w:bookmarkEnd w:id="129"/>
    </w:p>
    <w:p w14:paraId="73F98ADC" w14:textId="17035822" w:rsidR="00347F5D" w:rsidRPr="00FF3A16" w:rsidRDefault="00A13E6D" w:rsidP="00A13E6D">
      <w:pPr>
        <w:spacing w:before="120" w:after="120" w:line="259" w:lineRule="auto"/>
        <w:rPr>
          <w:rFonts w:eastAsia="Calibri"/>
          <w:color w:val="000000"/>
        </w:rPr>
      </w:pPr>
      <w:r w:rsidRPr="00FF3A16">
        <w:rPr>
          <w:rFonts w:eastAsia="Calibri"/>
          <w:color w:val="000000"/>
        </w:rPr>
        <w:t>Graduations</w:t>
      </w:r>
      <w:r w:rsidR="005E3866">
        <w:rPr>
          <w:rFonts w:eastAsia="Calibri"/>
          <w:color w:val="000000"/>
        </w:rPr>
        <w:t xml:space="preserve"> normally</w:t>
      </w:r>
      <w:r w:rsidRPr="00FF3A16">
        <w:rPr>
          <w:rFonts w:eastAsia="Calibri"/>
          <w:color w:val="000000"/>
        </w:rPr>
        <w:t xml:space="preserve"> take place in July and December. Invitations to those expected to attend will be sent in early April for the July ceremonies and mid-October for the December ceremonies. All the information you will need for your graduation</w:t>
      </w:r>
      <w:r w:rsidR="00B04880" w:rsidRPr="00FF3A16">
        <w:rPr>
          <w:rFonts w:eastAsia="Calibri"/>
          <w:color w:val="000000"/>
        </w:rPr>
        <w:t>, including dates,</w:t>
      </w:r>
      <w:r w:rsidRPr="00FF3A16">
        <w:rPr>
          <w:rFonts w:eastAsia="Calibri"/>
          <w:color w:val="000000"/>
        </w:rPr>
        <w:t xml:space="preserve"> and beyond can be found on Essentials.</w:t>
      </w:r>
    </w:p>
    <w:p w14:paraId="6FF37638" w14:textId="1E30320D" w:rsidR="00A13E6D" w:rsidRDefault="00A13E6D" w:rsidP="00A13E6D">
      <w:pPr>
        <w:spacing w:before="120" w:after="120" w:line="259" w:lineRule="auto"/>
        <w:rPr>
          <w:color w:val="0000FF"/>
          <w:u w:val="single"/>
        </w:rPr>
      </w:pPr>
      <w:r w:rsidRPr="00FF3A16">
        <w:rPr>
          <w:rFonts w:cs="Effra Light"/>
          <w:color w:val="0000FF"/>
        </w:rPr>
        <w:sym w:font="Wingdings" w:char="F03A"/>
      </w:r>
      <w:r w:rsidRPr="00FF3A16">
        <w:rPr>
          <w:rFonts w:cs="Effra Light"/>
          <w:color w:val="0000FF"/>
        </w:rPr>
        <w:t xml:space="preserve"> </w:t>
      </w:r>
      <w:hyperlink r:id="rId176" w:tooltip="Hyperlink to the Your Graduation and Beyond web pages on Essentials" w:history="1">
        <w:r w:rsidRPr="00FF3A16">
          <w:rPr>
            <w:color w:val="0000FF"/>
            <w:u w:val="single"/>
          </w:rPr>
          <w:t>Your Graduation and be</w:t>
        </w:r>
        <w:r w:rsidRPr="00FF3A16">
          <w:rPr>
            <w:color w:val="0000FF"/>
            <w:u w:val="single"/>
          </w:rPr>
          <w:t>y</w:t>
        </w:r>
        <w:r w:rsidRPr="00FF3A16">
          <w:rPr>
            <w:color w:val="0000FF"/>
            <w:u w:val="single"/>
          </w:rPr>
          <w:t>ond</w:t>
        </w:r>
      </w:hyperlink>
    </w:p>
    <w:p w14:paraId="39FCCC74" w14:textId="5CEF97DE" w:rsidR="00463F84" w:rsidRPr="00463F84" w:rsidRDefault="00463F84" w:rsidP="00463F84">
      <w:pPr>
        <w:pStyle w:val="Heading2"/>
        <w:spacing w:before="120" w:after="120"/>
        <w:rPr>
          <w:rFonts w:eastAsia="Calibri"/>
          <w:color w:val="000000"/>
          <w:szCs w:val="36"/>
        </w:rPr>
      </w:pPr>
      <w:bookmarkStart w:id="130" w:name="_Toc75255929"/>
      <w:r w:rsidRPr="00463F84">
        <w:rPr>
          <w:rFonts w:eastAsia="Calibri"/>
          <w:color w:val="000000"/>
          <w:szCs w:val="36"/>
        </w:rPr>
        <w:t>Before you leave</w:t>
      </w:r>
      <w:bookmarkEnd w:id="130"/>
    </w:p>
    <w:p w14:paraId="6EA209BF" w14:textId="65FDF09A" w:rsidR="00463F84" w:rsidRDefault="00463F84" w:rsidP="00A13E6D">
      <w:pPr>
        <w:spacing w:before="120" w:after="120" w:line="259" w:lineRule="auto"/>
        <w:rPr>
          <w:rFonts w:eastAsia="Calibri"/>
          <w:color w:val="000000"/>
        </w:rPr>
      </w:pPr>
      <w:r>
        <w:rPr>
          <w:rFonts w:eastAsia="Calibri"/>
          <w:color w:val="000000"/>
        </w:rPr>
        <w:t>Before you leave the University, make sure you:</w:t>
      </w:r>
    </w:p>
    <w:p w14:paraId="0FF09C6F" w14:textId="09E2DA44"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return anything you have borrowed from the University e.g. any Library or Department resources;</w:t>
      </w:r>
    </w:p>
    <w:p w14:paraId="1CADFB82" w14:textId="5EDC1DAC"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pay any outstanding debts;</w:t>
      </w:r>
    </w:p>
    <w:p w14:paraId="59967202" w14:textId="1DF881CC"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collect any hard-copy assessments that are waiting for you in your Support Centre;</w:t>
      </w:r>
    </w:p>
    <w:p w14:paraId="7BA09103" w14:textId="2325809B"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retrieve any files that you want to retain that are stored on University IT systems</w:t>
      </w:r>
      <w:r w:rsidR="005C1009" w:rsidRPr="003F0E6B">
        <w:rPr>
          <w:rFonts w:eastAsia="Calibri"/>
          <w:color w:val="000000"/>
          <w:sz w:val="24"/>
          <w:szCs w:val="24"/>
        </w:rPr>
        <w:t xml:space="preserve">. Further information can be found on the </w:t>
      </w:r>
      <w:hyperlink r:id="rId177" w:tooltip="Hyperlink to the Blackboard Help webpage on Leaving the University - What do I need to know?" w:history="1">
        <w:r w:rsidR="005C1009" w:rsidRPr="003F0E6B">
          <w:rPr>
            <w:rStyle w:val="Hyperlink"/>
            <w:rFonts w:eastAsia="Calibri"/>
            <w:sz w:val="24"/>
            <w:szCs w:val="24"/>
          </w:rPr>
          <w:t>Blackbo</w:t>
        </w:r>
        <w:r w:rsidR="005C1009" w:rsidRPr="003F0E6B">
          <w:rPr>
            <w:rStyle w:val="Hyperlink"/>
            <w:rFonts w:eastAsia="Calibri"/>
            <w:sz w:val="24"/>
            <w:szCs w:val="24"/>
          </w:rPr>
          <w:t>a</w:t>
        </w:r>
        <w:r w:rsidR="005C1009" w:rsidRPr="003F0E6B">
          <w:rPr>
            <w:rStyle w:val="Hyperlink"/>
            <w:rFonts w:eastAsia="Calibri"/>
            <w:sz w:val="24"/>
            <w:szCs w:val="24"/>
          </w:rPr>
          <w:t>rd Help pages</w:t>
        </w:r>
      </w:hyperlink>
      <w:r w:rsidRPr="003F0E6B">
        <w:rPr>
          <w:rFonts w:eastAsia="Calibri"/>
          <w:color w:val="000000"/>
          <w:sz w:val="24"/>
          <w:szCs w:val="24"/>
        </w:rPr>
        <w:t>;</w:t>
      </w:r>
    </w:p>
    <w:p w14:paraId="59E81B92" w14:textId="19100E01" w:rsidR="00463F84" w:rsidRPr="003F0E6B" w:rsidRDefault="00463F84"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spend any money on your Campus Card (this will be available to use for one year after you cease to be a current student)</w:t>
      </w:r>
      <w:r w:rsidR="005C1009" w:rsidRPr="003F0E6B">
        <w:rPr>
          <w:rFonts w:eastAsia="Calibri"/>
          <w:color w:val="000000"/>
          <w:sz w:val="24"/>
          <w:szCs w:val="24"/>
        </w:rPr>
        <w:t>;</w:t>
      </w:r>
    </w:p>
    <w:p w14:paraId="38769711" w14:textId="64BB9C66" w:rsidR="00463F84" w:rsidRPr="003F0E6B" w:rsidRDefault="005C1009" w:rsidP="00463F84">
      <w:pPr>
        <w:pStyle w:val="ListParagraph"/>
        <w:numPr>
          <w:ilvl w:val="0"/>
          <w:numId w:val="34"/>
        </w:numPr>
        <w:spacing w:before="120" w:after="120"/>
        <w:rPr>
          <w:rFonts w:eastAsia="Calibri"/>
          <w:color w:val="000000"/>
          <w:sz w:val="24"/>
          <w:szCs w:val="24"/>
        </w:rPr>
      </w:pPr>
      <w:r w:rsidRPr="003F0E6B">
        <w:rPr>
          <w:rFonts w:eastAsia="Calibri"/>
          <w:color w:val="000000"/>
          <w:sz w:val="24"/>
          <w:szCs w:val="24"/>
        </w:rPr>
        <w:t>retrieve any</w:t>
      </w:r>
      <w:r w:rsidR="00463F84" w:rsidRPr="003F0E6B">
        <w:rPr>
          <w:rFonts w:eastAsia="Calibri"/>
          <w:color w:val="000000"/>
          <w:sz w:val="24"/>
          <w:szCs w:val="24"/>
        </w:rPr>
        <w:t xml:space="preserve"> personal items stored at University</w:t>
      </w:r>
      <w:r w:rsidRPr="003F0E6B">
        <w:rPr>
          <w:rFonts w:eastAsia="Calibri"/>
          <w:color w:val="000000"/>
          <w:sz w:val="24"/>
          <w:szCs w:val="24"/>
        </w:rPr>
        <w:t>. For example, if you have</w:t>
      </w:r>
      <w:r w:rsidR="00463F84" w:rsidRPr="003F0E6B">
        <w:rPr>
          <w:rFonts w:eastAsia="Calibri"/>
          <w:color w:val="000000"/>
          <w:sz w:val="24"/>
          <w:szCs w:val="24"/>
        </w:rPr>
        <w:t xml:space="preserve"> a locker, clear it and return the key</w:t>
      </w:r>
      <w:r w:rsidRPr="003F0E6B">
        <w:rPr>
          <w:rFonts w:eastAsia="Calibri"/>
          <w:color w:val="000000"/>
          <w:sz w:val="24"/>
          <w:szCs w:val="24"/>
        </w:rPr>
        <w:t>;</w:t>
      </w:r>
    </w:p>
    <w:p w14:paraId="5A043217" w14:textId="56962CCE" w:rsidR="00463F84" w:rsidRPr="00463F84" w:rsidRDefault="005C1009" w:rsidP="00463F84">
      <w:pPr>
        <w:pStyle w:val="ListParagraph"/>
        <w:numPr>
          <w:ilvl w:val="0"/>
          <w:numId w:val="34"/>
        </w:numPr>
        <w:spacing w:before="120" w:after="120"/>
        <w:rPr>
          <w:rFonts w:eastAsia="Calibri"/>
          <w:color w:val="000000"/>
        </w:rPr>
      </w:pPr>
      <w:r w:rsidRPr="003F0E6B">
        <w:rPr>
          <w:rFonts w:eastAsia="Calibri"/>
          <w:color w:val="000000"/>
          <w:sz w:val="24"/>
          <w:szCs w:val="24"/>
        </w:rPr>
        <w:t>i</w:t>
      </w:r>
      <w:r w:rsidR="00463F84" w:rsidRPr="003F0E6B">
        <w:rPr>
          <w:rFonts w:eastAsia="Calibri"/>
          <w:color w:val="000000"/>
          <w:sz w:val="24"/>
          <w:szCs w:val="24"/>
        </w:rPr>
        <w:t xml:space="preserve">f you are resident in </w:t>
      </w:r>
      <w:r w:rsidRPr="003F0E6B">
        <w:rPr>
          <w:rFonts w:eastAsia="Calibri"/>
          <w:color w:val="000000"/>
          <w:sz w:val="24"/>
          <w:szCs w:val="24"/>
        </w:rPr>
        <w:t>U</w:t>
      </w:r>
      <w:r w:rsidR="00463F84" w:rsidRPr="003F0E6B">
        <w:rPr>
          <w:rFonts w:eastAsia="Calibri"/>
          <w:color w:val="000000"/>
          <w:sz w:val="24"/>
          <w:szCs w:val="24"/>
        </w:rPr>
        <w:t xml:space="preserve">niversity accommodation, make sure you follow the </w:t>
      </w:r>
      <w:hyperlink r:id="rId178" w:tooltip="Hyperlink to the Moving out of Halls webpages on Essentials" w:history="1">
        <w:r w:rsidR="00463F84" w:rsidRPr="003F0E6B">
          <w:rPr>
            <w:rStyle w:val="Hyperlink"/>
            <w:rFonts w:eastAsia="Calibri"/>
            <w:sz w:val="24"/>
            <w:szCs w:val="24"/>
            <w:highlight w:val="yellow"/>
          </w:rPr>
          <w:t>instr</w:t>
        </w:r>
        <w:r w:rsidR="00463F84" w:rsidRPr="003F0E6B">
          <w:rPr>
            <w:rStyle w:val="Hyperlink"/>
            <w:rFonts w:eastAsia="Calibri"/>
            <w:sz w:val="24"/>
            <w:szCs w:val="24"/>
            <w:highlight w:val="yellow"/>
          </w:rPr>
          <w:t>u</w:t>
        </w:r>
        <w:r w:rsidR="00463F84" w:rsidRPr="003F0E6B">
          <w:rPr>
            <w:rStyle w:val="Hyperlink"/>
            <w:rFonts w:eastAsia="Calibri"/>
            <w:sz w:val="24"/>
            <w:szCs w:val="24"/>
            <w:highlight w:val="yellow"/>
          </w:rPr>
          <w:t>ctions for leaving</w:t>
        </w:r>
      </w:hyperlink>
      <w:r>
        <w:rPr>
          <w:rFonts w:eastAsia="Calibri"/>
          <w:color w:val="000000"/>
        </w:rPr>
        <w:t>.</w:t>
      </w:r>
    </w:p>
    <w:p w14:paraId="72B867F9" w14:textId="47511D0C" w:rsidR="002F64B1" w:rsidRPr="00FF3A16" w:rsidRDefault="002F64B1" w:rsidP="00A13E6D">
      <w:pPr>
        <w:pStyle w:val="Heading2"/>
        <w:spacing w:before="120" w:after="120"/>
        <w:rPr>
          <w:rFonts w:eastAsia="Calibri"/>
          <w:color w:val="000000"/>
          <w:szCs w:val="36"/>
        </w:rPr>
      </w:pPr>
      <w:bookmarkStart w:id="131" w:name="_Toc75255930"/>
      <w:r w:rsidRPr="00FF3A16">
        <w:rPr>
          <w:rFonts w:eastAsia="Calibri"/>
          <w:color w:val="000000"/>
          <w:szCs w:val="36"/>
        </w:rPr>
        <w:t>Careers support after graduation</w:t>
      </w:r>
      <w:bookmarkEnd w:id="131"/>
    </w:p>
    <w:p w14:paraId="0DD42A68" w14:textId="7D5070C3" w:rsidR="00347F5D" w:rsidRPr="00F9468A" w:rsidRDefault="005B7B3D" w:rsidP="00F9468A">
      <w:pPr>
        <w:pStyle w:val="StyleRdgNormalAfter6pt"/>
      </w:pPr>
      <w:r w:rsidRPr="00F9468A">
        <w:rPr>
          <w:highlight w:val="yellow"/>
        </w:rPr>
        <w:t xml:space="preserve">Our </w:t>
      </w:r>
      <w:hyperlink r:id="rId179" w:tooltip="Link to the Graduate Careers pages on Essentials" w:history="1">
        <w:r w:rsidRPr="00F9468A">
          <w:rPr>
            <w:highlight w:val="yellow"/>
          </w:rPr>
          <w:t>graduates receive our support</w:t>
        </w:r>
      </w:hyperlink>
      <w:r w:rsidRPr="00F9468A">
        <w:rPr>
          <w:highlight w:val="yellow"/>
        </w:rPr>
        <w:t xml:space="preserve"> for two years after course completion. We provide support in a range of areas from exploring career ideas to navigating recruitment processes. You can benefit from individual advice, guidance and support whatever stage of your career journey you are at.</w:t>
      </w:r>
    </w:p>
    <w:p w14:paraId="2779A57B" w14:textId="58CA24C2" w:rsidR="002F64B1" w:rsidRPr="00366F1B" w:rsidRDefault="002F64B1" w:rsidP="004A1E59">
      <w:pPr>
        <w:pStyle w:val="Heading2"/>
        <w:rPr>
          <w:rFonts w:eastAsia="Calibri"/>
          <w:szCs w:val="36"/>
        </w:rPr>
      </w:pPr>
      <w:bookmarkStart w:id="132" w:name="_Toc75255931"/>
      <w:r w:rsidRPr="00366F1B">
        <w:rPr>
          <w:rFonts w:eastAsia="Calibri"/>
          <w:szCs w:val="36"/>
        </w:rPr>
        <w:t>Alumni – staying in touch</w:t>
      </w:r>
      <w:bookmarkEnd w:id="132"/>
    </w:p>
    <w:p w14:paraId="153E5C4F" w14:textId="77777777" w:rsidR="00B04880" w:rsidRPr="00FF3A16" w:rsidRDefault="00B04880" w:rsidP="00B04880">
      <w:pPr>
        <w:pStyle w:val="RdgNormal"/>
        <w:spacing w:after="120"/>
        <w:rPr>
          <w:rFonts w:asciiTheme="minorHAnsi" w:hAnsiTheme="minorHAnsi" w:cs="Effra Light"/>
          <w:b/>
          <w:color w:val="FF0000"/>
          <w:sz w:val="24"/>
        </w:rPr>
      </w:pPr>
      <w:r w:rsidRPr="00FF3A16">
        <w:rPr>
          <w:rFonts w:asciiTheme="minorHAnsi" w:hAnsiTheme="minorHAnsi" w:cs="Effra Light"/>
          <w:b/>
          <w:color w:val="FF0000"/>
          <w:sz w:val="24"/>
        </w:rPr>
        <w:t>[Handbooks should make reference to how the School interacts with alumni and the benefits this provides for current students.]</w:t>
      </w:r>
    </w:p>
    <w:p w14:paraId="35D426A0" w14:textId="77777777" w:rsidR="00A13E6D" w:rsidRPr="00FF3A16" w:rsidRDefault="00A13E6D" w:rsidP="00202C94">
      <w:pPr>
        <w:pStyle w:val="StyleRdgNormalAfter6pt"/>
        <w:rPr>
          <w:b/>
        </w:rPr>
      </w:pPr>
      <w:r w:rsidRPr="00FF3A16">
        <w:t>Your time here as a student is coming to an end, but this isn’t goodbye, it’s actually hello! That’s because you’re now part of a strong, supportive and successful alumni network.</w:t>
      </w:r>
    </w:p>
    <w:p w14:paraId="2BD7DA2A" w14:textId="160E3206" w:rsidR="00A13E6D" w:rsidRDefault="008D52C5" w:rsidP="00202C94">
      <w:pPr>
        <w:pStyle w:val="StyleRdgNormalAfter6pt"/>
        <w:rPr>
          <w:rFonts w:cs="Effra Light"/>
          <w:color w:val="000000" w:themeColor="text1"/>
        </w:rPr>
      </w:pPr>
      <w:r w:rsidRPr="00FF3A16">
        <w:rPr>
          <w:rFonts w:cs="Effra Light"/>
          <w:color w:val="0000FF"/>
        </w:rPr>
        <w:sym w:font="Wingdings" w:char="F03A"/>
      </w:r>
      <w:r w:rsidRPr="00FF3A16">
        <w:rPr>
          <w:rFonts w:cs="Effra Light"/>
          <w:color w:val="0000FF"/>
        </w:rPr>
        <w:t xml:space="preserve"> </w:t>
      </w:r>
      <w:hyperlink r:id="rId180" w:tooltip="Hyperlink to the Alumni &amp; Supporters webpages" w:history="1">
        <w:r w:rsidR="002F1DF4" w:rsidRPr="00F9468A">
          <w:rPr>
            <w:rStyle w:val="Hyperlink"/>
            <w:highlight w:val="yellow"/>
          </w:rPr>
          <w:t>Alumni &amp; Suppo</w:t>
        </w:r>
        <w:r w:rsidR="002F1DF4" w:rsidRPr="00F9468A">
          <w:rPr>
            <w:rStyle w:val="Hyperlink"/>
            <w:highlight w:val="yellow"/>
          </w:rPr>
          <w:t>r</w:t>
        </w:r>
        <w:r w:rsidR="002F1DF4" w:rsidRPr="00F9468A">
          <w:rPr>
            <w:rStyle w:val="Hyperlink"/>
            <w:highlight w:val="yellow"/>
          </w:rPr>
          <w:t>ters</w:t>
        </w:r>
      </w:hyperlink>
      <w:r w:rsidRPr="00FF3A16">
        <w:rPr>
          <w:rFonts w:cs="Effra Light"/>
          <w:color w:val="000000" w:themeColor="text1"/>
        </w:rPr>
        <w:t xml:space="preserve"> </w:t>
      </w:r>
    </w:p>
    <w:p w14:paraId="02A419CE" w14:textId="4812B28F" w:rsidR="002F64B1" w:rsidRPr="00FF3A16" w:rsidRDefault="002F64B1" w:rsidP="00A13E6D">
      <w:pPr>
        <w:pStyle w:val="Heading2"/>
        <w:spacing w:before="120" w:after="120"/>
        <w:rPr>
          <w:rFonts w:eastAsia="Calibri"/>
          <w:color w:val="000000"/>
          <w:szCs w:val="36"/>
        </w:rPr>
      </w:pPr>
      <w:bookmarkStart w:id="133" w:name="_Toc75255932"/>
      <w:r w:rsidRPr="00FF3A16">
        <w:rPr>
          <w:rFonts w:eastAsia="Calibri"/>
          <w:color w:val="000000"/>
          <w:szCs w:val="36"/>
        </w:rPr>
        <w:lastRenderedPageBreak/>
        <w:t>Or is it. . .</w:t>
      </w:r>
      <w:r w:rsidR="00875CB7" w:rsidRPr="00FF3A16">
        <w:rPr>
          <w:rFonts w:eastAsia="Calibri"/>
          <w:color w:val="000000"/>
          <w:szCs w:val="36"/>
        </w:rPr>
        <w:t>?</w:t>
      </w:r>
      <w:bookmarkEnd w:id="133"/>
    </w:p>
    <w:p w14:paraId="6C7E9BC6" w14:textId="5B51B49E" w:rsidR="002F64B1" w:rsidRPr="00FF3A16" w:rsidRDefault="002F64B1" w:rsidP="00A13E6D">
      <w:pPr>
        <w:pStyle w:val="Heading3"/>
        <w:spacing w:before="120" w:after="120"/>
        <w:rPr>
          <w:rFonts w:eastAsia="Calibri"/>
          <w:color w:val="000000"/>
          <w:szCs w:val="28"/>
        </w:rPr>
      </w:pPr>
      <w:bookmarkStart w:id="134" w:name="_Toc75255933"/>
      <w:r w:rsidRPr="00FF3A16">
        <w:rPr>
          <w:rFonts w:eastAsia="Calibri"/>
          <w:color w:val="000000"/>
          <w:szCs w:val="28"/>
        </w:rPr>
        <w:t>Continuing your studies at Reading</w:t>
      </w:r>
      <w:bookmarkEnd w:id="134"/>
    </w:p>
    <w:p w14:paraId="281189BE" w14:textId="61B84742" w:rsidR="007417C5" w:rsidRPr="008D0352" w:rsidRDefault="005E7F8C" w:rsidP="00B06488">
      <w:pPr>
        <w:spacing w:before="120" w:after="120"/>
      </w:pPr>
      <w:r w:rsidRPr="008D0352">
        <w:rPr>
          <w:rFonts w:eastAsia="Calibri"/>
        </w:rPr>
        <w:t>If you are considering staying at Rea</w:t>
      </w:r>
      <w:r w:rsidR="006B2010" w:rsidRPr="008D0352">
        <w:rPr>
          <w:rFonts w:eastAsia="Calibri"/>
        </w:rPr>
        <w:t>ding to undertake a Master</w:t>
      </w:r>
      <w:r w:rsidR="00BF540B">
        <w:rPr>
          <w:rFonts w:eastAsia="Calibri"/>
        </w:rPr>
        <w:t>’</w:t>
      </w:r>
      <w:r w:rsidR="006B2010" w:rsidRPr="008D0352">
        <w:rPr>
          <w:rFonts w:eastAsia="Calibri"/>
        </w:rPr>
        <w:t>s or</w:t>
      </w:r>
      <w:r w:rsidRPr="008D0352">
        <w:rPr>
          <w:rFonts w:eastAsia="Calibri"/>
        </w:rPr>
        <w:t xml:space="preserve"> Doctorate</w:t>
      </w:r>
      <w:r w:rsidR="006B2010" w:rsidRPr="008D0352">
        <w:rPr>
          <w:rFonts w:eastAsia="Calibri"/>
        </w:rPr>
        <w:t xml:space="preserve"> degree,</w:t>
      </w:r>
      <w:r w:rsidRPr="008D0352">
        <w:rPr>
          <w:rFonts w:eastAsia="Calibri"/>
        </w:rPr>
        <w:t xml:space="preserve"> </w:t>
      </w:r>
      <w:r w:rsidR="006B2010" w:rsidRPr="008D0352">
        <w:rPr>
          <w:rFonts w:eastAsia="Calibri"/>
        </w:rPr>
        <w:t>y</w:t>
      </w:r>
      <w:r w:rsidR="006B2010" w:rsidRPr="008D0352">
        <w:rPr>
          <w:rStyle w:val="Hyperlink"/>
          <w:color w:val="000000" w:themeColor="text1"/>
          <w:u w:val="none"/>
        </w:rPr>
        <w:t xml:space="preserve">ou can view information on the Postgraduate taught courses offered by the University of Reading on our </w:t>
      </w:r>
      <w:hyperlink r:id="rId181" w:tooltip="Hyperlink to the University of Reading website" w:history="1">
        <w:r w:rsidR="006B2010" w:rsidRPr="008D0352">
          <w:rPr>
            <w:rStyle w:val="Hyperlink"/>
          </w:rPr>
          <w:t>we</w:t>
        </w:r>
        <w:r w:rsidR="006B2010" w:rsidRPr="008D0352">
          <w:rPr>
            <w:rStyle w:val="Hyperlink"/>
          </w:rPr>
          <w:t>b</w:t>
        </w:r>
        <w:r w:rsidR="006B2010" w:rsidRPr="008D0352">
          <w:rPr>
            <w:rStyle w:val="Hyperlink"/>
          </w:rPr>
          <w:t>si</w:t>
        </w:r>
        <w:r w:rsidR="006B2010" w:rsidRPr="008D0352">
          <w:rPr>
            <w:rStyle w:val="Hyperlink"/>
          </w:rPr>
          <w:t>t</w:t>
        </w:r>
        <w:r w:rsidR="006B2010" w:rsidRPr="008D0352">
          <w:rPr>
            <w:rStyle w:val="Hyperlink"/>
          </w:rPr>
          <w:t>e</w:t>
        </w:r>
      </w:hyperlink>
      <w:r w:rsidR="006B2010" w:rsidRPr="008D0352">
        <w:rPr>
          <w:rStyle w:val="Hyperlink"/>
        </w:rPr>
        <w:t>.</w:t>
      </w:r>
    </w:p>
    <w:p w14:paraId="2FDA3D20" w14:textId="5CE75619" w:rsidR="007417C5" w:rsidRDefault="006B2010" w:rsidP="00B06488">
      <w:pPr>
        <w:spacing w:before="120" w:after="120"/>
      </w:pPr>
      <w:r w:rsidRPr="008D0352">
        <w:rPr>
          <w:rStyle w:val="Hyperlink"/>
          <w:color w:val="000000" w:themeColor="text1"/>
          <w:u w:val="none"/>
        </w:rPr>
        <w:t xml:space="preserve">To learn more about PhD opportunities visit the </w:t>
      </w:r>
      <w:hyperlink r:id="rId182" w:tooltip="Hyperlink to the Graduate School webpages" w:history="1">
        <w:r w:rsidRPr="008D0352">
          <w:rPr>
            <w:rStyle w:val="Hyperlink"/>
          </w:rPr>
          <w:t>Gradua</w:t>
        </w:r>
        <w:r w:rsidRPr="008D0352">
          <w:rPr>
            <w:rStyle w:val="Hyperlink"/>
          </w:rPr>
          <w:t>t</w:t>
        </w:r>
        <w:r w:rsidRPr="008D0352">
          <w:rPr>
            <w:rStyle w:val="Hyperlink"/>
          </w:rPr>
          <w:t>e School</w:t>
        </w:r>
      </w:hyperlink>
      <w:r w:rsidRPr="008D0352">
        <w:rPr>
          <w:rStyle w:val="Hyperlink"/>
          <w:color w:val="000000" w:themeColor="text1"/>
          <w:u w:val="none"/>
        </w:rPr>
        <w:t xml:space="preserve"> website</w:t>
      </w:r>
      <w:r w:rsidRPr="008D0352">
        <w:t>.</w:t>
      </w:r>
    </w:p>
    <w:p w14:paraId="45AF3773" w14:textId="77777777" w:rsidR="008D0352" w:rsidRPr="008D0352" w:rsidRDefault="008D0352" w:rsidP="00B06488">
      <w:pPr>
        <w:spacing w:before="120" w:after="120"/>
      </w:pPr>
    </w:p>
    <w:p w14:paraId="16D96CC9" w14:textId="634EDFB2" w:rsidR="002F64B1" w:rsidRPr="00417808" w:rsidRDefault="002F64B1" w:rsidP="00B06488">
      <w:pPr>
        <w:spacing w:before="120" w:after="120" w:line="259" w:lineRule="auto"/>
        <w:rPr>
          <w:rFonts w:eastAsia="Calibri"/>
          <w:b/>
          <w:color w:val="000000"/>
        </w:rPr>
      </w:pPr>
      <w:r w:rsidRPr="008D0352">
        <w:rPr>
          <w:rFonts w:eastAsia="Calibri"/>
          <w:b/>
          <w:color w:val="000000"/>
        </w:rPr>
        <w:t>If you haven’t found what you a</w:t>
      </w:r>
      <w:r w:rsidR="00755077" w:rsidRPr="008D0352">
        <w:rPr>
          <w:rFonts w:eastAsia="Calibri"/>
          <w:b/>
          <w:color w:val="000000"/>
        </w:rPr>
        <w:t>re looking for please refer to</w:t>
      </w:r>
      <w:r w:rsidR="006B2010" w:rsidRPr="008D0352">
        <w:rPr>
          <w:rFonts w:eastAsia="Calibri"/>
          <w:b/>
          <w:color w:val="000000"/>
        </w:rPr>
        <w:t xml:space="preserve"> the following websites</w:t>
      </w:r>
      <w:r w:rsidR="00FF3A16" w:rsidRPr="008D0352">
        <w:rPr>
          <w:rFonts w:eastAsia="Calibri"/>
          <w:b/>
          <w:color w:val="000000"/>
        </w:rPr>
        <w:t xml:space="preserve"> or visit your Support Centre</w:t>
      </w:r>
      <w:r w:rsidR="003F0E6B" w:rsidRPr="003F0E6B">
        <w:rPr>
          <w:rFonts w:eastAsia="Calibri"/>
          <w:b/>
          <w:color w:val="000000"/>
          <w:highlight w:val="yellow"/>
        </w:rPr>
        <w:t>/</w:t>
      </w:r>
      <w:r w:rsidR="003F0E6B">
        <w:rPr>
          <w:rFonts w:eastAsia="Calibri"/>
          <w:b/>
          <w:color w:val="000000"/>
          <w:highlight w:val="yellow"/>
        </w:rPr>
        <w:t xml:space="preserve">the </w:t>
      </w:r>
      <w:r w:rsidR="003F0E6B" w:rsidRPr="003F0E6B">
        <w:rPr>
          <w:rFonts w:eastAsia="Calibri"/>
          <w:b/>
          <w:color w:val="000000"/>
          <w:highlight w:val="yellow"/>
        </w:rPr>
        <w:t>Henley Helpdesk</w:t>
      </w:r>
      <w:r w:rsidR="00755077" w:rsidRPr="008D0352">
        <w:rPr>
          <w:rFonts w:eastAsia="Calibri"/>
          <w:b/>
          <w:color w:val="000000"/>
        </w:rPr>
        <w:t>:</w:t>
      </w:r>
    </w:p>
    <w:p w14:paraId="62F11783" w14:textId="03BB8A01" w:rsidR="00F4561C" w:rsidRPr="00FF3A16" w:rsidRDefault="00F4561C" w:rsidP="00A13E6D">
      <w:pPr>
        <w:spacing w:before="120" w:after="120" w:line="259" w:lineRule="auto"/>
        <w:rPr>
          <w:rFonts w:eastAsia="Calibri"/>
          <w:color w:val="000000"/>
          <w:sz w:val="28"/>
          <w:szCs w:val="28"/>
        </w:rPr>
      </w:pPr>
      <w:r w:rsidRPr="00FF3A16">
        <w:rPr>
          <w:rFonts w:cs="Effra Light"/>
          <w:color w:val="0000FF"/>
        </w:rPr>
        <w:sym w:font="Wingdings" w:char="F03A"/>
      </w:r>
      <w:r w:rsidRPr="00FF3A16">
        <w:rPr>
          <w:rFonts w:cs="Effra Light"/>
          <w:color w:val="0000FF"/>
        </w:rPr>
        <w:t xml:space="preserve"> </w:t>
      </w:r>
      <w:hyperlink r:id="rId183" w:tooltip="Hyperlink to Essentials website" w:history="1">
        <w:r w:rsidR="006B2010" w:rsidRPr="00FF3A16">
          <w:rPr>
            <w:rStyle w:val="Hyperlink"/>
          </w:rPr>
          <w:t>Essential</w:t>
        </w:r>
        <w:r w:rsidR="006B2010" w:rsidRPr="00FF3A16">
          <w:rPr>
            <w:rStyle w:val="Hyperlink"/>
          </w:rPr>
          <w:t>s</w:t>
        </w:r>
        <w:r w:rsidR="006B2010" w:rsidRPr="00FF3A16">
          <w:rPr>
            <w:rStyle w:val="Hyperlink"/>
          </w:rPr>
          <w:t xml:space="preserve"> website</w:t>
        </w:r>
      </w:hyperlink>
    </w:p>
    <w:p w14:paraId="2F714A0C" w14:textId="7AF9844A" w:rsidR="00F4561C" w:rsidRPr="00FF3A16" w:rsidRDefault="00F4561C" w:rsidP="00A13E6D">
      <w:pPr>
        <w:spacing w:before="120" w:after="120" w:line="259" w:lineRule="auto"/>
        <w:rPr>
          <w:rFonts w:eastAsia="Calibri"/>
          <w:color w:val="000000"/>
          <w:sz w:val="28"/>
          <w:szCs w:val="28"/>
        </w:rPr>
      </w:pPr>
      <w:r w:rsidRPr="00FF3A16">
        <w:rPr>
          <w:rFonts w:cs="Effra Light"/>
          <w:color w:val="0000FF"/>
        </w:rPr>
        <w:sym w:font="Wingdings" w:char="F03A"/>
      </w:r>
      <w:r w:rsidRPr="00FF3A16">
        <w:rPr>
          <w:rFonts w:cs="Effra Light"/>
          <w:color w:val="0000FF"/>
        </w:rPr>
        <w:t xml:space="preserve"> </w:t>
      </w:r>
      <w:hyperlink r:id="rId184" w:tooltip="Hyperlink to the Assessment Handbook web pages" w:history="1">
        <w:r w:rsidR="00615BAE">
          <w:rPr>
            <w:rStyle w:val="Hyperlink"/>
          </w:rPr>
          <w:t>Assessment H</w:t>
        </w:r>
        <w:r w:rsidR="00615BAE">
          <w:rPr>
            <w:rStyle w:val="Hyperlink"/>
          </w:rPr>
          <w:t>a</w:t>
        </w:r>
        <w:r w:rsidR="00615BAE">
          <w:rPr>
            <w:rStyle w:val="Hyperlink"/>
          </w:rPr>
          <w:t>ndbook</w:t>
        </w:r>
      </w:hyperlink>
    </w:p>
    <w:p w14:paraId="3909A0AD" w14:textId="550CF7AE" w:rsidR="00F4561C" w:rsidRPr="00FF3A16" w:rsidRDefault="00F4561C" w:rsidP="00A13E6D">
      <w:pPr>
        <w:spacing w:before="120" w:after="120" w:line="259" w:lineRule="auto"/>
        <w:rPr>
          <w:rFonts w:eastAsia="Calibri"/>
          <w:color w:val="000000"/>
          <w:sz w:val="28"/>
          <w:szCs w:val="28"/>
        </w:rPr>
      </w:pPr>
      <w:r w:rsidRPr="00FF3A16">
        <w:rPr>
          <w:rFonts w:cs="Effra Light"/>
          <w:color w:val="0000FF"/>
        </w:rPr>
        <w:sym w:font="Wingdings" w:char="F03A"/>
      </w:r>
      <w:r w:rsidRPr="00FF3A16">
        <w:rPr>
          <w:rFonts w:cs="Effra Light"/>
          <w:color w:val="0000FF"/>
        </w:rPr>
        <w:t xml:space="preserve"> </w:t>
      </w:r>
      <w:hyperlink r:id="rId185" w:tooltip="Hyperlink to the CQSD Teaching &amp; Learning Policy pages" w:history="1">
        <w:r w:rsidR="006B2010" w:rsidRPr="00FF3A16">
          <w:rPr>
            <w:rStyle w:val="Hyperlink"/>
          </w:rPr>
          <w:t>CQSD Teaching &amp; Learning policy pa</w:t>
        </w:r>
        <w:r w:rsidR="006B2010" w:rsidRPr="00FF3A16">
          <w:rPr>
            <w:rStyle w:val="Hyperlink"/>
          </w:rPr>
          <w:t>g</w:t>
        </w:r>
        <w:r w:rsidR="006B2010" w:rsidRPr="00FF3A16">
          <w:rPr>
            <w:rStyle w:val="Hyperlink"/>
          </w:rPr>
          <w:t>es</w:t>
        </w:r>
      </w:hyperlink>
    </w:p>
    <w:p w14:paraId="1A6E2162" w14:textId="65B6D815" w:rsidR="00177350" w:rsidRPr="00F00082" w:rsidRDefault="00F4561C" w:rsidP="00A13E6D">
      <w:pPr>
        <w:spacing w:before="120" w:after="120"/>
      </w:pPr>
      <w:r w:rsidRPr="00FF3A16">
        <w:rPr>
          <w:rFonts w:cs="Effra Light"/>
          <w:color w:val="0000FF"/>
        </w:rPr>
        <w:sym w:font="Wingdings" w:char="F03A"/>
      </w:r>
      <w:r w:rsidRPr="00FF3A16">
        <w:rPr>
          <w:rFonts w:cs="Effra Light"/>
          <w:color w:val="0000FF"/>
        </w:rPr>
        <w:t xml:space="preserve"> </w:t>
      </w:r>
      <w:hyperlink r:id="rId186" w:tooltip="Hyperlink to the Support Centre web page on Essentials" w:history="1">
        <w:r w:rsidR="006B2010" w:rsidRPr="00F9468A">
          <w:rPr>
            <w:rStyle w:val="Hyperlink"/>
            <w:highlight w:val="yellow"/>
          </w:rPr>
          <w:t>Support Centre we</w:t>
        </w:r>
        <w:r w:rsidR="006B2010" w:rsidRPr="00F9468A">
          <w:rPr>
            <w:rStyle w:val="Hyperlink"/>
            <w:highlight w:val="yellow"/>
          </w:rPr>
          <w:t>b</w:t>
        </w:r>
        <w:r w:rsidR="006B2010" w:rsidRPr="00F9468A">
          <w:rPr>
            <w:rStyle w:val="Hyperlink"/>
            <w:highlight w:val="yellow"/>
          </w:rPr>
          <w:t>pages</w:t>
        </w:r>
      </w:hyperlink>
    </w:p>
    <w:sectPr w:rsidR="00177350" w:rsidRPr="00F00082" w:rsidSect="00BF117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DFC0" w14:textId="77777777" w:rsidR="009F6C25" w:rsidRDefault="009F6C25">
      <w:r>
        <w:separator/>
      </w:r>
    </w:p>
  </w:endnote>
  <w:endnote w:type="continuationSeparator" w:id="0">
    <w:p w14:paraId="1E5C4135" w14:textId="77777777" w:rsidR="009F6C25" w:rsidRDefault="009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A00000E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Effra Light">
    <w:altName w:val="Calibri"/>
    <w:charset w:val="00"/>
    <w:family w:val="swiss"/>
    <w:pitch w:val="variable"/>
    <w:sig w:usb0="A00002EF" w:usb1="5000205B" w:usb2="00000008" w:usb3="00000000" w:csb0="0000009F" w:csb1="00000000"/>
  </w:font>
  <w:font w:name="Rdg Vesta">
    <w:altName w:val="Times New Roman"/>
    <w:charset w:val="00"/>
    <w:family w:val="auto"/>
    <w:pitch w:val="variable"/>
    <w:sig w:usb0="A00000E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B55" w14:textId="2EE08F12" w:rsidR="009F6C25" w:rsidRDefault="009F6C25">
    <w:pPr>
      <w:pStyle w:val="Footer"/>
      <w:jc w:val="center"/>
    </w:pPr>
    <w:r>
      <w:t xml:space="preserve">Page </w:t>
    </w:r>
    <w:sdt>
      <w:sdtPr>
        <w:id w:val="-351187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69717A20" w14:textId="77777777" w:rsidR="009F6C25" w:rsidRDefault="009F6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4960"/>
      <w:docPartObj>
        <w:docPartGallery w:val="Page Numbers (Bottom of Page)"/>
        <w:docPartUnique/>
      </w:docPartObj>
    </w:sdtPr>
    <w:sdtEndPr>
      <w:rPr>
        <w:noProof/>
      </w:rPr>
    </w:sdtEndPr>
    <w:sdtContent>
      <w:p w14:paraId="3698CBA1" w14:textId="348CE7CF" w:rsidR="009F6C25" w:rsidRDefault="009F6C2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p w14:paraId="7C07140A" w14:textId="77777777" w:rsidR="009F6C25" w:rsidRDefault="009F6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66AE" w14:textId="77777777" w:rsidR="009F6C25" w:rsidRDefault="009F6C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8DB" w14:textId="1FE7A4D5" w:rsidR="009F6C25" w:rsidRDefault="009F6C25">
    <w:pPr>
      <w:pStyle w:val="Footer"/>
      <w:jc w:val="center"/>
    </w:pPr>
    <w:r>
      <w:t xml:space="preserve">Page </w:t>
    </w:r>
    <w:sdt>
      <w:sdtPr>
        <w:id w:val="1510484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38</w:t>
        </w:r>
        <w:r>
          <w:rPr>
            <w:noProof/>
          </w:rPr>
          <w:fldChar w:fldCharType="end"/>
        </w:r>
      </w:sdtContent>
    </w:sdt>
  </w:p>
  <w:p w14:paraId="182158E7" w14:textId="77777777" w:rsidR="009F6C25" w:rsidRDefault="009F6C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74F" w14:textId="30156BA6" w:rsidR="009F6C25" w:rsidRDefault="009F6C25">
    <w:pPr>
      <w:pStyle w:val="Footer"/>
      <w:jc w:val="center"/>
    </w:pPr>
    <w:r>
      <w:t xml:space="preserve">Page </w:t>
    </w:r>
    <w:sdt>
      <w:sdtPr>
        <w:id w:val="1247918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307212C" w14:textId="77777777" w:rsidR="009F6C25" w:rsidRDefault="009F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3EF3" w14:textId="77777777" w:rsidR="009F6C25" w:rsidRDefault="009F6C25">
      <w:r>
        <w:separator/>
      </w:r>
    </w:p>
  </w:footnote>
  <w:footnote w:type="continuationSeparator" w:id="0">
    <w:p w14:paraId="5121702F" w14:textId="77777777" w:rsidR="009F6C25" w:rsidRDefault="009F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3E5" w14:textId="1BD9B513" w:rsidR="009F6C25" w:rsidRDefault="009F6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4105" w14:textId="2A83F63C" w:rsidR="009F6C25" w:rsidRPr="008D0352" w:rsidRDefault="009F6C25" w:rsidP="008D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00D" w14:textId="6B89ADB4" w:rsidR="009F6C25" w:rsidRDefault="009F6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A83"/>
    <w:multiLevelType w:val="hybridMultilevel"/>
    <w:tmpl w:val="CA5A7F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CD9"/>
    <w:multiLevelType w:val="hybridMultilevel"/>
    <w:tmpl w:val="2A30E3F6"/>
    <w:lvl w:ilvl="0" w:tplc="F9E69E6C">
      <w:numFmt w:val="bullet"/>
      <w:lvlText w:val="•"/>
      <w:lvlJc w:val="left"/>
      <w:pPr>
        <w:ind w:left="1080" w:hanging="720"/>
      </w:pPr>
      <w:rPr>
        <w:rFonts w:ascii="Rdg Swift" w:eastAsia="Times New Roman"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514A5"/>
    <w:multiLevelType w:val="hybridMultilevel"/>
    <w:tmpl w:val="70B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942"/>
    <w:multiLevelType w:val="hybridMultilevel"/>
    <w:tmpl w:val="CCC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53B12"/>
    <w:multiLevelType w:val="hybridMultilevel"/>
    <w:tmpl w:val="00F04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16AFC"/>
    <w:multiLevelType w:val="hybridMultilevel"/>
    <w:tmpl w:val="749E44FA"/>
    <w:lvl w:ilvl="0" w:tplc="11BCDD96">
      <w:start w:val="1"/>
      <w:numFmt w:val="lowerRoman"/>
      <w:lvlText w:val="%1."/>
      <w:lvlJc w:val="left"/>
      <w:pPr>
        <w:ind w:left="1080" w:hanging="720"/>
      </w:pPr>
      <w:rPr>
        <w:rFonts w:hint="default"/>
      </w:rPr>
    </w:lvl>
    <w:lvl w:ilvl="1" w:tplc="7C0E9FDE">
      <w:numFmt w:val="bullet"/>
      <w:lvlText w:val="•"/>
      <w:lvlJc w:val="left"/>
      <w:pPr>
        <w:ind w:left="2280" w:hanging="120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67E1C"/>
    <w:multiLevelType w:val="hybridMultilevel"/>
    <w:tmpl w:val="74881DB8"/>
    <w:lvl w:ilvl="0" w:tplc="2782244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96DB1"/>
    <w:multiLevelType w:val="hybridMultilevel"/>
    <w:tmpl w:val="D70A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F37"/>
    <w:multiLevelType w:val="hybridMultilevel"/>
    <w:tmpl w:val="42C6278A"/>
    <w:lvl w:ilvl="0" w:tplc="08090001">
      <w:start w:val="1"/>
      <w:numFmt w:val="bullet"/>
      <w:lvlText w:val=""/>
      <w:lvlJc w:val="left"/>
      <w:pPr>
        <w:ind w:left="720" w:hanging="360"/>
      </w:pPr>
      <w:rPr>
        <w:rFonts w:ascii="Symbol" w:hAnsi="Symbol" w:hint="default"/>
      </w:rPr>
    </w:lvl>
    <w:lvl w:ilvl="1" w:tplc="63ECB7F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E27ED"/>
    <w:multiLevelType w:val="hybridMultilevel"/>
    <w:tmpl w:val="DC02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B6630"/>
    <w:multiLevelType w:val="hybridMultilevel"/>
    <w:tmpl w:val="F66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A02A1"/>
    <w:multiLevelType w:val="hybridMultilevel"/>
    <w:tmpl w:val="FDA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C2E53"/>
    <w:multiLevelType w:val="hybridMultilevel"/>
    <w:tmpl w:val="AA70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E270C"/>
    <w:multiLevelType w:val="hybridMultilevel"/>
    <w:tmpl w:val="E60E3C7A"/>
    <w:lvl w:ilvl="0" w:tplc="B47A2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01F30"/>
    <w:multiLevelType w:val="hybridMultilevel"/>
    <w:tmpl w:val="89A6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46746"/>
    <w:multiLevelType w:val="hybridMultilevel"/>
    <w:tmpl w:val="CE1CA046"/>
    <w:lvl w:ilvl="0" w:tplc="0809000F">
      <w:start w:val="1"/>
      <w:numFmt w:val="decimal"/>
      <w:lvlText w:val="%1."/>
      <w:lvlJc w:val="left"/>
      <w:pPr>
        <w:ind w:left="720" w:hanging="360"/>
      </w:pPr>
      <w:rPr>
        <w:rFonts w:hint="default"/>
      </w:rPr>
    </w:lvl>
    <w:lvl w:ilvl="1" w:tplc="35D0CE02">
      <w:start w:val="2"/>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478E6"/>
    <w:multiLevelType w:val="multilevel"/>
    <w:tmpl w:val="D822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56E5E"/>
    <w:multiLevelType w:val="hybridMultilevel"/>
    <w:tmpl w:val="7C928F9A"/>
    <w:lvl w:ilvl="0" w:tplc="3AE830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B1DFA"/>
    <w:multiLevelType w:val="hybridMultilevel"/>
    <w:tmpl w:val="7F5A4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14591"/>
    <w:multiLevelType w:val="hybridMultilevel"/>
    <w:tmpl w:val="169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56840"/>
    <w:multiLevelType w:val="hybridMultilevel"/>
    <w:tmpl w:val="57C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04BCE"/>
    <w:multiLevelType w:val="hybridMultilevel"/>
    <w:tmpl w:val="AD9E06E4"/>
    <w:lvl w:ilvl="0" w:tplc="ED8CA19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D205A"/>
    <w:multiLevelType w:val="hybridMultilevel"/>
    <w:tmpl w:val="C31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C1ABD"/>
    <w:multiLevelType w:val="hybridMultilevel"/>
    <w:tmpl w:val="D234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06BC5"/>
    <w:multiLevelType w:val="hybridMultilevel"/>
    <w:tmpl w:val="D86C2694"/>
    <w:lvl w:ilvl="0" w:tplc="913881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531F59"/>
    <w:multiLevelType w:val="multilevel"/>
    <w:tmpl w:val="A4447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D7B0A"/>
    <w:multiLevelType w:val="multilevel"/>
    <w:tmpl w:val="024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D5164"/>
    <w:multiLevelType w:val="hybridMultilevel"/>
    <w:tmpl w:val="595A48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879B1"/>
    <w:multiLevelType w:val="hybridMultilevel"/>
    <w:tmpl w:val="89AC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6955"/>
    <w:multiLevelType w:val="hybridMultilevel"/>
    <w:tmpl w:val="7D98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F28FC"/>
    <w:multiLevelType w:val="hybridMultilevel"/>
    <w:tmpl w:val="FF5AEE08"/>
    <w:lvl w:ilvl="0" w:tplc="B57AB30A">
      <w:start w:val="1"/>
      <w:numFmt w:val="bullet"/>
      <w:lvlText w:val=""/>
      <w:lvlJc w:val="left"/>
      <w:pPr>
        <w:ind w:left="720" w:hanging="360"/>
      </w:pPr>
      <w:rPr>
        <w:rFonts w:ascii="Wingdings" w:eastAsia="Times New Roman" w:hAnsi="Wingdings" w:cs="Effra Light" w:hint="default"/>
        <w:color w:val="0000FF"/>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C2847"/>
    <w:multiLevelType w:val="hybridMultilevel"/>
    <w:tmpl w:val="C67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91473"/>
    <w:multiLevelType w:val="hybridMultilevel"/>
    <w:tmpl w:val="6B4A8D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07FC6"/>
    <w:multiLevelType w:val="multilevel"/>
    <w:tmpl w:val="2E20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A3C05"/>
    <w:multiLevelType w:val="hybridMultilevel"/>
    <w:tmpl w:val="ABD0B49A"/>
    <w:lvl w:ilvl="0" w:tplc="B57AB30A">
      <w:start w:val="1"/>
      <w:numFmt w:val="bullet"/>
      <w:lvlText w:val=""/>
      <w:lvlJc w:val="left"/>
      <w:pPr>
        <w:ind w:left="720" w:hanging="360"/>
      </w:pPr>
      <w:rPr>
        <w:rFonts w:ascii="Wingdings" w:eastAsia="Times New Roman" w:hAnsi="Wingdings" w:cs="Effra Light" w:hint="default"/>
        <w:color w:val="0000FF"/>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9"/>
  </w:num>
  <w:num w:numId="5">
    <w:abstractNumId w:val="14"/>
  </w:num>
  <w:num w:numId="6">
    <w:abstractNumId w:val="30"/>
  </w:num>
  <w:num w:numId="7">
    <w:abstractNumId w:val="34"/>
  </w:num>
  <w:num w:numId="8">
    <w:abstractNumId w:val="6"/>
  </w:num>
  <w:num w:numId="9">
    <w:abstractNumId w:val="5"/>
  </w:num>
  <w:num w:numId="10">
    <w:abstractNumId w:val="13"/>
  </w:num>
  <w:num w:numId="11">
    <w:abstractNumId w:val="12"/>
  </w:num>
  <w:num w:numId="12">
    <w:abstractNumId w:val="9"/>
  </w:num>
  <w:num w:numId="13">
    <w:abstractNumId w:val="18"/>
  </w:num>
  <w:num w:numId="14">
    <w:abstractNumId w:val="29"/>
  </w:num>
  <w:num w:numId="15">
    <w:abstractNumId w:val="1"/>
  </w:num>
  <w:num w:numId="16">
    <w:abstractNumId w:val="17"/>
  </w:num>
  <w:num w:numId="17">
    <w:abstractNumId w:val="23"/>
  </w:num>
  <w:num w:numId="18">
    <w:abstractNumId w:val="26"/>
  </w:num>
  <w:num w:numId="19">
    <w:abstractNumId w:val="33"/>
  </w:num>
  <w:num w:numId="20">
    <w:abstractNumId w:val="4"/>
  </w:num>
  <w:num w:numId="21">
    <w:abstractNumId w:val="7"/>
  </w:num>
  <w:num w:numId="22">
    <w:abstractNumId w:val="0"/>
  </w:num>
  <w:num w:numId="23">
    <w:abstractNumId w:val="31"/>
  </w:num>
  <w:num w:numId="24">
    <w:abstractNumId w:val="24"/>
  </w:num>
  <w:num w:numId="25">
    <w:abstractNumId w:val="16"/>
  </w:num>
  <w:num w:numId="26">
    <w:abstractNumId w:val="25"/>
  </w:num>
  <w:num w:numId="27">
    <w:abstractNumId w:val="8"/>
  </w:num>
  <w:num w:numId="28">
    <w:abstractNumId w:val="20"/>
  </w:num>
  <w:num w:numId="29">
    <w:abstractNumId w:val="32"/>
  </w:num>
  <w:num w:numId="30">
    <w:abstractNumId w:val="28"/>
  </w:num>
  <w:num w:numId="31">
    <w:abstractNumId w:val="21"/>
  </w:num>
  <w:num w:numId="32">
    <w:abstractNumId w:val="3"/>
  </w:num>
  <w:num w:numId="33">
    <w:abstractNumId w:val="22"/>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B1"/>
    <w:rsid w:val="0000429C"/>
    <w:rsid w:val="000046DC"/>
    <w:rsid w:val="000061A9"/>
    <w:rsid w:val="000161A7"/>
    <w:rsid w:val="00026525"/>
    <w:rsid w:val="000279E6"/>
    <w:rsid w:val="00044F05"/>
    <w:rsid w:val="00044F1F"/>
    <w:rsid w:val="00045106"/>
    <w:rsid w:val="00053680"/>
    <w:rsid w:val="00053705"/>
    <w:rsid w:val="00053846"/>
    <w:rsid w:val="00066AEB"/>
    <w:rsid w:val="000673D0"/>
    <w:rsid w:val="00077DC5"/>
    <w:rsid w:val="00081C12"/>
    <w:rsid w:val="00082FA3"/>
    <w:rsid w:val="00086E5A"/>
    <w:rsid w:val="00096483"/>
    <w:rsid w:val="00096756"/>
    <w:rsid w:val="000A4573"/>
    <w:rsid w:val="000A4CFC"/>
    <w:rsid w:val="000A4F80"/>
    <w:rsid w:val="000A60BD"/>
    <w:rsid w:val="000B39F0"/>
    <w:rsid w:val="000F2FE6"/>
    <w:rsid w:val="000F41AC"/>
    <w:rsid w:val="001059B7"/>
    <w:rsid w:val="001165DB"/>
    <w:rsid w:val="001178DC"/>
    <w:rsid w:val="001277EE"/>
    <w:rsid w:val="00131CD6"/>
    <w:rsid w:val="00131D2F"/>
    <w:rsid w:val="00144C30"/>
    <w:rsid w:val="0014707F"/>
    <w:rsid w:val="00156E10"/>
    <w:rsid w:val="00161C6A"/>
    <w:rsid w:val="00170F75"/>
    <w:rsid w:val="00175928"/>
    <w:rsid w:val="00177350"/>
    <w:rsid w:val="00182885"/>
    <w:rsid w:val="001A2D25"/>
    <w:rsid w:val="001A552F"/>
    <w:rsid w:val="001A7DC9"/>
    <w:rsid w:val="001B1AC6"/>
    <w:rsid w:val="001B4623"/>
    <w:rsid w:val="001B780A"/>
    <w:rsid w:val="001C1F28"/>
    <w:rsid w:val="001C3A8E"/>
    <w:rsid w:val="001C685A"/>
    <w:rsid w:val="001C6E27"/>
    <w:rsid w:val="001C726F"/>
    <w:rsid w:val="001D0679"/>
    <w:rsid w:val="001D79FE"/>
    <w:rsid w:val="001D7FB3"/>
    <w:rsid w:val="001E21F6"/>
    <w:rsid w:val="001E7BBA"/>
    <w:rsid w:val="00202C94"/>
    <w:rsid w:val="00214D1D"/>
    <w:rsid w:val="00215EDE"/>
    <w:rsid w:val="002342DB"/>
    <w:rsid w:val="002415DC"/>
    <w:rsid w:val="00245A2A"/>
    <w:rsid w:val="00255C0F"/>
    <w:rsid w:val="00257868"/>
    <w:rsid w:val="002728DB"/>
    <w:rsid w:val="00273BDD"/>
    <w:rsid w:val="00274E0B"/>
    <w:rsid w:val="00282D60"/>
    <w:rsid w:val="00284C6C"/>
    <w:rsid w:val="002A020D"/>
    <w:rsid w:val="002A0B1B"/>
    <w:rsid w:val="002A312B"/>
    <w:rsid w:val="002B4A0B"/>
    <w:rsid w:val="002B79BC"/>
    <w:rsid w:val="002C78A7"/>
    <w:rsid w:val="002D0DBA"/>
    <w:rsid w:val="002E35CB"/>
    <w:rsid w:val="002E42AF"/>
    <w:rsid w:val="002E5445"/>
    <w:rsid w:val="002E6764"/>
    <w:rsid w:val="002F1DF4"/>
    <w:rsid w:val="002F1F2D"/>
    <w:rsid w:val="002F64B1"/>
    <w:rsid w:val="00302236"/>
    <w:rsid w:val="00303E35"/>
    <w:rsid w:val="00312DC2"/>
    <w:rsid w:val="00315A70"/>
    <w:rsid w:val="00325A8F"/>
    <w:rsid w:val="00327572"/>
    <w:rsid w:val="003354A4"/>
    <w:rsid w:val="00337FF5"/>
    <w:rsid w:val="003411E1"/>
    <w:rsid w:val="00345724"/>
    <w:rsid w:val="00345FDC"/>
    <w:rsid w:val="0034721A"/>
    <w:rsid w:val="00347A6E"/>
    <w:rsid w:val="00347F5D"/>
    <w:rsid w:val="00357569"/>
    <w:rsid w:val="0035798A"/>
    <w:rsid w:val="00360E86"/>
    <w:rsid w:val="00366F1B"/>
    <w:rsid w:val="00370F0D"/>
    <w:rsid w:val="00371363"/>
    <w:rsid w:val="00377324"/>
    <w:rsid w:val="00377CD9"/>
    <w:rsid w:val="00380E09"/>
    <w:rsid w:val="00386C21"/>
    <w:rsid w:val="003A1B06"/>
    <w:rsid w:val="003A1F9C"/>
    <w:rsid w:val="003B18B9"/>
    <w:rsid w:val="003B2A30"/>
    <w:rsid w:val="003B62FE"/>
    <w:rsid w:val="003C017D"/>
    <w:rsid w:val="003C211B"/>
    <w:rsid w:val="003C70C5"/>
    <w:rsid w:val="003E1232"/>
    <w:rsid w:val="003F0E6B"/>
    <w:rsid w:val="003F5281"/>
    <w:rsid w:val="003F6C8E"/>
    <w:rsid w:val="00413A0A"/>
    <w:rsid w:val="00417082"/>
    <w:rsid w:val="00417808"/>
    <w:rsid w:val="00420629"/>
    <w:rsid w:val="00420958"/>
    <w:rsid w:val="004234FB"/>
    <w:rsid w:val="00431BA1"/>
    <w:rsid w:val="00432D5D"/>
    <w:rsid w:val="00454D83"/>
    <w:rsid w:val="0045557D"/>
    <w:rsid w:val="00455F81"/>
    <w:rsid w:val="004576D9"/>
    <w:rsid w:val="00461767"/>
    <w:rsid w:val="00463F84"/>
    <w:rsid w:val="00465ACC"/>
    <w:rsid w:val="00466744"/>
    <w:rsid w:val="00466901"/>
    <w:rsid w:val="0047090D"/>
    <w:rsid w:val="004836A9"/>
    <w:rsid w:val="004841CA"/>
    <w:rsid w:val="00486406"/>
    <w:rsid w:val="00491D90"/>
    <w:rsid w:val="00493A3A"/>
    <w:rsid w:val="00493F38"/>
    <w:rsid w:val="004A1E59"/>
    <w:rsid w:val="004B0AD6"/>
    <w:rsid w:val="004B1C6B"/>
    <w:rsid w:val="004C7122"/>
    <w:rsid w:val="004C7383"/>
    <w:rsid w:val="004D76FD"/>
    <w:rsid w:val="004E1DDC"/>
    <w:rsid w:val="004F18A9"/>
    <w:rsid w:val="004F21EB"/>
    <w:rsid w:val="004F600D"/>
    <w:rsid w:val="0050796A"/>
    <w:rsid w:val="005113CF"/>
    <w:rsid w:val="0052109A"/>
    <w:rsid w:val="0052192C"/>
    <w:rsid w:val="0053063D"/>
    <w:rsid w:val="00534887"/>
    <w:rsid w:val="00535490"/>
    <w:rsid w:val="00542C17"/>
    <w:rsid w:val="005467A5"/>
    <w:rsid w:val="00554966"/>
    <w:rsid w:val="00555D27"/>
    <w:rsid w:val="00564B3A"/>
    <w:rsid w:val="0057137E"/>
    <w:rsid w:val="0057784D"/>
    <w:rsid w:val="005934DF"/>
    <w:rsid w:val="005A6184"/>
    <w:rsid w:val="005B4FB3"/>
    <w:rsid w:val="005B7B3D"/>
    <w:rsid w:val="005C06A2"/>
    <w:rsid w:val="005C1009"/>
    <w:rsid w:val="005D0053"/>
    <w:rsid w:val="005D1AE8"/>
    <w:rsid w:val="005D245E"/>
    <w:rsid w:val="005D3DDB"/>
    <w:rsid w:val="005D4CFB"/>
    <w:rsid w:val="005D588F"/>
    <w:rsid w:val="005E3866"/>
    <w:rsid w:val="005E53E0"/>
    <w:rsid w:val="005E7F8C"/>
    <w:rsid w:val="005F0BEC"/>
    <w:rsid w:val="005F1B89"/>
    <w:rsid w:val="005F3512"/>
    <w:rsid w:val="005F3A91"/>
    <w:rsid w:val="005F4C12"/>
    <w:rsid w:val="005F544D"/>
    <w:rsid w:val="00614B6B"/>
    <w:rsid w:val="00615BAE"/>
    <w:rsid w:val="00621520"/>
    <w:rsid w:val="006224B8"/>
    <w:rsid w:val="00630498"/>
    <w:rsid w:val="006426C4"/>
    <w:rsid w:val="00660BEF"/>
    <w:rsid w:val="00660F63"/>
    <w:rsid w:val="00664A5D"/>
    <w:rsid w:val="00673240"/>
    <w:rsid w:val="00674324"/>
    <w:rsid w:val="00681D65"/>
    <w:rsid w:val="0068365F"/>
    <w:rsid w:val="00685A5C"/>
    <w:rsid w:val="006924C6"/>
    <w:rsid w:val="00693B80"/>
    <w:rsid w:val="00696C2B"/>
    <w:rsid w:val="0069744E"/>
    <w:rsid w:val="0069769C"/>
    <w:rsid w:val="006A6884"/>
    <w:rsid w:val="006A767E"/>
    <w:rsid w:val="006B2010"/>
    <w:rsid w:val="006C487C"/>
    <w:rsid w:val="006D0C91"/>
    <w:rsid w:val="006E3B6A"/>
    <w:rsid w:val="006E5485"/>
    <w:rsid w:val="006E63D5"/>
    <w:rsid w:val="006E7389"/>
    <w:rsid w:val="006F77FD"/>
    <w:rsid w:val="00711A04"/>
    <w:rsid w:val="00724E1A"/>
    <w:rsid w:val="00735D1F"/>
    <w:rsid w:val="00736111"/>
    <w:rsid w:val="007371DA"/>
    <w:rsid w:val="007417C5"/>
    <w:rsid w:val="00745EB2"/>
    <w:rsid w:val="00750787"/>
    <w:rsid w:val="00755077"/>
    <w:rsid w:val="007637C5"/>
    <w:rsid w:val="00767C83"/>
    <w:rsid w:val="00767CAF"/>
    <w:rsid w:val="007756BD"/>
    <w:rsid w:val="00783DC7"/>
    <w:rsid w:val="00794EBE"/>
    <w:rsid w:val="00796671"/>
    <w:rsid w:val="00796CF2"/>
    <w:rsid w:val="007A79F7"/>
    <w:rsid w:val="007B2475"/>
    <w:rsid w:val="007C2E06"/>
    <w:rsid w:val="007C5464"/>
    <w:rsid w:val="007C5C32"/>
    <w:rsid w:val="007C6B8E"/>
    <w:rsid w:val="007C7A5B"/>
    <w:rsid w:val="007D42D9"/>
    <w:rsid w:val="007D7AC8"/>
    <w:rsid w:val="007E33FA"/>
    <w:rsid w:val="007E4D1E"/>
    <w:rsid w:val="007F710B"/>
    <w:rsid w:val="0080182F"/>
    <w:rsid w:val="0080487F"/>
    <w:rsid w:val="00824D56"/>
    <w:rsid w:val="008279C2"/>
    <w:rsid w:val="00832008"/>
    <w:rsid w:val="00840ABA"/>
    <w:rsid w:val="0085654A"/>
    <w:rsid w:val="00856DC5"/>
    <w:rsid w:val="00857BEF"/>
    <w:rsid w:val="00870760"/>
    <w:rsid w:val="0087572E"/>
    <w:rsid w:val="00875CB7"/>
    <w:rsid w:val="00876C14"/>
    <w:rsid w:val="0088093C"/>
    <w:rsid w:val="00882161"/>
    <w:rsid w:val="00892B28"/>
    <w:rsid w:val="008951DF"/>
    <w:rsid w:val="00896027"/>
    <w:rsid w:val="008972D5"/>
    <w:rsid w:val="008B0630"/>
    <w:rsid w:val="008B1FB3"/>
    <w:rsid w:val="008B23E1"/>
    <w:rsid w:val="008B6A9E"/>
    <w:rsid w:val="008B74B9"/>
    <w:rsid w:val="008C366C"/>
    <w:rsid w:val="008D0352"/>
    <w:rsid w:val="008D52C5"/>
    <w:rsid w:val="008E0BA8"/>
    <w:rsid w:val="008E30B6"/>
    <w:rsid w:val="008E3583"/>
    <w:rsid w:val="008E54D6"/>
    <w:rsid w:val="008E6E3C"/>
    <w:rsid w:val="00902AE2"/>
    <w:rsid w:val="00902BAD"/>
    <w:rsid w:val="00903BD6"/>
    <w:rsid w:val="00904E46"/>
    <w:rsid w:val="00920A1B"/>
    <w:rsid w:val="009245C6"/>
    <w:rsid w:val="00927367"/>
    <w:rsid w:val="009308A6"/>
    <w:rsid w:val="00942928"/>
    <w:rsid w:val="009449CC"/>
    <w:rsid w:val="00946EEC"/>
    <w:rsid w:val="009475C4"/>
    <w:rsid w:val="00947D76"/>
    <w:rsid w:val="00947F0D"/>
    <w:rsid w:val="009502BB"/>
    <w:rsid w:val="00954CA3"/>
    <w:rsid w:val="0096737A"/>
    <w:rsid w:val="009716B1"/>
    <w:rsid w:val="0097406F"/>
    <w:rsid w:val="009824C1"/>
    <w:rsid w:val="00985115"/>
    <w:rsid w:val="009900B8"/>
    <w:rsid w:val="00990CB7"/>
    <w:rsid w:val="00991A39"/>
    <w:rsid w:val="009B1A2B"/>
    <w:rsid w:val="009B250A"/>
    <w:rsid w:val="009B44AC"/>
    <w:rsid w:val="009E1F1B"/>
    <w:rsid w:val="009E4756"/>
    <w:rsid w:val="009E7B89"/>
    <w:rsid w:val="009F0448"/>
    <w:rsid w:val="009F6845"/>
    <w:rsid w:val="009F6C25"/>
    <w:rsid w:val="009F780E"/>
    <w:rsid w:val="00A045BF"/>
    <w:rsid w:val="00A04B9D"/>
    <w:rsid w:val="00A1021E"/>
    <w:rsid w:val="00A104DF"/>
    <w:rsid w:val="00A13E6D"/>
    <w:rsid w:val="00A15565"/>
    <w:rsid w:val="00A20004"/>
    <w:rsid w:val="00A217D4"/>
    <w:rsid w:val="00A23E5E"/>
    <w:rsid w:val="00A257F2"/>
    <w:rsid w:val="00A26DF5"/>
    <w:rsid w:val="00A275C7"/>
    <w:rsid w:val="00A302C9"/>
    <w:rsid w:val="00A46363"/>
    <w:rsid w:val="00A524FD"/>
    <w:rsid w:val="00A549E4"/>
    <w:rsid w:val="00A55CCF"/>
    <w:rsid w:val="00A65EB1"/>
    <w:rsid w:val="00A7479A"/>
    <w:rsid w:val="00A7504F"/>
    <w:rsid w:val="00A81DF6"/>
    <w:rsid w:val="00A837DF"/>
    <w:rsid w:val="00AA3C65"/>
    <w:rsid w:val="00AB6B26"/>
    <w:rsid w:val="00AD67D6"/>
    <w:rsid w:val="00AE1A53"/>
    <w:rsid w:val="00AF5B6B"/>
    <w:rsid w:val="00B02762"/>
    <w:rsid w:val="00B04880"/>
    <w:rsid w:val="00B06488"/>
    <w:rsid w:val="00B14E1D"/>
    <w:rsid w:val="00B15B1D"/>
    <w:rsid w:val="00B16561"/>
    <w:rsid w:val="00B22D5F"/>
    <w:rsid w:val="00B31039"/>
    <w:rsid w:val="00B31D3F"/>
    <w:rsid w:val="00B34E69"/>
    <w:rsid w:val="00B35A38"/>
    <w:rsid w:val="00B377B9"/>
    <w:rsid w:val="00B41AB4"/>
    <w:rsid w:val="00B42540"/>
    <w:rsid w:val="00B45A9B"/>
    <w:rsid w:val="00B47539"/>
    <w:rsid w:val="00B54C22"/>
    <w:rsid w:val="00B561FF"/>
    <w:rsid w:val="00B64BB1"/>
    <w:rsid w:val="00B7194C"/>
    <w:rsid w:val="00B75835"/>
    <w:rsid w:val="00B76280"/>
    <w:rsid w:val="00B840B2"/>
    <w:rsid w:val="00B848CC"/>
    <w:rsid w:val="00B9173C"/>
    <w:rsid w:val="00B94F45"/>
    <w:rsid w:val="00B94FD4"/>
    <w:rsid w:val="00BA728C"/>
    <w:rsid w:val="00BB170F"/>
    <w:rsid w:val="00BB602E"/>
    <w:rsid w:val="00BB60D0"/>
    <w:rsid w:val="00BB6CC2"/>
    <w:rsid w:val="00BC3471"/>
    <w:rsid w:val="00BC76BF"/>
    <w:rsid w:val="00BD7576"/>
    <w:rsid w:val="00BE2D89"/>
    <w:rsid w:val="00BF0854"/>
    <w:rsid w:val="00BF117F"/>
    <w:rsid w:val="00BF4259"/>
    <w:rsid w:val="00BF540B"/>
    <w:rsid w:val="00C14923"/>
    <w:rsid w:val="00C2507B"/>
    <w:rsid w:val="00C3350E"/>
    <w:rsid w:val="00C435B1"/>
    <w:rsid w:val="00C4556B"/>
    <w:rsid w:val="00C70895"/>
    <w:rsid w:val="00C7665C"/>
    <w:rsid w:val="00C9571C"/>
    <w:rsid w:val="00C9675D"/>
    <w:rsid w:val="00CA00C0"/>
    <w:rsid w:val="00CA07C9"/>
    <w:rsid w:val="00CA4F3A"/>
    <w:rsid w:val="00CA6306"/>
    <w:rsid w:val="00CB2A99"/>
    <w:rsid w:val="00CB6A5C"/>
    <w:rsid w:val="00CC26D3"/>
    <w:rsid w:val="00CC4A62"/>
    <w:rsid w:val="00CC5473"/>
    <w:rsid w:val="00CD0946"/>
    <w:rsid w:val="00CD09A4"/>
    <w:rsid w:val="00CD1E88"/>
    <w:rsid w:val="00CD3CD1"/>
    <w:rsid w:val="00CE1296"/>
    <w:rsid w:val="00CE3851"/>
    <w:rsid w:val="00CF4E69"/>
    <w:rsid w:val="00D0265F"/>
    <w:rsid w:val="00D1211E"/>
    <w:rsid w:val="00D1275E"/>
    <w:rsid w:val="00D14DED"/>
    <w:rsid w:val="00D16C41"/>
    <w:rsid w:val="00D260AE"/>
    <w:rsid w:val="00D27E17"/>
    <w:rsid w:val="00D31129"/>
    <w:rsid w:val="00D34D16"/>
    <w:rsid w:val="00D36AE9"/>
    <w:rsid w:val="00D53BED"/>
    <w:rsid w:val="00D65BF1"/>
    <w:rsid w:val="00D6695E"/>
    <w:rsid w:val="00D737A6"/>
    <w:rsid w:val="00D81032"/>
    <w:rsid w:val="00D82D2A"/>
    <w:rsid w:val="00D82D6D"/>
    <w:rsid w:val="00D86A4F"/>
    <w:rsid w:val="00D87710"/>
    <w:rsid w:val="00D878B6"/>
    <w:rsid w:val="00DB0880"/>
    <w:rsid w:val="00DB0E21"/>
    <w:rsid w:val="00DB1ABA"/>
    <w:rsid w:val="00DB2FB0"/>
    <w:rsid w:val="00DB61F7"/>
    <w:rsid w:val="00DC0DE2"/>
    <w:rsid w:val="00DC4B05"/>
    <w:rsid w:val="00DC513D"/>
    <w:rsid w:val="00DC79B4"/>
    <w:rsid w:val="00DD42F9"/>
    <w:rsid w:val="00DD7D2D"/>
    <w:rsid w:val="00DE3D46"/>
    <w:rsid w:val="00DF30B4"/>
    <w:rsid w:val="00E00894"/>
    <w:rsid w:val="00E00BA2"/>
    <w:rsid w:val="00E106F1"/>
    <w:rsid w:val="00E13914"/>
    <w:rsid w:val="00E1521F"/>
    <w:rsid w:val="00E250E6"/>
    <w:rsid w:val="00E2545A"/>
    <w:rsid w:val="00E37CA5"/>
    <w:rsid w:val="00E472D7"/>
    <w:rsid w:val="00E551A1"/>
    <w:rsid w:val="00E66405"/>
    <w:rsid w:val="00E67C33"/>
    <w:rsid w:val="00E75532"/>
    <w:rsid w:val="00E826D7"/>
    <w:rsid w:val="00E83994"/>
    <w:rsid w:val="00E939AF"/>
    <w:rsid w:val="00EA26BE"/>
    <w:rsid w:val="00EA60A6"/>
    <w:rsid w:val="00EA71A3"/>
    <w:rsid w:val="00EB08B8"/>
    <w:rsid w:val="00EB32D9"/>
    <w:rsid w:val="00EB69F9"/>
    <w:rsid w:val="00EB7FC8"/>
    <w:rsid w:val="00EC4129"/>
    <w:rsid w:val="00ED4C0D"/>
    <w:rsid w:val="00ED6702"/>
    <w:rsid w:val="00EE05AC"/>
    <w:rsid w:val="00EE12EA"/>
    <w:rsid w:val="00EE1365"/>
    <w:rsid w:val="00EE21E8"/>
    <w:rsid w:val="00EE486D"/>
    <w:rsid w:val="00EF3297"/>
    <w:rsid w:val="00EF4A3F"/>
    <w:rsid w:val="00EF558F"/>
    <w:rsid w:val="00EF595B"/>
    <w:rsid w:val="00EF647B"/>
    <w:rsid w:val="00F00082"/>
    <w:rsid w:val="00F05EA6"/>
    <w:rsid w:val="00F06B6A"/>
    <w:rsid w:val="00F06F45"/>
    <w:rsid w:val="00F147C8"/>
    <w:rsid w:val="00F15AAD"/>
    <w:rsid w:val="00F22DD0"/>
    <w:rsid w:val="00F22E87"/>
    <w:rsid w:val="00F35F9D"/>
    <w:rsid w:val="00F4561C"/>
    <w:rsid w:val="00F46498"/>
    <w:rsid w:val="00F46AA9"/>
    <w:rsid w:val="00F65B34"/>
    <w:rsid w:val="00F71D8C"/>
    <w:rsid w:val="00F8652F"/>
    <w:rsid w:val="00F86A1D"/>
    <w:rsid w:val="00F9220D"/>
    <w:rsid w:val="00F9468A"/>
    <w:rsid w:val="00F94A54"/>
    <w:rsid w:val="00FA3289"/>
    <w:rsid w:val="00FA4ECE"/>
    <w:rsid w:val="00FA4F17"/>
    <w:rsid w:val="00FA69A0"/>
    <w:rsid w:val="00FB158A"/>
    <w:rsid w:val="00FB3948"/>
    <w:rsid w:val="00FB3EA2"/>
    <w:rsid w:val="00FC21E8"/>
    <w:rsid w:val="00FC3783"/>
    <w:rsid w:val="00FD0C28"/>
    <w:rsid w:val="00FD41EB"/>
    <w:rsid w:val="00FD67F3"/>
    <w:rsid w:val="00FD737B"/>
    <w:rsid w:val="00FE0004"/>
    <w:rsid w:val="00FE2B1D"/>
    <w:rsid w:val="00FF3A16"/>
    <w:rsid w:val="00FF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4883B78"/>
  <w15:chartTrackingRefBased/>
  <w15:docId w15:val="{10987EC6-5A59-4A1C-9A6E-7B2292E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65"/>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F5281"/>
    <w:pPr>
      <w:keepNext/>
      <w:keepLines/>
      <w:spacing w:before="24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5281"/>
    <w:pPr>
      <w:keepNext/>
      <w:keepLines/>
      <w:spacing w:before="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3F5281"/>
    <w:pPr>
      <w:keepNext/>
      <w:keepLines/>
      <w:spacing w:before="4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6E5485"/>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B1"/>
    <w:pPr>
      <w:tabs>
        <w:tab w:val="center" w:pos="4513"/>
        <w:tab w:val="right" w:pos="9026"/>
      </w:tabs>
    </w:pPr>
  </w:style>
  <w:style w:type="character" w:customStyle="1" w:styleId="HeaderChar">
    <w:name w:val="Header Char"/>
    <w:basedOn w:val="DefaultParagraphFont"/>
    <w:link w:val="Header"/>
    <w:uiPriority w:val="99"/>
    <w:rsid w:val="002F64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4B1"/>
    <w:pPr>
      <w:tabs>
        <w:tab w:val="center" w:pos="4513"/>
        <w:tab w:val="right" w:pos="9026"/>
      </w:tabs>
    </w:pPr>
  </w:style>
  <w:style w:type="character" w:customStyle="1" w:styleId="FooterChar">
    <w:name w:val="Footer Char"/>
    <w:basedOn w:val="DefaultParagraphFont"/>
    <w:link w:val="Footer"/>
    <w:uiPriority w:val="99"/>
    <w:rsid w:val="002F64B1"/>
    <w:rPr>
      <w:rFonts w:ascii="Times New Roman" w:eastAsia="Times New Roman" w:hAnsi="Times New Roman" w:cs="Times New Roman"/>
      <w:sz w:val="24"/>
      <w:szCs w:val="24"/>
    </w:rPr>
  </w:style>
  <w:style w:type="paragraph" w:styleId="ListParagraph">
    <w:name w:val="List Paragraph"/>
    <w:basedOn w:val="Normal"/>
    <w:uiPriority w:val="34"/>
    <w:qFormat/>
    <w:rsid w:val="002F64B1"/>
    <w:pPr>
      <w:spacing w:after="160" w:line="259" w:lineRule="auto"/>
      <w:ind w:left="720"/>
      <w:contextualSpacing/>
    </w:pPr>
    <w:rPr>
      <w:rFonts w:eastAsiaTheme="minorHAnsi" w:cstheme="minorBidi"/>
      <w:sz w:val="22"/>
      <w:szCs w:val="22"/>
    </w:rPr>
  </w:style>
  <w:style w:type="paragraph" w:customStyle="1" w:styleId="RdgNormal">
    <w:name w:val="Rdg Normal"/>
    <w:rsid w:val="002F64B1"/>
    <w:pPr>
      <w:spacing w:before="120" w:after="0" w:line="252" w:lineRule="auto"/>
    </w:pPr>
    <w:rPr>
      <w:rFonts w:ascii="Rdg Swift" w:eastAsia="Times New Roman" w:hAnsi="Rdg Swift" w:cs="Times New Roman"/>
      <w:szCs w:val="24"/>
    </w:rPr>
  </w:style>
  <w:style w:type="character" w:styleId="Hyperlink">
    <w:name w:val="Hyperlink"/>
    <w:basedOn w:val="DefaultParagraphFont"/>
    <w:uiPriority w:val="99"/>
    <w:rsid w:val="002F64B1"/>
    <w:rPr>
      <w:color w:val="0000FF"/>
      <w:u w:val="single"/>
    </w:rPr>
  </w:style>
  <w:style w:type="paragraph" w:styleId="CommentText">
    <w:name w:val="annotation text"/>
    <w:basedOn w:val="Normal"/>
    <w:link w:val="CommentTextChar"/>
    <w:uiPriority w:val="99"/>
    <w:rsid w:val="002F64B1"/>
    <w:pPr>
      <w:spacing w:line="280" w:lineRule="exact"/>
    </w:pPr>
    <w:rPr>
      <w:rFonts w:ascii="Calibri" w:hAnsi="Calibri"/>
      <w:sz w:val="20"/>
      <w:szCs w:val="20"/>
    </w:rPr>
  </w:style>
  <w:style w:type="character" w:customStyle="1" w:styleId="CommentTextChar">
    <w:name w:val="Comment Text Char"/>
    <w:basedOn w:val="DefaultParagraphFont"/>
    <w:link w:val="CommentText"/>
    <w:uiPriority w:val="99"/>
    <w:rsid w:val="002F64B1"/>
    <w:rPr>
      <w:rFonts w:ascii="Calibri" w:eastAsia="Times New Roman" w:hAnsi="Calibri" w:cs="Times New Roman"/>
      <w:sz w:val="20"/>
      <w:szCs w:val="20"/>
    </w:rPr>
  </w:style>
  <w:style w:type="character" w:customStyle="1" w:styleId="Rdgbold">
    <w:name w:val="Rdg bold"/>
    <w:rsid w:val="002F64B1"/>
    <w:rPr>
      <w:rFonts w:ascii="Rdg Vesta" w:hAnsi="Rdg Vesta"/>
      <w:b/>
    </w:rPr>
  </w:style>
  <w:style w:type="paragraph" w:customStyle="1" w:styleId="RdgContentsHeader">
    <w:name w:val="Rdg Contents Header"/>
    <w:basedOn w:val="Normal"/>
    <w:rsid w:val="002F64B1"/>
    <w:pPr>
      <w:widowControl w:val="0"/>
      <w:tabs>
        <w:tab w:val="right" w:pos="6237"/>
      </w:tabs>
      <w:autoSpaceDE w:val="0"/>
      <w:autoSpaceDN w:val="0"/>
      <w:adjustRightInd w:val="0"/>
      <w:spacing w:before="720" w:after="180" w:line="360" w:lineRule="exact"/>
      <w:ind w:left="2552" w:right="1701" w:hanging="851"/>
    </w:pPr>
    <w:rPr>
      <w:rFonts w:ascii="Rdg Vesta" w:hAnsi="Rdg Vesta"/>
      <w:b/>
      <w:sz w:val="32"/>
      <w:lang w:val="en-US"/>
    </w:rPr>
  </w:style>
  <w:style w:type="paragraph" w:styleId="TOC2">
    <w:name w:val="toc 2"/>
    <w:basedOn w:val="Normal"/>
    <w:next w:val="Normal"/>
    <w:uiPriority w:val="39"/>
    <w:qFormat/>
    <w:rsid w:val="003F6C8E"/>
    <w:pPr>
      <w:spacing w:before="120"/>
      <w:ind w:left="240"/>
    </w:pPr>
    <w:rPr>
      <w:b/>
      <w:bCs/>
      <w:sz w:val="22"/>
      <w:szCs w:val="22"/>
    </w:rPr>
  </w:style>
  <w:style w:type="paragraph" w:styleId="TOC1">
    <w:name w:val="toc 1"/>
    <w:basedOn w:val="Normal"/>
    <w:next w:val="Normal"/>
    <w:autoRedefine/>
    <w:uiPriority w:val="39"/>
    <w:rsid w:val="0069769C"/>
    <w:pPr>
      <w:spacing w:before="120"/>
    </w:pPr>
    <w:rPr>
      <w:b/>
      <w:bCs/>
      <w:iCs/>
    </w:rPr>
  </w:style>
  <w:style w:type="character" w:customStyle="1" w:styleId="Heading1Char">
    <w:name w:val="Heading 1 Char"/>
    <w:basedOn w:val="DefaultParagraphFont"/>
    <w:link w:val="Heading1"/>
    <w:uiPriority w:val="9"/>
    <w:rsid w:val="003F5281"/>
    <w:rPr>
      <w:rFonts w:eastAsiaTheme="majorEastAsia" w:cstheme="majorBidi"/>
      <w:color w:val="000000" w:themeColor="text1"/>
      <w:sz w:val="48"/>
      <w:szCs w:val="32"/>
    </w:rPr>
  </w:style>
  <w:style w:type="character" w:customStyle="1" w:styleId="Heading2Char">
    <w:name w:val="Heading 2 Char"/>
    <w:basedOn w:val="DefaultParagraphFont"/>
    <w:link w:val="Heading2"/>
    <w:uiPriority w:val="9"/>
    <w:rsid w:val="003F5281"/>
    <w:rPr>
      <w:rFonts w:eastAsiaTheme="majorEastAsia" w:cstheme="majorBidi"/>
      <w:color w:val="000000" w:themeColor="text1"/>
      <w:sz w:val="36"/>
      <w:szCs w:val="26"/>
    </w:rPr>
  </w:style>
  <w:style w:type="paragraph" w:customStyle="1" w:styleId="RdgContentslist">
    <w:name w:val="Rdg Contents list"/>
    <w:rsid w:val="002F64B1"/>
    <w:pPr>
      <w:widowControl w:val="0"/>
      <w:tabs>
        <w:tab w:val="right" w:pos="6237"/>
      </w:tabs>
      <w:autoSpaceDE w:val="0"/>
      <w:autoSpaceDN w:val="0"/>
      <w:adjustRightInd w:val="0"/>
      <w:spacing w:before="60" w:after="0" w:line="240" w:lineRule="auto"/>
      <w:ind w:left="2552" w:right="1701" w:hanging="851"/>
    </w:pPr>
    <w:rPr>
      <w:rFonts w:ascii="Rdg Vesta" w:eastAsia="Times New Roman" w:hAnsi="Rdg Vesta" w:cs="Times New Roman"/>
      <w:sz w:val="24"/>
      <w:szCs w:val="24"/>
      <w:lang w:val="en-US"/>
    </w:rPr>
  </w:style>
  <w:style w:type="table" w:styleId="TableGrid">
    <w:name w:val="Table Grid"/>
    <w:basedOn w:val="TableNormal"/>
    <w:uiPriority w:val="39"/>
    <w:rsid w:val="002F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5281"/>
    <w:rPr>
      <w:rFonts w:eastAsiaTheme="majorEastAsia" w:cstheme="majorBidi"/>
      <w:color w:val="000000" w:themeColor="text1"/>
      <w:sz w:val="28"/>
      <w:szCs w:val="24"/>
    </w:rPr>
  </w:style>
  <w:style w:type="paragraph" w:styleId="TOC3">
    <w:name w:val="toc 3"/>
    <w:basedOn w:val="Normal"/>
    <w:next w:val="Normal"/>
    <w:autoRedefine/>
    <w:uiPriority w:val="39"/>
    <w:unhideWhenUsed/>
    <w:rsid w:val="00F00082"/>
    <w:pPr>
      <w:ind w:left="480"/>
    </w:pPr>
    <w:rPr>
      <w:sz w:val="20"/>
      <w:szCs w:val="20"/>
    </w:rPr>
  </w:style>
  <w:style w:type="paragraph" w:customStyle="1" w:styleId="xmsonormal">
    <w:name w:val="x_msonormal"/>
    <w:basedOn w:val="Normal"/>
    <w:rsid w:val="00FC21E8"/>
    <w:rPr>
      <w:rFonts w:ascii="Calibri" w:eastAsiaTheme="minorHAnsi" w:hAnsi="Calibri"/>
      <w:lang w:eastAsia="en-GB"/>
    </w:rPr>
  </w:style>
  <w:style w:type="character" w:styleId="Strong">
    <w:name w:val="Strong"/>
    <w:basedOn w:val="DefaultParagraphFont"/>
    <w:uiPriority w:val="22"/>
    <w:qFormat/>
    <w:rsid w:val="00FC21E8"/>
    <w:rPr>
      <w:b/>
      <w:bCs/>
    </w:rPr>
  </w:style>
  <w:style w:type="paragraph" w:styleId="NormalWeb">
    <w:name w:val="Normal (Web)"/>
    <w:basedOn w:val="Normal"/>
    <w:uiPriority w:val="99"/>
    <w:unhideWhenUsed/>
    <w:rsid w:val="00FC21E8"/>
    <w:pPr>
      <w:spacing w:before="100" w:beforeAutospacing="1" w:after="100" w:afterAutospacing="1"/>
    </w:pPr>
    <w:rPr>
      <w:lang w:eastAsia="en-GB"/>
    </w:rPr>
  </w:style>
  <w:style w:type="character" w:styleId="CommentReference">
    <w:name w:val="annotation reference"/>
    <w:basedOn w:val="DefaultParagraphFont"/>
    <w:uiPriority w:val="99"/>
    <w:unhideWhenUsed/>
    <w:rsid w:val="008B74B9"/>
    <w:rPr>
      <w:sz w:val="16"/>
      <w:szCs w:val="16"/>
    </w:rPr>
  </w:style>
  <w:style w:type="paragraph" w:styleId="CommentSubject">
    <w:name w:val="annotation subject"/>
    <w:basedOn w:val="CommentText"/>
    <w:next w:val="CommentText"/>
    <w:link w:val="CommentSubjectChar"/>
    <w:uiPriority w:val="99"/>
    <w:semiHidden/>
    <w:unhideWhenUsed/>
    <w:rsid w:val="008B74B9"/>
    <w:pPr>
      <w:spacing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8B74B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B7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B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C0DE2"/>
    <w:rPr>
      <w:color w:val="954F72" w:themeColor="followedHyperlink"/>
      <w:u w:val="single"/>
    </w:rPr>
  </w:style>
  <w:style w:type="paragraph" w:styleId="EndnoteText">
    <w:name w:val="endnote text"/>
    <w:basedOn w:val="Normal"/>
    <w:link w:val="EndnoteTextChar"/>
    <w:rsid w:val="000F2FE6"/>
    <w:rPr>
      <w:sz w:val="20"/>
      <w:szCs w:val="20"/>
    </w:rPr>
  </w:style>
  <w:style w:type="character" w:customStyle="1" w:styleId="EndnoteTextChar">
    <w:name w:val="Endnote Text Char"/>
    <w:basedOn w:val="DefaultParagraphFont"/>
    <w:link w:val="EndnoteText"/>
    <w:rsid w:val="000F2FE6"/>
    <w:rPr>
      <w:rFonts w:eastAsia="Times New Roman" w:cs="Times New Roman"/>
      <w:sz w:val="20"/>
      <w:szCs w:val="20"/>
    </w:rPr>
  </w:style>
  <w:style w:type="character" w:styleId="FootnoteReference">
    <w:name w:val="footnote reference"/>
    <w:basedOn w:val="DefaultParagraphFont"/>
    <w:uiPriority w:val="99"/>
    <w:semiHidden/>
    <w:unhideWhenUsed/>
    <w:rsid w:val="000F2FE6"/>
    <w:rPr>
      <w:vertAlign w:val="superscript"/>
    </w:rPr>
  </w:style>
  <w:style w:type="paragraph" w:styleId="TOC4">
    <w:name w:val="toc 4"/>
    <w:basedOn w:val="Normal"/>
    <w:next w:val="Normal"/>
    <w:autoRedefine/>
    <w:uiPriority w:val="39"/>
    <w:unhideWhenUsed/>
    <w:rsid w:val="0069769C"/>
    <w:pPr>
      <w:ind w:left="720"/>
    </w:pPr>
    <w:rPr>
      <w:sz w:val="20"/>
      <w:szCs w:val="20"/>
    </w:rPr>
  </w:style>
  <w:style w:type="paragraph" w:styleId="TOC5">
    <w:name w:val="toc 5"/>
    <w:basedOn w:val="Normal"/>
    <w:next w:val="Normal"/>
    <w:autoRedefine/>
    <w:uiPriority w:val="39"/>
    <w:unhideWhenUsed/>
    <w:rsid w:val="0069769C"/>
    <w:pPr>
      <w:ind w:left="960"/>
    </w:pPr>
    <w:rPr>
      <w:sz w:val="20"/>
      <w:szCs w:val="20"/>
    </w:rPr>
  </w:style>
  <w:style w:type="paragraph" w:styleId="TOC6">
    <w:name w:val="toc 6"/>
    <w:basedOn w:val="Normal"/>
    <w:next w:val="Normal"/>
    <w:autoRedefine/>
    <w:uiPriority w:val="39"/>
    <w:unhideWhenUsed/>
    <w:rsid w:val="0069769C"/>
    <w:pPr>
      <w:ind w:left="1200"/>
    </w:pPr>
    <w:rPr>
      <w:sz w:val="20"/>
      <w:szCs w:val="20"/>
    </w:rPr>
  </w:style>
  <w:style w:type="paragraph" w:styleId="TOC7">
    <w:name w:val="toc 7"/>
    <w:basedOn w:val="Normal"/>
    <w:next w:val="Normal"/>
    <w:autoRedefine/>
    <w:uiPriority w:val="39"/>
    <w:unhideWhenUsed/>
    <w:rsid w:val="0069769C"/>
    <w:pPr>
      <w:ind w:left="1440"/>
    </w:pPr>
    <w:rPr>
      <w:sz w:val="20"/>
      <w:szCs w:val="20"/>
    </w:rPr>
  </w:style>
  <w:style w:type="paragraph" w:styleId="TOC8">
    <w:name w:val="toc 8"/>
    <w:basedOn w:val="Normal"/>
    <w:next w:val="Normal"/>
    <w:autoRedefine/>
    <w:uiPriority w:val="39"/>
    <w:unhideWhenUsed/>
    <w:rsid w:val="0069769C"/>
    <w:pPr>
      <w:ind w:left="1680"/>
    </w:pPr>
    <w:rPr>
      <w:sz w:val="20"/>
      <w:szCs w:val="20"/>
    </w:rPr>
  </w:style>
  <w:style w:type="paragraph" w:styleId="TOC9">
    <w:name w:val="toc 9"/>
    <w:basedOn w:val="Normal"/>
    <w:next w:val="Normal"/>
    <w:autoRedefine/>
    <w:uiPriority w:val="39"/>
    <w:unhideWhenUsed/>
    <w:rsid w:val="0069769C"/>
    <w:pPr>
      <w:ind w:left="1920"/>
    </w:pPr>
    <w:rPr>
      <w:sz w:val="20"/>
      <w:szCs w:val="20"/>
    </w:rPr>
  </w:style>
  <w:style w:type="paragraph" w:customStyle="1" w:styleId="StyleRdgNormalBodyCalibri12ptAfter6pt">
    <w:name w:val="Style Rdg Normal + +Body (Calibri) 12 pt After:  6 pt"/>
    <w:basedOn w:val="RdgNormal"/>
    <w:rsid w:val="003F5281"/>
    <w:pPr>
      <w:spacing w:after="120"/>
    </w:pPr>
    <w:rPr>
      <w:rFonts w:asciiTheme="minorHAnsi" w:hAnsiTheme="minorHAnsi"/>
      <w:sz w:val="24"/>
      <w:szCs w:val="20"/>
    </w:rPr>
  </w:style>
  <w:style w:type="paragraph" w:customStyle="1" w:styleId="StyleRdgNormalAfter6ptLinespacingsingle">
    <w:name w:val="Style Rdg Normal + After:  6 pt Line spacing:  single"/>
    <w:basedOn w:val="RdgNormal"/>
    <w:rsid w:val="00202C94"/>
    <w:pPr>
      <w:spacing w:after="120" w:line="240" w:lineRule="auto"/>
    </w:pPr>
    <w:rPr>
      <w:rFonts w:asciiTheme="minorHAnsi" w:hAnsiTheme="minorHAnsi"/>
      <w:sz w:val="24"/>
      <w:szCs w:val="20"/>
    </w:rPr>
  </w:style>
  <w:style w:type="paragraph" w:customStyle="1" w:styleId="StyleRdgNormalBodyCalibri12ptAfter6ptLinespaci">
    <w:name w:val="Style Rdg Normal + +Body (Calibri) 12 pt After:  6 pt Line spaci..."/>
    <w:basedOn w:val="RdgNormal"/>
    <w:rsid w:val="00202C94"/>
    <w:pPr>
      <w:spacing w:after="120" w:line="240" w:lineRule="auto"/>
    </w:pPr>
    <w:rPr>
      <w:rFonts w:asciiTheme="minorHAnsi" w:hAnsiTheme="minorHAnsi"/>
      <w:sz w:val="24"/>
      <w:szCs w:val="20"/>
    </w:rPr>
  </w:style>
  <w:style w:type="paragraph" w:customStyle="1" w:styleId="ProgrammeHandbook">
    <w:name w:val="Programme Handbook"/>
    <w:basedOn w:val="Normal"/>
    <w:next w:val="StyleRdgNormalAfter6ptLinespacingsingle"/>
    <w:rsid w:val="00202C94"/>
    <w:pPr>
      <w:spacing w:after="240"/>
    </w:pPr>
    <w:rPr>
      <w:szCs w:val="20"/>
    </w:rPr>
  </w:style>
  <w:style w:type="paragraph" w:customStyle="1" w:styleId="StyleRdgNormalAfter6pt">
    <w:name w:val="Style Rdg Normal + After:  6 pt"/>
    <w:basedOn w:val="RdgNormal"/>
    <w:rsid w:val="00FC3783"/>
    <w:pPr>
      <w:spacing w:after="120"/>
    </w:pPr>
    <w:rPr>
      <w:rFonts w:asciiTheme="minorHAnsi" w:hAnsiTheme="minorHAnsi"/>
      <w:sz w:val="24"/>
      <w:szCs w:val="20"/>
    </w:rPr>
  </w:style>
  <w:style w:type="character" w:customStyle="1" w:styleId="Heading4Char">
    <w:name w:val="Heading 4 Char"/>
    <w:basedOn w:val="DefaultParagraphFont"/>
    <w:link w:val="Heading4"/>
    <w:uiPriority w:val="9"/>
    <w:rsid w:val="006E5485"/>
    <w:rPr>
      <w:rFonts w:eastAsiaTheme="majorEastAsia" w:cstheme="majorBidi"/>
      <w:iCs/>
      <w:color w:val="000000" w:themeColor="text1"/>
      <w:sz w:val="24"/>
      <w:szCs w:val="24"/>
    </w:rPr>
  </w:style>
  <w:style w:type="character" w:customStyle="1" w:styleId="s-lg-text-greyout">
    <w:name w:val="s-lg-text-greyout"/>
    <w:basedOn w:val="DefaultParagraphFont"/>
    <w:rsid w:val="00C9675D"/>
  </w:style>
  <w:style w:type="character" w:customStyle="1" w:styleId="UnresolvedMention1">
    <w:name w:val="Unresolved Mention1"/>
    <w:basedOn w:val="DefaultParagraphFont"/>
    <w:uiPriority w:val="99"/>
    <w:semiHidden/>
    <w:unhideWhenUsed/>
    <w:rsid w:val="0080487F"/>
    <w:rPr>
      <w:color w:val="605E5C"/>
      <w:shd w:val="clear" w:color="auto" w:fill="E1DFDD"/>
    </w:rPr>
  </w:style>
  <w:style w:type="character" w:styleId="UnresolvedMention">
    <w:name w:val="Unresolved Mention"/>
    <w:basedOn w:val="DefaultParagraphFont"/>
    <w:uiPriority w:val="99"/>
    <w:semiHidden/>
    <w:unhideWhenUsed/>
    <w:rsid w:val="0052192C"/>
    <w:rPr>
      <w:color w:val="605E5C"/>
      <w:shd w:val="clear" w:color="auto" w:fill="E1DFDD"/>
    </w:rPr>
  </w:style>
  <w:style w:type="paragraph" w:customStyle="1" w:styleId="xxxmsonormal0">
    <w:name w:val="x_xxmsonormal0"/>
    <w:basedOn w:val="Normal"/>
    <w:rsid w:val="007D42D9"/>
    <w:pPr>
      <w:spacing w:before="100" w:beforeAutospacing="1" w:after="100" w:afterAutospacing="1"/>
    </w:pPr>
    <w:rPr>
      <w:rFonts w:ascii="Times New Roman" w:hAnsi="Times New Roman"/>
      <w:lang w:eastAsia="en-GB"/>
    </w:rPr>
  </w:style>
  <w:style w:type="character" w:customStyle="1" w:styleId="xapple-converted-space">
    <w:name w:val="x_apple-converted-space"/>
    <w:basedOn w:val="DefaultParagraphFont"/>
    <w:rsid w:val="007D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143">
      <w:bodyDiv w:val="1"/>
      <w:marLeft w:val="0"/>
      <w:marRight w:val="0"/>
      <w:marTop w:val="0"/>
      <w:marBottom w:val="0"/>
      <w:divBdr>
        <w:top w:val="none" w:sz="0" w:space="0" w:color="auto"/>
        <w:left w:val="none" w:sz="0" w:space="0" w:color="auto"/>
        <w:bottom w:val="none" w:sz="0" w:space="0" w:color="auto"/>
        <w:right w:val="none" w:sz="0" w:space="0" w:color="auto"/>
      </w:divBdr>
    </w:div>
    <w:div w:id="171841052">
      <w:bodyDiv w:val="1"/>
      <w:marLeft w:val="0"/>
      <w:marRight w:val="0"/>
      <w:marTop w:val="0"/>
      <w:marBottom w:val="0"/>
      <w:divBdr>
        <w:top w:val="none" w:sz="0" w:space="0" w:color="auto"/>
        <w:left w:val="none" w:sz="0" w:space="0" w:color="auto"/>
        <w:bottom w:val="none" w:sz="0" w:space="0" w:color="auto"/>
        <w:right w:val="none" w:sz="0" w:space="0" w:color="auto"/>
      </w:divBdr>
    </w:div>
    <w:div w:id="443766913">
      <w:bodyDiv w:val="1"/>
      <w:marLeft w:val="0"/>
      <w:marRight w:val="0"/>
      <w:marTop w:val="0"/>
      <w:marBottom w:val="0"/>
      <w:divBdr>
        <w:top w:val="none" w:sz="0" w:space="0" w:color="auto"/>
        <w:left w:val="none" w:sz="0" w:space="0" w:color="auto"/>
        <w:bottom w:val="none" w:sz="0" w:space="0" w:color="auto"/>
        <w:right w:val="none" w:sz="0" w:space="0" w:color="auto"/>
      </w:divBdr>
    </w:div>
    <w:div w:id="936524626">
      <w:bodyDiv w:val="1"/>
      <w:marLeft w:val="0"/>
      <w:marRight w:val="0"/>
      <w:marTop w:val="0"/>
      <w:marBottom w:val="0"/>
      <w:divBdr>
        <w:top w:val="none" w:sz="0" w:space="0" w:color="auto"/>
        <w:left w:val="none" w:sz="0" w:space="0" w:color="auto"/>
        <w:bottom w:val="none" w:sz="0" w:space="0" w:color="auto"/>
        <w:right w:val="none" w:sz="0" w:space="0" w:color="auto"/>
      </w:divBdr>
    </w:div>
    <w:div w:id="1028531433">
      <w:bodyDiv w:val="1"/>
      <w:marLeft w:val="0"/>
      <w:marRight w:val="0"/>
      <w:marTop w:val="0"/>
      <w:marBottom w:val="0"/>
      <w:divBdr>
        <w:top w:val="none" w:sz="0" w:space="0" w:color="auto"/>
        <w:left w:val="none" w:sz="0" w:space="0" w:color="auto"/>
        <w:bottom w:val="none" w:sz="0" w:space="0" w:color="auto"/>
        <w:right w:val="none" w:sz="0" w:space="0" w:color="auto"/>
      </w:divBdr>
    </w:div>
    <w:div w:id="1447313661">
      <w:bodyDiv w:val="1"/>
      <w:marLeft w:val="0"/>
      <w:marRight w:val="0"/>
      <w:marTop w:val="0"/>
      <w:marBottom w:val="0"/>
      <w:divBdr>
        <w:top w:val="none" w:sz="0" w:space="0" w:color="auto"/>
        <w:left w:val="none" w:sz="0" w:space="0" w:color="auto"/>
        <w:bottom w:val="none" w:sz="0" w:space="0" w:color="auto"/>
        <w:right w:val="none" w:sz="0" w:space="0" w:color="auto"/>
      </w:divBdr>
    </w:div>
    <w:div w:id="1480802363">
      <w:bodyDiv w:val="1"/>
      <w:marLeft w:val="0"/>
      <w:marRight w:val="0"/>
      <w:marTop w:val="0"/>
      <w:marBottom w:val="0"/>
      <w:divBdr>
        <w:top w:val="none" w:sz="0" w:space="0" w:color="auto"/>
        <w:left w:val="none" w:sz="0" w:space="0" w:color="auto"/>
        <w:bottom w:val="none" w:sz="0" w:space="0" w:color="auto"/>
        <w:right w:val="none" w:sz="0" w:space="0" w:color="auto"/>
      </w:divBdr>
    </w:div>
    <w:div w:id="1549494807">
      <w:bodyDiv w:val="1"/>
      <w:marLeft w:val="0"/>
      <w:marRight w:val="0"/>
      <w:marTop w:val="0"/>
      <w:marBottom w:val="0"/>
      <w:divBdr>
        <w:top w:val="none" w:sz="0" w:space="0" w:color="auto"/>
        <w:left w:val="none" w:sz="0" w:space="0" w:color="auto"/>
        <w:bottom w:val="none" w:sz="0" w:space="0" w:color="auto"/>
        <w:right w:val="none" w:sz="0" w:space="0" w:color="auto"/>
      </w:divBdr>
    </w:div>
    <w:div w:id="1588223918">
      <w:bodyDiv w:val="1"/>
      <w:marLeft w:val="0"/>
      <w:marRight w:val="0"/>
      <w:marTop w:val="0"/>
      <w:marBottom w:val="0"/>
      <w:divBdr>
        <w:top w:val="none" w:sz="0" w:space="0" w:color="auto"/>
        <w:left w:val="none" w:sz="0" w:space="0" w:color="auto"/>
        <w:bottom w:val="none" w:sz="0" w:space="0" w:color="auto"/>
        <w:right w:val="none" w:sz="0" w:space="0" w:color="auto"/>
      </w:divBdr>
    </w:div>
    <w:div w:id="1889757145">
      <w:bodyDiv w:val="1"/>
      <w:marLeft w:val="0"/>
      <w:marRight w:val="0"/>
      <w:marTop w:val="0"/>
      <w:marBottom w:val="0"/>
      <w:divBdr>
        <w:top w:val="none" w:sz="0" w:space="0" w:color="auto"/>
        <w:left w:val="none" w:sz="0" w:space="0" w:color="auto"/>
        <w:bottom w:val="none" w:sz="0" w:space="0" w:color="auto"/>
        <w:right w:val="none" w:sz="0" w:space="0" w:color="auto"/>
      </w:divBdr>
    </w:div>
    <w:div w:id="1951663888">
      <w:bodyDiv w:val="1"/>
      <w:marLeft w:val="0"/>
      <w:marRight w:val="0"/>
      <w:marTop w:val="0"/>
      <w:marBottom w:val="0"/>
      <w:divBdr>
        <w:top w:val="none" w:sz="0" w:space="0" w:color="auto"/>
        <w:left w:val="none" w:sz="0" w:space="0" w:color="auto"/>
        <w:bottom w:val="none" w:sz="0" w:space="0" w:color="auto"/>
        <w:right w:val="none" w:sz="0" w:space="0" w:color="auto"/>
      </w:divBdr>
    </w:div>
    <w:div w:id="2045205894">
      <w:bodyDiv w:val="1"/>
      <w:marLeft w:val="0"/>
      <w:marRight w:val="0"/>
      <w:marTop w:val="0"/>
      <w:marBottom w:val="0"/>
      <w:divBdr>
        <w:top w:val="none" w:sz="0" w:space="0" w:color="auto"/>
        <w:left w:val="none" w:sz="0" w:space="0" w:color="auto"/>
        <w:bottom w:val="none" w:sz="0" w:space="0" w:color="auto"/>
        <w:right w:val="none" w:sz="0" w:space="0" w:color="auto"/>
      </w:divBdr>
    </w:div>
    <w:div w:id="21431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ading.ac.uk/essentials/Support-And-Wellbeing/Support-Arrangements/student-support" TargetMode="External"/><Relationship Id="rId117" Type="http://schemas.openxmlformats.org/officeDocument/2006/relationships/hyperlink" Target="https://libguides.reading.ac.uk/academicintegrity/citations" TargetMode="External"/><Relationship Id="rId21" Type="http://schemas.openxmlformats.org/officeDocument/2006/relationships/hyperlink" Target="http://www.reading.ac.uk/web/files/maps/london-road-campus-map.pdf" TargetMode="External"/><Relationship Id="rId42" Type="http://schemas.openxmlformats.org/officeDocument/2006/relationships/hyperlink" Target="http://www.bb.reading.ac.uk/" TargetMode="External"/><Relationship Id="rId47" Type="http://schemas.openxmlformats.org/officeDocument/2006/relationships/hyperlink" Target="https://portal.reading.ac.uk/student/Login?ReturnUrl=%2fstudent%2f" TargetMode="External"/><Relationship Id="rId63" Type="http://schemas.openxmlformats.org/officeDocument/2006/relationships/hyperlink" Target="https://www.reading.ac.uk/essentials/Exams/Essential-info/key-dates" TargetMode="External"/><Relationship Id="rId68" Type="http://schemas.openxmlformats.org/officeDocument/2006/relationships/hyperlink" Target="https://www.reading.ac.uk/essentials/COVID-19" TargetMode="External"/><Relationship Id="rId84" Type="http://schemas.openxmlformats.org/officeDocument/2006/relationships/hyperlink" Target="https://www.reading.ac.uk/library/maths-support/guides/lib-ms-guides.aspx" TargetMode="External"/><Relationship Id="rId89" Type="http://schemas.openxmlformats.org/officeDocument/2006/relationships/hyperlink" Target="http://libguides.reading.ac.uk/help-disabilities" TargetMode="External"/><Relationship Id="rId112" Type="http://schemas.openxmlformats.org/officeDocument/2006/relationships/hyperlink" Target="http://libguides.reading.ac.uk/academicintegrity" TargetMode="External"/><Relationship Id="rId133" Type="http://schemas.openxmlformats.org/officeDocument/2006/relationships/hyperlink" Target="http://www.reading.ac.uk/cqsd/QualityAssurance/PoliciesandProcedures/cqsd-assessmenthandbook.aspx" TargetMode="External"/><Relationship Id="rId138" Type="http://schemas.openxmlformats.org/officeDocument/2006/relationships/hyperlink" Target="https://www.reading.ac.uk/essentials/Study/Academic-Tutors" TargetMode="External"/><Relationship Id="rId154" Type="http://schemas.openxmlformats.org/officeDocument/2006/relationships/hyperlink" Target="https://www.rusu.co.uk/student-activities/" TargetMode="External"/><Relationship Id="rId159" Type="http://schemas.openxmlformats.org/officeDocument/2006/relationships/hyperlink" Target="https://www.reading.ac.uk/essentials/Careers" TargetMode="External"/><Relationship Id="rId175" Type="http://schemas.openxmlformats.org/officeDocument/2006/relationships/hyperlink" Target="https://www.reading.ac.uk/essentials/Opportunities/Volunteering/Students-in-Schools" TargetMode="External"/><Relationship Id="rId170" Type="http://schemas.openxmlformats.org/officeDocument/2006/relationships/hyperlink" Target="http://www.reading.ac.uk/urop" TargetMode="External"/><Relationship Id="rId16" Type="http://schemas.openxmlformats.org/officeDocument/2006/relationships/hyperlink" Target="http://www.info.reading.ac.uk/module/" TargetMode="External"/><Relationship Id="rId107" Type="http://schemas.openxmlformats.org/officeDocument/2006/relationships/hyperlink" Target="http://www.reading.ac.uk/web/files/qualitysupport/academicengagement_fitnesstostudy.pdf" TargetMode="External"/><Relationship Id="rId11" Type="http://schemas.openxmlformats.org/officeDocument/2006/relationships/hyperlink" Target="mailto:xxx@reading.ac.uk" TargetMode="External"/><Relationship Id="rId32" Type="http://schemas.openxmlformats.org/officeDocument/2006/relationships/footer" Target="footer3.xml"/><Relationship Id="rId37" Type="http://schemas.openxmlformats.org/officeDocument/2006/relationships/hyperlink" Target="https://www.reading.ac.uk/essentials/The-Important-Stuff/key-dates" TargetMode="External"/><Relationship Id="rId53" Type="http://schemas.openxmlformats.org/officeDocument/2006/relationships/hyperlink" Target="https://sites.reading.ac.uk/tel/blackboard-threshold-standards/" TargetMode="External"/><Relationship Id="rId58" Type="http://schemas.openxmlformats.org/officeDocument/2006/relationships/hyperlink" Target="http://www.reading.ac.uk/progspecs/index.aspx" TargetMode="External"/><Relationship Id="rId74" Type="http://schemas.openxmlformats.org/officeDocument/2006/relationships/hyperlink" Target="http://www.reading.ac.uk/internal/curriculum-framework/cf-home.aspx" TargetMode="External"/><Relationship Id="rId79" Type="http://schemas.openxmlformats.org/officeDocument/2006/relationships/hyperlink" Target="https://libguides.reading.ac.uk/new-students" TargetMode="External"/><Relationship Id="rId102" Type="http://schemas.openxmlformats.org/officeDocument/2006/relationships/hyperlink" Target="https://www.reading.ac.uk/essentials/Support-And-Wellbeing/Religious-and-spiritual-care/The-chaplaincy" TargetMode="External"/><Relationship Id="rId123" Type="http://schemas.openxmlformats.org/officeDocument/2006/relationships/hyperlink" Target="https://reading.ac.uk/essentials/The-Important-Stuff/Rules-and-regulations/Extenuating-circumstances" TargetMode="External"/><Relationship Id="rId128" Type="http://schemas.openxmlformats.org/officeDocument/2006/relationships/hyperlink" Target="https://www.reading.ac.uk/essentials/Exams/Essential-info" TargetMode="External"/><Relationship Id="rId144" Type="http://schemas.openxmlformats.org/officeDocument/2006/relationships/hyperlink" Target="https://www.rusu.co.uk/representation/student-reps/" TargetMode="External"/><Relationship Id="rId149" Type="http://schemas.openxmlformats.org/officeDocument/2006/relationships/hyperlink" Target="http://www.reading.ac.uk/professionalplacementyear/" TargetMode="External"/><Relationship Id="rId5" Type="http://schemas.openxmlformats.org/officeDocument/2006/relationships/webSettings" Target="webSettings.xml"/><Relationship Id="rId90" Type="http://schemas.openxmlformats.org/officeDocument/2006/relationships/hyperlink" Target="https://www.microsoft.com/en-us/accessibility/office" TargetMode="External"/><Relationship Id="rId95" Type="http://schemas.openxmlformats.org/officeDocument/2006/relationships/hyperlink" Target="https://www.reading.ac.uk/essentials/Support-And-Wellbeing/Support-Arrangements/Welfare" TargetMode="External"/><Relationship Id="rId160" Type="http://schemas.openxmlformats.org/officeDocument/2006/relationships/hyperlink" Target="https://www.reading.ac.uk/essentials/Careers/Careers-Consultants-by-school" TargetMode="External"/><Relationship Id="rId165" Type="http://schemas.openxmlformats.org/officeDocument/2006/relationships/hyperlink" Target="https://www.reading.ac.uk/essentials/Careers/Gaining-experience/Work-experience-framework" TargetMode="External"/><Relationship Id="rId181" Type="http://schemas.openxmlformats.org/officeDocument/2006/relationships/hyperlink" Target="http://www.reading.ac.uk/" TargetMode="External"/><Relationship Id="rId186" Type="http://schemas.openxmlformats.org/officeDocument/2006/relationships/hyperlink" Target="https://www.reading.ac.uk/essentials/Support-And-Wellbeing/Support-Arrangements/Support-Centres" TargetMode="External"/><Relationship Id="rId22" Type="http://schemas.openxmlformats.org/officeDocument/2006/relationships/hyperlink" Target="http://www.reading.ac.uk/web/files/University-of-Reading-map-Greenlands-colour.pdf" TargetMode="External"/><Relationship Id="rId27" Type="http://schemas.openxmlformats.org/officeDocument/2006/relationships/hyperlink" Target="https://www.reading.ac.uk/essentials/Careers/Careers-Consultants-by-school" TargetMode="External"/><Relationship Id="rId43" Type="http://schemas.openxmlformats.org/officeDocument/2006/relationships/hyperlink" Target="https://www.risisweb.reading.ac.uk/si/sits.urd/run/siw_lgn" TargetMode="External"/><Relationship Id="rId48" Type="http://schemas.openxmlformats.org/officeDocument/2006/relationships/hyperlink" Target="https://www.reading.ac.uk/essentials/Study/Course-and-Departments/Choosing-your-modules-1" TargetMode="External"/><Relationship Id="rId64" Type="http://schemas.openxmlformats.org/officeDocument/2006/relationships/hyperlink" Target="http://www.reading.ac.uk/web/FILES/qualitysupport/FitnesstoPractise.pdf" TargetMode="External"/><Relationship Id="rId69" Type="http://schemas.openxmlformats.org/officeDocument/2006/relationships/hyperlink" Target="http://www.reading.ac.uk/progspecs/index.aspx" TargetMode="External"/><Relationship Id="rId113" Type="http://schemas.openxmlformats.org/officeDocument/2006/relationships/hyperlink" Target="http://www.reading.ac.uk/library/study-advice" TargetMode="External"/><Relationship Id="rId118" Type="http://schemas.openxmlformats.org/officeDocument/2006/relationships/hyperlink" Target="https://libguides.reading.ac.uk/groups" TargetMode="External"/><Relationship Id="rId134" Type="http://schemas.openxmlformats.org/officeDocument/2006/relationships/hyperlink" Target="http://www.reading.ac.uk/web/files/qualitysupport/28_Re-assessment.pdf" TargetMode="External"/><Relationship Id="rId139" Type="http://schemas.openxmlformats.org/officeDocument/2006/relationships/hyperlink" Target="https://www.reading.ac.uk/essentials/Support-And-Wellbeing/Support-Arrangements/Welfare" TargetMode="External"/><Relationship Id="rId80" Type="http://schemas.openxmlformats.org/officeDocument/2006/relationships/hyperlink" Target="https://www.reading.ac.uk/library/finding-info/subjects/lib-subject.aspx" TargetMode="External"/><Relationship Id="rId85" Type="http://schemas.openxmlformats.org/officeDocument/2006/relationships/hyperlink" Target="http://www.reading.ac.uk/mathssupport" TargetMode="External"/><Relationship Id="rId150" Type="http://schemas.openxmlformats.org/officeDocument/2006/relationships/hyperlink" Target="https://www.reading.ac.uk/essentials/Careers/Placements" TargetMode="External"/><Relationship Id="rId155" Type="http://schemas.openxmlformats.org/officeDocument/2006/relationships/hyperlink" Target="https://www.rusu.co.uk/student-activities/sports/" TargetMode="External"/><Relationship Id="rId171" Type="http://schemas.openxmlformats.org/officeDocument/2006/relationships/hyperlink" Target="http://www.reading.ac.uk/cqsd-2017/cqsd-plant-scheme.aspx" TargetMode="External"/><Relationship Id="rId176" Type="http://schemas.openxmlformats.org/officeDocument/2006/relationships/hyperlink" Target="http://student.reading.ac.uk/essentials/your-graduation-and-beyond.aspx" TargetMode="External"/><Relationship Id="rId12" Type="http://schemas.openxmlformats.org/officeDocument/2006/relationships/footer" Target="footer1.xml"/><Relationship Id="rId17" Type="http://schemas.openxmlformats.org/officeDocument/2006/relationships/hyperlink" Target="https://www.reading.ac.uk/essentials/" TargetMode="External"/><Relationship Id="rId33" Type="http://schemas.openxmlformats.org/officeDocument/2006/relationships/footer" Target="footer4.xml"/><Relationship Id="rId38" Type="http://schemas.openxmlformats.org/officeDocument/2006/relationships/hyperlink" Target="https://www.reading.ac.uk/essentials/Welcome" TargetMode="External"/><Relationship Id="rId59" Type="http://schemas.openxmlformats.org/officeDocument/2006/relationships/hyperlink" Target="http://www.reading.ac.uk/modules/index.aspx" TargetMode="External"/><Relationship Id="rId103" Type="http://schemas.openxmlformats.org/officeDocument/2006/relationships/hyperlink" Target="https://www.rusu.co.uk/your-union/about-rusu/" TargetMode="External"/><Relationship Id="rId108" Type="http://schemas.openxmlformats.org/officeDocument/2006/relationships/hyperlink" Target="http://www.reading.ac.uk/web/files/qualitysupport/exceptionalcircumstances.pdf" TargetMode="External"/><Relationship Id="rId124" Type="http://schemas.openxmlformats.org/officeDocument/2006/relationships/hyperlink" Target="http://www.reading.ac.uk/web/files/qualitysupport/exceptionalcircumstances.pdf" TargetMode="External"/><Relationship Id="rId129" Type="http://schemas.openxmlformats.org/officeDocument/2006/relationships/hyperlink" Target="https://www.reading.ac.uk/essentials/Exams/Special-arrangements" TargetMode="External"/><Relationship Id="rId54" Type="http://schemas.openxmlformats.org/officeDocument/2006/relationships/hyperlink" Target="http://libguides.reading.ac.uk/reading-lists/staff" TargetMode="External"/><Relationship Id="rId70" Type="http://schemas.openxmlformats.org/officeDocument/2006/relationships/hyperlink" Target="http://www.reading.ac.uk/modules/index.aspx" TargetMode="External"/><Relationship Id="rId75" Type="http://schemas.openxmlformats.org/officeDocument/2006/relationships/hyperlink" Target="https://www.reading.ac.uk/web/files/qualitysupport/Policy_on_Inclusive_Practice_in_Teaching_and_Learn.pdf" TargetMode="External"/><Relationship Id="rId91" Type="http://schemas.openxmlformats.org/officeDocument/2006/relationships/hyperlink" Target="https://www.reading.ac.uk/digital-technology-services/service-catalogue/office-365" TargetMode="External"/><Relationship Id="rId96" Type="http://schemas.openxmlformats.org/officeDocument/2006/relationships/hyperlink" Target="https://www.reading.ac.uk/essentials/Support-And-Wellbeing/Disability" TargetMode="External"/><Relationship Id="rId140" Type="http://schemas.openxmlformats.org/officeDocument/2006/relationships/hyperlink" Target="https://www.reading.ac.uk/essentials/Support-And-Wellbeing/Counselling-and-wellbeing" TargetMode="External"/><Relationship Id="rId145" Type="http://schemas.openxmlformats.org/officeDocument/2006/relationships/hyperlink" Target="http://www.reading.ac.uk/web/files/qualitysupport/studentreppolicy.pdf" TargetMode="External"/><Relationship Id="rId161" Type="http://schemas.openxmlformats.org/officeDocument/2006/relationships/hyperlink" Target="https://reading.targetconnect.net/unauth/student/login" TargetMode="External"/><Relationship Id="rId166" Type="http://schemas.openxmlformats.org/officeDocument/2006/relationships/hyperlink" Target="https://www.reading.ac.uk/essentials/Careers/Gaining-experience/RED" TargetMode="External"/><Relationship Id="rId182" Type="http://schemas.openxmlformats.org/officeDocument/2006/relationships/hyperlink" Target="http://www.reading.ac.uk/graduateschoo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udent.reading.ac.uk/essentials.aspx" TargetMode="External"/><Relationship Id="rId28" Type="http://schemas.openxmlformats.org/officeDocument/2006/relationships/hyperlink" Target="https://www.reading.ac.uk/essentials/Careers/Careers-Consultants-by-school" TargetMode="External"/><Relationship Id="rId49" Type="http://schemas.openxmlformats.org/officeDocument/2006/relationships/hyperlink" Target="https://sites.reading.ac.uk/tel-support-for-students/getting-started/" TargetMode="External"/><Relationship Id="rId114" Type="http://schemas.openxmlformats.org/officeDocument/2006/relationships/hyperlink" Target="https://libguides.reading.ac.uk/academicintegrity/turnitin" TargetMode="External"/><Relationship Id="rId119" Type="http://schemas.openxmlformats.org/officeDocument/2006/relationships/hyperlink" Target="http://www.reading.ac.uk/internal/exams/Policies/exa-proofreading.aspx" TargetMode="External"/><Relationship Id="rId44" Type="http://schemas.openxmlformats.org/officeDocument/2006/relationships/hyperlink" Target="http://student.reading.ac.uk/essentials.aspx" TargetMode="External"/><Relationship Id="rId60" Type="http://schemas.openxmlformats.org/officeDocument/2006/relationships/hyperlink" Target="http://www.reading.ac.uk/web/files/qualitysupport/Non_contributory_modules_and_guest_attendance.pdf" TargetMode="External"/><Relationship Id="rId65" Type="http://schemas.openxmlformats.org/officeDocument/2006/relationships/hyperlink" Target="http://www.reading.ac.uk/web/files/qualitysupport/FitnesstoPractise.pdf" TargetMode="External"/><Relationship Id="rId81" Type="http://schemas.openxmlformats.org/officeDocument/2006/relationships/hyperlink" Target="https://www.reading.ac.uk/library/contact/staff/lib-liaison.aspx" TargetMode="External"/><Relationship Id="rId86" Type="http://schemas.openxmlformats.org/officeDocument/2006/relationships/hyperlink" Target="https://www.reading.ac.uk/web/files/qualitysupport/Policy_on_Inclusive_Practice_in_Teaching_and_Learn.pdf" TargetMode="External"/><Relationship Id="rId130" Type="http://schemas.openxmlformats.org/officeDocument/2006/relationships/hyperlink" Target="http://www.reading.ac.uk/web/files/qualitysupport/7_Students_with_specific_needs.pdf" TargetMode="External"/><Relationship Id="rId135" Type="http://schemas.openxmlformats.org/officeDocument/2006/relationships/hyperlink" Target="https://www.reading.ac.uk/essentials/Exams/Resits" TargetMode="External"/><Relationship Id="rId151" Type="http://schemas.openxmlformats.org/officeDocument/2006/relationships/hyperlink" Target="https://www.reading.ac.uk/essentials/Opportunities/Learning-a-Language" TargetMode="External"/><Relationship Id="rId156" Type="http://schemas.openxmlformats.org/officeDocument/2006/relationships/hyperlink" Target="https://www.rusu.co.uk/student-activities/volunteering/" TargetMode="External"/><Relationship Id="rId177" Type="http://schemas.openxmlformats.org/officeDocument/2006/relationships/hyperlink" Target="https://sites.reading.ac.uk/tel-support-for-students/2019/04/16/leaving-the-university-what-do-i-need-to-know/" TargetMode="External"/><Relationship Id="rId172" Type="http://schemas.openxmlformats.org/officeDocument/2006/relationships/hyperlink" Target="https://www.reading.ac.uk/essentials/Opportunities/Volunteering/STAR" TargetMode="External"/><Relationship Id="rId13" Type="http://schemas.openxmlformats.org/officeDocument/2006/relationships/footer" Target="footer2.xml"/><Relationship Id="rId18" Type="http://schemas.openxmlformats.org/officeDocument/2006/relationships/hyperlink" Target="https://www.reading.ac.uk/essentials/The-Important-Stuff" TargetMode="External"/><Relationship Id="rId39" Type="http://schemas.openxmlformats.org/officeDocument/2006/relationships/hyperlink" Target="http://www.reading.ac.uk/internal/campus-card/sac-about-campus-cards.aspx" TargetMode="External"/><Relationship Id="rId109" Type="http://schemas.openxmlformats.org/officeDocument/2006/relationships/hyperlink" Target="https://academicintegrity.org/resources/fundamental-values" TargetMode="External"/><Relationship Id="rId34" Type="http://schemas.openxmlformats.org/officeDocument/2006/relationships/header" Target="header3.xml"/><Relationship Id="rId50" Type="http://schemas.openxmlformats.org/officeDocument/2006/relationships/hyperlink" Target="https://www.reading.ac.uk/essentials/Study/Your-timetable" TargetMode="External"/><Relationship Id="rId55" Type="http://schemas.openxmlformats.org/officeDocument/2006/relationships/hyperlink" Target="https://libguides.reading.ac.uk/teaching-staff/materials-teaching-support" TargetMode="External"/><Relationship Id="rId76" Type="http://schemas.openxmlformats.org/officeDocument/2006/relationships/hyperlink" Target="https://www.reading.ac.uk/essentials/Support-And-Wellbeing/Disability/Accessible-teaching-and-learning-materials" TargetMode="External"/><Relationship Id="rId97" Type="http://schemas.openxmlformats.org/officeDocument/2006/relationships/hyperlink" Target="https://www.reading.ac.uk/essentials/Support-And-Wellbeing/Counselling-and-wellbeing" TargetMode="External"/><Relationship Id="rId104" Type="http://schemas.openxmlformats.org/officeDocument/2006/relationships/hyperlink" Target="https://www.rusu.co.uk/advice/" TargetMode="External"/><Relationship Id="rId120" Type="http://schemas.openxmlformats.org/officeDocument/2006/relationships/hyperlink" Target="http://www.reading.ac.uk/web/files/qualitysupport/9_Academic_integrity_and_academic_misconduct.pdf" TargetMode="External"/><Relationship Id="rId125" Type="http://schemas.openxmlformats.org/officeDocument/2006/relationships/hyperlink" Target="https://www.reading.ac.uk/essentials/The-Important-Stuff/key-dates" TargetMode="External"/><Relationship Id="rId141" Type="http://schemas.openxmlformats.org/officeDocument/2006/relationships/hyperlink" Target="https://www.reading.ac.uk/essentials/Support-And-Wellbeing/Disability" TargetMode="External"/><Relationship Id="rId146" Type="http://schemas.openxmlformats.org/officeDocument/2006/relationships/hyperlink" Target="http://www.reading.ac.uk/web/files/cqsd/studentevaluationpolicy.pdf" TargetMode="External"/><Relationship Id="rId167" Type="http://schemas.openxmlformats.org/officeDocument/2006/relationships/hyperlink" Target="https://www.reading.ac.uk/essentials/Careers/Advice-and-development/Mentoring/THRIVE"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dvice@rusu.co.uk" TargetMode="External"/><Relationship Id="rId92" Type="http://schemas.openxmlformats.org/officeDocument/2006/relationships/hyperlink" Target="https://sites.reading.ac.uk/dts-hub/" TargetMode="External"/><Relationship Id="rId162" Type="http://schemas.openxmlformats.org/officeDocument/2006/relationships/hyperlink" Target="https://reading.targetconnect.net/unauth/student/login" TargetMode="External"/><Relationship Id="rId183" Type="http://schemas.openxmlformats.org/officeDocument/2006/relationships/hyperlink" Target="http://student.reading.ac.uk/essentials.aspx" TargetMode="External"/><Relationship Id="rId2" Type="http://schemas.openxmlformats.org/officeDocument/2006/relationships/numbering" Target="numbering.xml"/><Relationship Id="rId29" Type="http://schemas.openxmlformats.org/officeDocument/2006/relationships/hyperlink" Target="https://www.reading.ac.uk/essentials/Careers" TargetMode="External"/><Relationship Id="rId24" Type="http://schemas.openxmlformats.org/officeDocument/2006/relationships/hyperlink" Target="https://www.reading.ac.uk/disability/Secure/do-information-for-staff.aspx" TargetMode="External"/><Relationship Id="rId40" Type="http://schemas.openxmlformats.org/officeDocument/2006/relationships/hyperlink" Target="https://www.reading.ac.uk/internal/enrol/enrol.aspx" TargetMode="External"/><Relationship Id="rId45" Type="http://schemas.openxmlformats.org/officeDocument/2006/relationships/hyperlink" Target="https://www.reading.ac.uk/essentials/Student-App/Introducing-the-student-app" TargetMode="External"/><Relationship Id="rId66" Type="http://schemas.openxmlformats.org/officeDocument/2006/relationships/hyperlink" Target="http://www.reading.ac.uk/web/FILES/qualitysupport/FitnesstoPractise.pdf" TargetMode="External"/><Relationship Id="rId87" Type="http://schemas.openxmlformats.org/officeDocument/2006/relationships/hyperlink" Target="http://libguides.reading.ac.uk/inclusive-technology" TargetMode="External"/><Relationship Id="rId110" Type="http://schemas.openxmlformats.org/officeDocument/2006/relationships/hyperlink" Target="https://libguides.reading.ac.uk/academicintegrity/avoidingplagiarism" TargetMode="External"/><Relationship Id="rId115" Type="http://schemas.openxmlformats.org/officeDocument/2006/relationships/hyperlink" Target="http://libguides.reading.ac.uk/academicintegrity" TargetMode="External"/><Relationship Id="rId131" Type="http://schemas.openxmlformats.org/officeDocument/2006/relationships/hyperlink" Target="http://www.reading.ac.uk/web/files/qualitysupport/10_Marking_withannexes.pdf" TargetMode="External"/><Relationship Id="rId136" Type="http://schemas.openxmlformats.org/officeDocument/2006/relationships/hyperlink" Target="https://www.reading.ac.uk/essentials/Support-And-Wellbeing" TargetMode="External"/><Relationship Id="rId157" Type="http://schemas.openxmlformats.org/officeDocument/2006/relationships/hyperlink" Target="https://www.rusu.co.uk/" TargetMode="External"/><Relationship Id="rId178" Type="http://schemas.openxmlformats.org/officeDocument/2006/relationships/hyperlink" Target="https://www.reading.ac.uk/essentials/Accommodation/University-Accommodation/Moving-out-of-halls" TargetMode="External"/><Relationship Id="rId61" Type="http://schemas.openxmlformats.org/officeDocument/2006/relationships/hyperlink" Target="http://www.reading.ac.uk/progspecs/index.aspx" TargetMode="External"/><Relationship Id="rId82" Type="http://schemas.openxmlformats.org/officeDocument/2006/relationships/hyperlink" Target="http://www.reading.ac.uk/library/study-advice/lib-study-advice.aspx" TargetMode="External"/><Relationship Id="rId152" Type="http://schemas.openxmlformats.org/officeDocument/2006/relationships/hyperlink" Target="https://www.rusu.co.uk/representation/student-reps/" TargetMode="External"/><Relationship Id="rId173" Type="http://schemas.openxmlformats.org/officeDocument/2006/relationships/hyperlink" Target="https://www.reading.ac.uk/essentials/Opportunities/Volunteering/PAL" TargetMode="External"/><Relationship Id="rId19" Type="http://schemas.openxmlformats.org/officeDocument/2006/relationships/hyperlink" Target="https://www.reading.ac.uk/essentials/COVID-19" TargetMode="External"/><Relationship Id="rId14" Type="http://schemas.openxmlformats.org/officeDocument/2006/relationships/hyperlink" Target="https://www.reading.ac.uk/about/governance/governance-zone.aspx" TargetMode="External"/><Relationship Id="rId30" Type="http://schemas.openxmlformats.org/officeDocument/2006/relationships/header" Target="header1.xml"/><Relationship Id="rId35" Type="http://schemas.openxmlformats.org/officeDocument/2006/relationships/footer" Target="footer5.xml"/><Relationship Id="rId56" Type="http://schemas.openxmlformats.org/officeDocument/2006/relationships/hyperlink" Target="https://www.reading.ac.uk/library/contact/staff/lib-liaison.aspx" TargetMode="External"/><Relationship Id="rId77" Type="http://schemas.openxmlformats.org/officeDocument/2006/relationships/hyperlink" Target="https://www.reading.ac.uk/essentials/Study/Academic-Tutors" TargetMode="External"/><Relationship Id="rId100" Type="http://schemas.openxmlformats.org/officeDocument/2006/relationships/hyperlink" Target="https://www.reading.ac.uk/essentials/Money_matters/Advice" TargetMode="External"/><Relationship Id="rId105" Type="http://schemas.openxmlformats.org/officeDocument/2006/relationships/hyperlink" Target="https://www.rusu.co.uk/your-union/nursery/" TargetMode="External"/><Relationship Id="rId126" Type="http://schemas.openxmlformats.org/officeDocument/2006/relationships/hyperlink" Target="http://www.reading.ac.uk/web/files/qualitysupport/feedbackonstudentperformance.pdf" TargetMode="External"/><Relationship Id="rId147" Type="http://schemas.openxmlformats.org/officeDocument/2006/relationships/hyperlink" Target="https://www.reading.ac.uk/essentials/Projects-and-Partnerships" TargetMode="External"/><Relationship Id="rId168" Type="http://schemas.openxmlformats.org/officeDocument/2006/relationships/hyperlink" Target="https://www.reading.ac.uk/essentials/Careers/Gaining-experience/RIS" TargetMode="External"/><Relationship Id="rId8" Type="http://schemas.openxmlformats.org/officeDocument/2006/relationships/image" Target="media/image1.png"/><Relationship Id="rId51" Type="http://schemas.openxmlformats.org/officeDocument/2006/relationships/hyperlink" Target="https://www.reading.ac.uk/essentials/Study/Online-Assessment-and-Feedback" TargetMode="External"/><Relationship Id="rId72" Type="http://schemas.openxmlformats.org/officeDocument/2006/relationships/hyperlink" Target="https://www.rusu.co.uk/advice/money/" TargetMode="External"/><Relationship Id="rId93" Type="http://schemas.openxmlformats.org/officeDocument/2006/relationships/hyperlink" Target="https://www.reading.ac.uk/essentials/Support-And-Wellbeing/Support-Arrangements" TargetMode="External"/><Relationship Id="rId98" Type="http://schemas.openxmlformats.org/officeDocument/2006/relationships/hyperlink" Target="https://www.reading.ac.uk/essentials/Support-And-Wellbeing/Support-Arrangements/student-services-reception" TargetMode="External"/><Relationship Id="rId121" Type="http://schemas.openxmlformats.org/officeDocument/2006/relationships/hyperlink" Target="http://www.reading.ac.uk/web/FILES/qualitysupport/penaltiesforlatesubmission.pdf" TargetMode="External"/><Relationship Id="rId142" Type="http://schemas.openxmlformats.org/officeDocument/2006/relationships/hyperlink" Target="https://www.rusu.co.uk/advice/" TargetMode="External"/><Relationship Id="rId163" Type="http://schemas.openxmlformats.org/officeDocument/2006/relationships/hyperlink" Target="https://www.reading.ac.uk/essentials/Careers/Gaining-experience/Part-time-work" TargetMode="External"/><Relationship Id="rId184" Type="http://schemas.openxmlformats.org/officeDocument/2006/relationships/hyperlink" Target="http://www.reading.ac.uk/cqsd/QualityAssurance/PoliciesandProcedures/cqsd-assessmenthandbook.aspx" TargetMode="External"/><Relationship Id="rId3" Type="http://schemas.openxmlformats.org/officeDocument/2006/relationships/styles" Target="styles.xml"/><Relationship Id="rId25" Type="http://schemas.openxmlformats.org/officeDocument/2006/relationships/hyperlink" Target="https://www.risisweb.reading.ac.uk/si/sits.urd/run/siw_lgn" TargetMode="External"/><Relationship Id="rId46" Type="http://schemas.openxmlformats.org/officeDocument/2006/relationships/hyperlink" Target="http://onelink.to/q9dmz9" TargetMode="External"/><Relationship Id="rId67" Type="http://schemas.openxmlformats.org/officeDocument/2006/relationships/hyperlink" Target="http://www.reading.ac.uk/web/files/qualitysupport/FitnesstoPractise.pdf" TargetMode="External"/><Relationship Id="rId116" Type="http://schemas.openxmlformats.org/officeDocument/2006/relationships/hyperlink" Target="https://libguides.reading.ac.uk/academicintegrity/writing-references" TargetMode="External"/><Relationship Id="rId137" Type="http://schemas.openxmlformats.org/officeDocument/2006/relationships/hyperlink" Target="https://www.reading.ac.uk/essentials/Support-And-Wellbeing/Support-Arrangements/Support-Centres" TargetMode="External"/><Relationship Id="rId158" Type="http://schemas.openxmlformats.org/officeDocument/2006/relationships/hyperlink" Target="mailto:student.activities@rusu.co.uk" TargetMode="External"/><Relationship Id="rId20" Type="http://schemas.openxmlformats.org/officeDocument/2006/relationships/hyperlink" Target="http://www.reading.ac.uk/web/files/maps/whiteknights-campus-map.pdf" TargetMode="External"/><Relationship Id="rId41" Type="http://schemas.openxmlformats.org/officeDocument/2006/relationships/hyperlink" Target="http://www.risisweb.reading.ac.uk/" TargetMode="External"/><Relationship Id="rId62" Type="http://schemas.openxmlformats.org/officeDocument/2006/relationships/hyperlink" Target="http://www.risisweb.reading.ac.uk/" TargetMode="External"/><Relationship Id="rId83" Type="http://schemas.openxmlformats.org/officeDocument/2006/relationships/hyperlink" Target="https://www.reading.ac.uk/library/maths-support/training/lib-ms-training.aspx" TargetMode="External"/><Relationship Id="rId88" Type="http://schemas.openxmlformats.org/officeDocument/2006/relationships/hyperlink" Target="http://libguides.reading.ac.uk/dyslexia" TargetMode="External"/><Relationship Id="rId111" Type="http://schemas.openxmlformats.org/officeDocument/2006/relationships/hyperlink" Target="https://libguides.reading.ac.uk/academicintegrity/writing-references" TargetMode="External"/><Relationship Id="rId132" Type="http://schemas.openxmlformats.org/officeDocument/2006/relationships/hyperlink" Target="http://www.reading.ac.uk/web/files/qualitysupport/15_Progression.pdf" TargetMode="External"/><Relationship Id="rId153" Type="http://schemas.openxmlformats.org/officeDocument/2006/relationships/hyperlink" Target="https://www.rusu.co.uk/representation/elections/" TargetMode="External"/><Relationship Id="rId174" Type="http://schemas.openxmlformats.org/officeDocument/2006/relationships/hyperlink" Target="https://www.reading.ac.uk/essentials/Opportunities/Volunteering" TargetMode="External"/><Relationship Id="rId179" Type="http://schemas.openxmlformats.org/officeDocument/2006/relationships/hyperlink" Target="https://www.reading.ac.uk/essentials/Careers/Graduates" TargetMode="External"/><Relationship Id="rId15" Type="http://schemas.openxmlformats.org/officeDocument/2006/relationships/hyperlink" Target="http://www.reading.ac.uk/progspecs/" TargetMode="External"/><Relationship Id="rId36" Type="http://schemas.openxmlformats.org/officeDocument/2006/relationships/hyperlink" Target="https://sites.reading.ac.uk/curriculum-framework/student-staff-partnerships/" TargetMode="External"/><Relationship Id="rId57" Type="http://schemas.openxmlformats.org/officeDocument/2006/relationships/hyperlink" Target="https://libguides.reading.ac.uk/reading-lists/students" TargetMode="External"/><Relationship Id="rId106" Type="http://schemas.openxmlformats.org/officeDocument/2006/relationships/hyperlink" Target="http://www.reading.ac.uk/web/files/qualitysupport/learnerresponsibilities.pdf" TargetMode="External"/><Relationship Id="rId127" Type="http://schemas.openxmlformats.org/officeDocument/2006/relationships/hyperlink" Target="https://www.reading.ac.uk/essentials/Study/Online-Assessment-and-Feedback" TargetMode="External"/><Relationship Id="rId10" Type="http://schemas.openxmlformats.org/officeDocument/2006/relationships/hyperlink" Target="http://www.reading.ac.uk/imagebank" TargetMode="External"/><Relationship Id="rId31" Type="http://schemas.openxmlformats.org/officeDocument/2006/relationships/header" Target="header2.xml"/><Relationship Id="rId52" Type="http://schemas.openxmlformats.org/officeDocument/2006/relationships/hyperlink" Target="https://www.reading.ac.uk/essentials/Study/Blackboard" TargetMode="External"/><Relationship Id="rId73" Type="http://schemas.openxmlformats.org/officeDocument/2006/relationships/hyperlink" Target="https://www.reading.ac.uk/essentials/Money_matters" TargetMode="External"/><Relationship Id="rId78" Type="http://schemas.openxmlformats.org/officeDocument/2006/relationships/hyperlink" Target="https://www.reading.ac.uk/essentials/Study/Student-Progress-Dashboard" TargetMode="External"/><Relationship Id="rId94" Type="http://schemas.openxmlformats.org/officeDocument/2006/relationships/hyperlink" Target="https://www.reading.ac.uk/essentials/Support-And-Wellbeing" TargetMode="External"/><Relationship Id="rId99" Type="http://schemas.openxmlformats.org/officeDocument/2006/relationships/hyperlink" Target="https://www.reading.ac.uk/essentials/Money_matters/Blackbullion-Login" TargetMode="External"/><Relationship Id="rId101" Type="http://schemas.openxmlformats.org/officeDocument/2006/relationships/hyperlink" Target="https://www.reading.ac.uk/essentials/International/International-advice" TargetMode="External"/><Relationship Id="rId122" Type="http://schemas.openxmlformats.org/officeDocument/2006/relationships/hyperlink" Target="http://www.reading.ac.uk/web/files/qualitysupport/penaltiesforlatesubmissionPGflexible.pdf" TargetMode="External"/><Relationship Id="rId143" Type="http://schemas.openxmlformats.org/officeDocument/2006/relationships/hyperlink" Target="https://www.rusu.co.uk/" TargetMode="External"/><Relationship Id="rId148" Type="http://schemas.openxmlformats.org/officeDocument/2006/relationships/hyperlink" Target="https://studyabroad.reading.ac.uk/" TargetMode="External"/><Relationship Id="rId164" Type="http://schemas.openxmlformats.org/officeDocument/2006/relationships/hyperlink" Target="https://www.reading.ac.uk/essentials/Careers/Finalists" TargetMode="External"/><Relationship Id="rId169" Type="http://schemas.openxmlformats.org/officeDocument/2006/relationships/hyperlink" Target="https://reading.targetconnect.net/unauth/student/login" TargetMode="External"/><Relationship Id="rId185" Type="http://schemas.openxmlformats.org/officeDocument/2006/relationships/hyperlink" Target="http://www.reading.ac.uk/cqsd/QualityAssurance/PoliciesandProcedures/cqsd-PoliciesandProcedures.aspx" TargetMode="External"/><Relationship Id="rId4" Type="http://schemas.openxmlformats.org/officeDocument/2006/relationships/settings" Target="settings.xml"/><Relationship Id="rId9" Type="http://schemas.openxmlformats.org/officeDocument/2006/relationships/hyperlink" Target="http://www.reading.ac.uk/dps/photography/dps2-photography.aspx" TargetMode="External"/><Relationship Id="rId180" Type="http://schemas.openxmlformats.org/officeDocument/2006/relationships/hyperlink" Target="https://www.reading.ac.uk/AlumniAndSuppo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CF60-6194-48E7-AC34-5A64D0FF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40</Pages>
  <Words>15051</Words>
  <Characters>85797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Blight</dc:creator>
  <cp:keywords/>
  <dc:description/>
  <cp:lastModifiedBy>Jennie Chetcuti</cp:lastModifiedBy>
  <cp:revision>13</cp:revision>
  <cp:lastPrinted>2021-09-16T13:49:00Z</cp:lastPrinted>
  <dcterms:created xsi:type="dcterms:W3CDTF">2021-06-23T06:33:00Z</dcterms:created>
  <dcterms:modified xsi:type="dcterms:W3CDTF">2021-09-16T13:49:00Z</dcterms:modified>
</cp:coreProperties>
</file>