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5E9" w:rsidRDefault="00CB65E9">
      <w:pPr>
        <w:rPr>
          <w:rFonts w:ascii="Arial" w:hAnsi="Arial" w:cs="Arial"/>
          <w:noProof/>
          <w:spacing w:val="10"/>
          <w:lang w:eastAsia="en-GB"/>
        </w:rPr>
      </w:pPr>
      <w:r w:rsidRPr="00CB65E9">
        <w:rPr>
          <w:rFonts w:ascii="Arial" w:hAnsi="Arial" w:cs="Arial"/>
          <w:noProof/>
          <w:spacing w:val="10"/>
          <w:lang w:eastAsia="en-GB"/>
        </w:rPr>
        <w:t>This shows a</w:t>
      </w:r>
      <w:r w:rsidR="0045061F" w:rsidRPr="00CB65E9">
        <w:rPr>
          <w:rFonts w:ascii="Arial" w:hAnsi="Arial" w:cs="Arial"/>
          <w:noProof/>
          <w:spacing w:val="10"/>
          <w:lang w:eastAsia="en-GB"/>
        </w:rPr>
        <w:t xml:space="preserve"> typical screen </w:t>
      </w:r>
      <w:r w:rsidRPr="00CB65E9">
        <w:rPr>
          <w:rFonts w:ascii="Arial" w:hAnsi="Arial" w:cs="Arial"/>
          <w:noProof/>
          <w:spacing w:val="10"/>
          <w:lang w:eastAsia="en-GB"/>
        </w:rPr>
        <w:t>which an</w:t>
      </w:r>
      <w:r w:rsidR="0045061F" w:rsidRPr="00CB65E9">
        <w:rPr>
          <w:rFonts w:ascii="Arial" w:hAnsi="Arial" w:cs="Arial"/>
          <w:noProof/>
          <w:spacing w:val="10"/>
          <w:lang w:eastAsia="en-GB"/>
        </w:rPr>
        <w:t xml:space="preserve"> applicant</w:t>
      </w:r>
      <w:r w:rsidRPr="00CB65E9">
        <w:rPr>
          <w:rFonts w:ascii="Arial" w:hAnsi="Arial" w:cs="Arial"/>
          <w:noProof/>
          <w:spacing w:val="10"/>
          <w:lang w:eastAsia="en-GB"/>
        </w:rPr>
        <w:t xml:space="preserve"> would see. Note the menu bar at the top of the screenshot: the downward facing arrows indicate that there are several options to select from. This screen was selected from the Applications menu.  </w:t>
      </w:r>
    </w:p>
    <w:p w:rsidR="00CB65E9" w:rsidRPr="00CB65E9" w:rsidRDefault="00CB65E9">
      <w:pPr>
        <w:rPr>
          <w:rFonts w:ascii="Arial" w:hAnsi="Arial" w:cs="Arial"/>
          <w:noProof/>
          <w:spacing w:val="10"/>
          <w:lang w:eastAsia="en-GB"/>
        </w:rPr>
      </w:pPr>
    </w:p>
    <w:p w:rsidR="0045061F" w:rsidRDefault="00CB65E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0ADBF00" wp14:editId="14852DDB">
            <wp:extent cx="5731510" cy="458597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5E9" w:rsidRDefault="00CB65E9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</w:p>
    <w:p w:rsidR="000C589B" w:rsidRPr="00305AC1" w:rsidRDefault="00CB65E9">
      <w:pPr>
        <w:rPr>
          <w:rFonts w:ascii="Arial" w:hAnsi="Arial" w:cs="Arial"/>
          <w:noProof/>
          <w:spacing w:val="10"/>
          <w:lang w:eastAsia="en-GB"/>
        </w:rPr>
      </w:pPr>
      <w:bookmarkStart w:id="0" w:name="_GoBack"/>
      <w:r w:rsidRPr="00305AC1">
        <w:rPr>
          <w:rFonts w:ascii="Arial" w:hAnsi="Arial" w:cs="Arial"/>
          <w:noProof/>
          <w:spacing w:val="10"/>
          <w:lang w:eastAsia="en-GB"/>
        </w:rPr>
        <w:lastRenderedPageBreak/>
        <w:t xml:space="preserve">This shows a </w:t>
      </w:r>
      <w:r w:rsidR="000C589B" w:rsidRPr="00305AC1">
        <w:rPr>
          <w:rFonts w:ascii="Arial" w:hAnsi="Arial" w:cs="Arial"/>
          <w:noProof/>
          <w:spacing w:val="10"/>
          <w:lang w:eastAsia="en-GB"/>
        </w:rPr>
        <w:t xml:space="preserve">typical screen </w:t>
      </w:r>
      <w:r w:rsidRPr="00305AC1">
        <w:rPr>
          <w:rFonts w:ascii="Arial" w:hAnsi="Arial" w:cs="Arial"/>
          <w:noProof/>
          <w:spacing w:val="10"/>
          <w:lang w:eastAsia="en-GB"/>
        </w:rPr>
        <w:t>that a student might see.  The page was selected from the Information menu.</w:t>
      </w:r>
    </w:p>
    <w:bookmarkEnd w:id="0"/>
    <w:p w:rsidR="000C589B" w:rsidRDefault="00CB65E9">
      <w:r>
        <w:rPr>
          <w:noProof/>
          <w:lang w:eastAsia="en-GB"/>
        </w:rPr>
        <w:drawing>
          <wp:inline distT="0" distB="0" distL="0" distR="0" wp14:anchorId="6A298C65" wp14:editId="66D1D9F1">
            <wp:extent cx="5731510" cy="4893945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9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5E9" w:rsidRDefault="00CB65E9">
      <w:r>
        <w:br w:type="page"/>
      </w:r>
    </w:p>
    <w:p w:rsidR="00CB65E9" w:rsidRPr="00305AC1" w:rsidRDefault="00CB65E9">
      <w:pPr>
        <w:rPr>
          <w:rFonts w:ascii="Arial" w:hAnsi="Arial" w:cs="Arial"/>
          <w:spacing w:val="10"/>
        </w:rPr>
      </w:pPr>
      <w:r w:rsidRPr="00305AC1">
        <w:rPr>
          <w:rFonts w:ascii="Arial" w:hAnsi="Arial" w:cs="Arial"/>
          <w:spacing w:val="10"/>
        </w:rPr>
        <w:lastRenderedPageBreak/>
        <w:t>The staff pages have the menu down the left hand side and don’t have the photo bar across the top.  This is a typical screen for a tutor’s view.</w:t>
      </w:r>
    </w:p>
    <w:p w:rsidR="00CB65E9" w:rsidRDefault="00CB65E9">
      <w:r>
        <w:rPr>
          <w:noProof/>
          <w:lang w:eastAsia="en-GB"/>
        </w:rPr>
        <w:drawing>
          <wp:inline distT="0" distB="0" distL="0" distR="0" wp14:anchorId="5B31CB07" wp14:editId="1C4E9ED9">
            <wp:extent cx="5731510" cy="419227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65E9" w:rsidSect="004506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F98"/>
    <w:rsid w:val="000C589B"/>
    <w:rsid w:val="00305AC1"/>
    <w:rsid w:val="0045061F"/>
    <w:rsid w:val="00904F98"/>
    <w:rsid w:val="009D6464"/>
    <w:rsid w:val="00CB65E9"/>
    <w:rsid w:val="00D50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1A62AD-10F9-40E6-AF2D-4E92E0FE1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Reading</Company>
  <LinksUpToDate>false</LinksUpToDate>
  <CharactersWithSpaces>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Jane Pellow</dc:creator>
  <cp:keywords/>
  <dc:description/>
  <cp:lastModifiedBy>Sally Jane Pellow</cp:lastModifiedBy>
  <cp:revision>1</cp:revision>
  <dcterms:created xsi:type="dcterms:W3CDTF">2015-03-19T16:10:00Z</dcterms:created>
  <dcterms:modified xsi:type="dcterms:W3CDTF">2015-03-19T17:27:00Z</dcterms:modified>
</cp:coreProperties>
</file>