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DB27D" w14:textId="77777777" w:rsidR="00D90578" w:rsidRDefault="00D90578" w:rsidP="00D90578">
      <w:pPr>
        <w:jc w:val="right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3AC42760" wp14:editId="12275296">
            <wp:extent cx="1511935" cy="492760"/>
            <wp:effectExtent l="0" t="0" r="0" b="2540"/>
            <wp:docPr id="2" name="Picture 2" descr="UR Device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UR Device RGB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59ED" w14:textId="55A26914" w:rsidR="00D90578" w:rsidRPr="00D90578" w:rsidRDefault="00841EF8" w:rsidP="001E527D">
      <w:pPr>
        <w:spacing w:after="0"/>
        <w:rPr>
          <w:rFonts w:ascii="Rdg Vesta" w:hAnsi="Rdg Vesta"/>
          <w:b/>
          <w:bCs/>
          <w:sz w:val="28"/>
          <w:szCs w:val="28"/>
        </w:rPr>
      </w:pPr>
      <w:r>
        <w:rPr>
          <w:rFonts w:ascii="Rdg Vesta" w:hAnsi="Rdg Vesta"/>
          <w:b/>
          <w:bCs/>
          <w:sz w:val="28"/>
          <w:szCs w:val="28"/>
        </w:rPr>
        <w:t>Estates</w:t>
      </w:r>
    </w:p>
    <w:p w14:paraId="2247A959" w14:textId="77777777" w:rsidR="00D90578" w:rsidRPr="00A67422" w:rsidRDefault="00D90578" w:rsidP="001E527D">
      <w:pPr>
        <w:spacing w:after="360"/>
        <w:rPr>
          <w:rFonts w:ascii="Rdg Vesta" w:hAnsi="Rdg Vesta"/>
          <w:b/>
          <w:bCs/>
          <w:sz w:val="28"/>
          <w:szCs w:val="28"/>
        </w:rPr>
      </w:pPr>
      <w:r w:rsidRPr="00D90578">
        <w:rPr>
          <w:rFonts w:ascii="Rdg Vesta" w:hAnsi="Rdg Vesta"/>
          <w:b/>
          <w:bCs/>
          <w:sz w:val="28"/>
          <w:szCs w:val="28"/>
        </w:rPr>
        <w:t>Grounds Maintenance Policy</w:t>
      </w:r>
    </w:p>
    <w:p w14:paraId="3238836A" w14:textId="77777777" w:rsidR="00D90578" w:rsidRPr="00D90578" w:rsidRDefault="00D90578" w:rsidP="00D90578">
      <w:pPr>
        <w:spacing w:after="0"/>
        <w:rPr>
          <w:b/>
          <w:bCs/>
        </w:rPr>
      </w:pPr>
      <w:r w:rsidRPr="00D90578">
        <w:rPr>
          <w:b/>
          <w:bCs/>
        </w:rPr>
        <w:t xml:space="preserve">1.0 </w:t>
      </w:r>
      <w:r w:rsidR="00A67422">
        <w:rPr>
          <w:b/>
          <w:bCs/>
        </w:rPr>
        <w:t xml:space="preserve">        </w:t>
      </w:r>
      <w:r w:rsidRPr="00D90578">
        <w:rPr>
          <w:b/>
          <w:bCs/>
          <w:u w:val="single"/>
        </w:rPr>
        <w:t>Objectives</w:t>
      </w:r>
    </w:p>
    <w:p w14:paraId="3D16494F" w14:textId="77777777" w:rsidR="00D90578" w:rsidRDefault="00D90578" w:rsidP="00D90578">
      <w:pPr>
        <w:spacing w:after="0"/>
      </w:pPr>
      <w:r>
        <w:t xml:space="preserve">      </w:t>
      </w:r>
      <w:r w:rsidR="00A67422">
        <w:tab/>
      </w:r>
      <w:r w:rsidRPr="00D90578">
        <w:t>The University aims to ensure that, so far as it is reasonably practicable, the</w:t>
      </w:r>
      <w:r>
        <w:t xml:space="preserve"> </w:t>
      </w:r>
      <w:r w:rsidRPr="00D90578">
        <w:t xml:space="preserve">grounds are </w:t>
      </w:r>
    </w:p>
    <w:p w14:paraId="1B072056" w14:textId="77777777" w:rsidR="00D90578" w:rsidRPr="00D90578" w:rsidRDefault="00D90578" w:rsidP="00D90578">
      <w:pPr>
        <w:spacing w:after="0"/>
      </w:pPr>
      <w:r>
        <w:t xml:space="preserve">      </w:t>
      </w:r>
      <w:r w:rsidR="00A67422">
        <w:tab/>
      </w:r>
      <w:r w:rsidRPr="00D90578">
        <w:t>maintained in a manner that:</w:t>
      </w:r>
    </w:p>
    <w:p w14:paraId="7B704567" w14:textId="77777777" w:rsidR="00D90578" w:rsidRDefault="00D90578" w:rsidP="00D90578">
      <w:pPr>
        <w:spacing w:after="0"/>
        <w:rPr>
          <w:b/>
          <w:bCs/>
        </w:rPr>
      </w:pPr>
    </w:p>
    <w:p w14:paraId="1D23692C" w14:textId="77777777" w:rsidR="00D90578" w:rsidRPr="00A67422" w:rsidRDefault="00D90578" w:rsidP="00D90578">
      <w:pPr>
        <w:spacing w:after="0"/>
        <w:ind w:firstLine="720"/>
        <w:rPr>
          <w:b/>
          <w:bCs/>
          <w:u w:val="single"/>
        </w:rPr>
      </w:pPr>
      <w:r w:rsidRPr="00A67422">
        <w:rPr>
          <w:b/>
          <w:bCs/>
          <w:u w:val="single"/>
        </w:rPr>
        <w:t>Grounds Maintenance</w:t>
      </w:r>
    </w:p>
    <w:p w14:paraId="72866E0F" w14:textId="77777777" w:rsidR="00D90578" w:rsidRPr="00D90578" w:rsidRDefault="00D90578" w:rsidP="00D90578">
      <w:pPr>
        <w:spacing w:after="0"/>
        <w:ind w:firstLine="720"/>
      </w:pPr>
      <w:r w:rsidRPr="00D90578">
        <w:t>• Provides an environment which helps to enhance the University’s</w:t>
      </w:r>
    </w:p>
    <w:p w14:paraId="2A3934AE" w14:textId="77777777" w:rsidR="00D90578" w:rsidRPr="00D90578" w:rsidRDefault="00D90578" w:rsidP="00D90578">
      <w:pPr>
        <w:spacing w:after="0"/>
        <w:ind w:firstLine="720"/>
      </w:pPr>
      <w:r>
        <w:t xml:space="preserve">   </w:t>
      </w:r>
      <w:r w:rsidRPr="00D90578">
        <w:t>academic, business and social activities.</w:t>
      </w:r>
    </w:p>
    <w:p w14:paraId="6FA6BB2B" w14:textId="77777777" w:rsidR="00D90578" w:rsidRPr="00D90578" w:rsidRDefault="00D90578" w:rsidP="00D90578">
      <w:pPr>
        <w:spacing w:after="0"/>
        <w:ind w:firstLine="720"/>
      </w:pPr>
      <w:r w:rsidRPr="00D90578">
        <w:t>• Maintains the distinct character of the individual campuses.</w:t>
      </w:r>
    </w:p>
    <w:p w14:paraId="6A675728" w14:textId="77777777" w:rsidR="00D90578" w:rsidRPr="00D90578" w:rsidRDefault="00D90578" w:rsidP="00D90578">
      <w:pPr>
        <w:spacing w:after="0"/>
        <w:ind w:left="720"/>
      </w:pPr>
      <w:r w:rsidRPr="00D90578">
        <w:t>• Retains and enhances the University’s parkland.</w:t>
      </w:r>
    </w:p>
    <w:p w14:paraId="19878129" w14:textId="77777777" w:rsidR="00D90578" w:rsidRPr="00D90578" w:rsidRDefault="00D90578" w:rsidP="00D90578">
      <w:pPr>
        <w:spacing w:after="0"/>
        <w:ind w:firstLine="720"/>
      </w:pPr>
      <w:r w:rsidRPr="00D90578">
        <w:t>• Retains and renews the varied specimen tree stock.</w:t>
      </w:r>
    </w:p>
    <w:p w14:paraId="7E72BD62" w14:textId="77777777" w:rsidR="00D90578" w:rsidRPr="00D90578" w:rsidRDefault="00D90578" w:rsidP="00D90578">
      <w:pPr>
        <w:spacing w:after="0"/>
        <w:ind w:firstLine="720"/>
      </w:pPr>
      <w:r w:rsidRPr="00D90578">
        <w:t>• Promotes a variety of uses for the grounds, e.g. academic, sport and</w:t>
      </w:r>
    </w:p>
    <w:p w14:paraId="12D86159" w14:textId="77777777" w:rsidR="00D90578" w:rsidRPr="00D90578" w:rsidRDefault="00D90578" w:rsidP="00D90578">
      <w:pPr>
        <w:spacing w:after="0"/>
        <w:ind w:firstLine="720"/>
      </w:pPr>
      <w:r>
        <w:t xml:space="preserve">   </w:t>
      </w:r>
      <w:r w:rsidRPr="00D90578">
        <w:t>recreational.</w:t>
      </w:r>
    </w:p>
    <w:p w14:paraId="121B59D8" w14:textId="77777777" w:rsidR="00D90578" w:rsidRDefault="00D90578" w:rsidP="00D90578">
      <w:pPr>
        <w:spacing w:after="0"/>
        <w:ind w:firstLine="720"/>
      </w:pPr>
      <w:r w:rsidRPr="00D90578">
        <w:t>• Creates a safe environment for all students, staff and visitors.</w:t>
      </w:r>
    </w:p>
    <w:p w14:paraId="3E526406" w14:textId="77777777" w:rsidR="00A67422" w:rsidRPr="00D90578" w:rsidRDefault="00A67422" w:rsidP="00D90578">
      <w:pPr>
        <w:spacing w:after="0"/>
        <w:ind w:firstLine="720"/>
      </w:pPr>
    </w:p>
    <w:p w14:paraId="79D408A0" w14:textId="77777777" w:rsidR="00D90578" w:rsidRPr="00A67422" w:rsidRDefault="00D90578" w:rsidP="00A67422">
      <w:pPr>
        <w:spacing w:after="0"/>
        <w:ind w:firstLine="720"/>
        <w:rPr>
          <w:b/>
          <w:bCs/>
          <w:u w:val="single"/>
        </w:rPr>
      </w:pPr>
      <w:r w:rsidRPr="00A67422">
        <w:rPr>
          <w:b/>
          <w:bCs/>
          <w:u w:val="single"/>
        </w:rPr>
        <w:t>Grounds Maintenance Delivery</w:t>
      </w:r>
    </w:p>
    <w:p w14:paraId="565BE925" w14:textId="77777777" w:rsidR="00D90578" w:rsidRPr="00D90578" w:rsidRDefault="00D90578" w:rsidP="00A67422">
      <w:pPr>
        <w:spacing w:after="0"/>
        <w:ind w:firstLine="720"/>
      </w:pPr>
      <w:r w:rsidRPr="00D90578">
        <w:t>• Provides a cost effective and professional grounds maintenance service.</w:t>
      </w:r>
    </w:p>
    <w:p w14:paraId="1F0C1692" w14:textId="77777777" w:rsidR="00D90578" w:rsidRPr="00D90578" w:rsidRDefault="00D90578" w:rsidP="00A67422">
      <w:pPr>
        <w:spacing w:after="0"/>
        <w:ind w:firstLine="720"/>
      </w:pPr>
      <w:r w:rsidRPr="00D90578">
        <w:t>• Ensures grounds maintenance practices are safe and comply with relevant</w:t>
      </w:r>
    </w:p>
    <w:p w14:paraId="2DCAA89F" w14:textId="77777777" w:rsidR="00D90578" w:rsidRPr="00D90578" w:rsidRDefault="00A67422" w:rsidP="00A67422">
      <w:pPr>
        <w:spacing w:after="0"/>
        <w:ind w:firstLine="720"/>
      </w:pPr>
      <w:r>
        <w:t xml:space="preserve">   </w:t>
      </w:r>
      <w:r w:rsidR="00D90578" w:rsidRPr="00D90578">
        <w:t>legislation.</w:t>
      </w:r>
    </w:p>
    <w:p w14:paraId="52B39D79" w14:textId="77777777" w:rsidR="00D90578" w:rsidRPr="00D90578" w:rsidRDefault="00D90578" w:rsidP="00A67422">
      <w:pPr>
        <w:spacing w:after="0"/>
        <w:ind w:firstLine="720"/>
      </w:pPr>
      <w:r w:rsidRPr="00D90578">
        <w:t>• Focuses available resources on the areas that are most highly used.</w:t>
      </w:r>
    </w:p>
    <w:p w14:paraId="4FAD1042" w14:textId="77777777" w:rsidR="00D90578" w:rsidRPr="00D90578" w:rsidRDefault="00D90578" w:rsidP="00A67422">
      <w:pPr>
        <w:spacing w:after="0"/>
        <w:ind w:firstLine="720"/>
      </w:pPr>
      <w:r w:rsidRPr="00D90578">
        <w:t>• Adopts a risk-based approach to the prioritisation of workload.</w:t>
      </w:r>
    </w:p>
    <w:p w14:paraId="3D55A3FF" w14:textId="77777777" w:rsidR="00D90578" w:rsidRDefault="00D90578" w:rsidP="00A67422">
      <w:pPr>
        <w:spacing w:after="0"/>
        <w:ind w:firstLine="720"/>
      </w:pPr>
      <w:r w:rsidRPr="00D90578">
        <w:t>• Uses sustainable practices where possible, subject to budgetary constraints.</w:t>
      </w:r>
    </w:p>
    <w:p w14:paraId="19813652" w14:textId="77777777" w:rsidR="00A67422" w:rsidRPr="00D90578" w:rsidRDefault="00A67422" w:rsidP="00A67422">
      <w:pPr>
        <w:spacing w:after="0"/>
        <w:ind w:firstLine="720"/>
      </w:pPr>
    </w:p>
    <w:p w14:paraId="0D0DA29C" w14:textId="77777777" w:rsidR="00D90578" w:rsidRPr="00D90578" w:rsidRDefault="00D90578" w:rsidP="00D90578">
      <w:pPr>
        <w:spacing w:after="0"/>
        <w:rPr>
          <w:b/>
          <w:bCs/>
        </w:rPr>
      </w:pPr>
      <w:r w:rsidRPr="00D90578">
        <w:rPr>
          <w:b/>
          <w:bCs/>
        </w:rPr>
        <w:t xml:space="preserve">2.0 </w:t>
      </w:r>
      <w:r w:rsidR="00A67422">
        <w:rPr>
          <w:b/>
          <w:bCs/>
        </w:rPr>
        <w:t xml:space="preserve">        </w:t>
      </w:r>
      <w:r w:rsidRPr="00A67422">
        <w:rPr>
          <w:b/>
          <w:bCs/>
          <w:u w:val="single"/>
        </w:rPr>
        <w:t>Scope of Policy</w:t>
      </w:r>
    </w:p>
    <w:p w14:paraId="5F2404B3" w14:textId="78B335FD" w:rsidR="00BD7815" w:rsidRDefault="00D90578" w:rsidP="00BD7815">
      <w:pPr>
        <w:spacing w:after="0"/>
        <w:ind w:left="709"/>
      </w:pPr>
      <w:r w:rsidRPr="00D90578">
        <w:t>Th</w:t>
      </w:r>
      <w:r w:rsidR="0054205C">
        <w:t xml:space="preserve">is policy </w:t>
      </w:r>
      <w:r w:rsidR="00812A24">
        <w:t>covers the three</w:t>
      </w:r>
      <w:r w:rsidR="00BD7815">
        <w:t xml:space="preserve"> main campuses</w:t>
      </w:r>
      <w:r w:rsidRPr="00D90578">
        <w:t xml:space="preserve"> and any other properties </w:t>
      </w:r>
      <w:r w:rsidR="00BD7815">
        <w:t xml:space="preserve">maintained by </w:t>
      </w:r>
      <w:r w:rsidRPr="00D90578">
        <w:t>Grounds</w:t>
      </w:r>
      <w:r w:rsidR="00BD7815">
        <w:t xml:space="preserve"> Maintenance</w:t>
      </w:r>
      <w:r w:rsidRPr="00D90578">
        <w:t xml:space="preserve">. </w:t>
      </w:r>
    </w:p>
    <w:p w14:paraId="03D5328E" w14:textId="77777777" w:rsidR="00D90578" w:rsidRDefault="0054205C" w:rsidP="00BD7815">
      <w:pPr>
        <w:spacing w:after="0"/>
        <w:ind w:left="709"/>
      </w:pPr>
      <w:r>
        <w:t>This policy</w:t>
      </w:r>
      <w:r w:rsidR="00BD7815">
        <w:t xml:space="preserve"> </w:t>
      </w:r>
      <w:r>
        <w:t>does not cover</w:t>
      </w:r>
      <w:r w:rsidR="00D90578" w:rsidRPr="00D90578">
        <w:t xml:space="preserve"> the</w:t>
      </w:r>
      <w:r w:rsidR="00BD7815">
        <w:t xml:space="preserve"> </w:t>
      </w:r>
      <w:r w:rsidR="00D90578" w:rsidRPr="00D90578">
        <w:t>maintenance of roads, paths and other hard landscaping</w:t>
      </w:r>
      <w:r>
        <w:t xml:space="preserve"> areas (undertaken by Maintenance Services) </w:t>
      </w:r>
      <w:r w:rsidR="00D90578" w:rsidRPr="00D90578">
        <w:t>and</w:t>
      </w:r>
      <w:r w:rsidR="00BD7815">
        <w:t xml:space="preserve"> also excludes </w:t>
      </w:r>
      <w:r w:rsidR="00D90578" w:rsidRPr="00D90578">
        <w:t>litter picking</w:t>
      </w:r>
      <w:r w:rsidR="00BD7815">
        <w:t xml:space="preserve"> </w:t>
      </w:r>
      <w:r>
        <w:t>(under</w:t>
      </w:r>
      <w:r w:rsidR="00BD7815">
        <w:t>taken by Campus Services</w:t>
      </w:r>
      <w:r>
        <w:t>)</w:t>
      </w:r>
      <w:r w:rsidR="00D90578" w:rsidRPr="00D90578">
        <w:t>.</w:t>
      </w:r>
    </w:p>
    <w:p w14:paraId="250117CD" w14:textId="77777777" w:rsidR="00A67422" w:rsidRPr="00D90578" w:rsidRDefault="00A67422" w:rsidP="00A67422">
      <w:pPr>
        <w:spacing w:after="0"/>
        <w:ind w:firstLine="720"/>
      </w:pPr>
    </w:p>
    <w:p w14:paraId="35FADF60" w14:textId="77777777" w:rsidR="00D90578" w:rsidRPr="00D90578" w:rsidRDefault="00D90578" w:rsidP="00D90578">
      <w:pPr>
        <w:spacing w:after="0"/>
        <w:rPr>
          <w:b/>
          <w:bCs/>
        </w:rPr>
      </w:pPr>
      <w:r w:rsidRPr="00D90578">
        <w:rPr>
          <w:b/>
          <w:bCs/>
        </w:rPr>
        <w:t xml:space="preserve">3.0 </w:t>
      </w:r>
      <w:r w:rsidR="00A67422">
        <w:rPr>
          <w:b/>
          <w:bCs/>
        </w:rPr>
        <w:t xml:space="preserve">       </w:t>
      </w:r>
      <w:r w:rsidRPr="00A67422">
        <w:rPr>
          <w:b/>
          <w:bCs/>
          <w:u w:val="single"/>
        </w:rPr>
        <w:t>Delegated Responsibility</w:t>
      </w:r>
    </w:p>
    <w:p w14:paraId="74583FC9" w14:textId="572E43FC" w:rsidR="00D90578" w:rsidRPr="00D90578" w:rsidRDefault="00841EF8" w:rsidP="0054205C">
      <w:pPr>
        <w:spacing w:after="0"/>
        <w:ind w:left="709"/>
      </w:pPr>
      <w:r>
        <w:rPr>
          <w:b/>
        </w:rPr>
        <w:t>Estates</w:t>
      </w:r>
      <w:r w:rsidR="00D90578" w:rsidRPr="0054205C">
        <w:rPr>
          <w:b/>
        </w:rPr>
        <w:t>:</w:t>
      </w:r>
      <w:r w:rsidR="00D90578" w:rsidRPr="0054205C">
        <w:t xml:space="preserve"> </w:t>
      </w:r>
      <w:r w:rsidR="00D90578" w:rsidRPr="00D90578">
        <w:t>The responsibility for the maintenance of</w:t>
      </w:r>
      <w:r w:rsidR="0054205C">
        <w:t xml:space="preserve"> </w:t>
      </w:r>
      <w:r w:rsidR="00D90578" w:rsidRPr="00D90578">
        <w:t>the Universit</w:t>
      </w:r>
      <w:r>
        <w:t>y’s grounds is delegated to Estates</w:t>
      </w:r>
      <w:r w:rsidR="00EE549D">
        <w:t>.</w:t>
      </w:r>
    </w:p>
    <w:p w14:paraId="78940105" w14:textId="049079ED" w:rsidR="00D90578" w:rsidRDefault="00841EF8" w:rsidP="0054205C">
      <w:pPr>
        <w:spacing w:after="0"/>
        <w:ind w:left="709"/>
      </w:pPr>
      <w:r>
        <w:rPr>
          <w:b/>
        </w:rPr>
        <w:t xml:space="preserve">Estates and </w:t>
      </w:r>
      <w:r w:rsidR="00EE549D">
        <w:rPr>
          <w:b/>
        </w:rPr>
        <w:t>Environment</w:t>
      </w:r>
      <w:r w:rsidRPr="0054205C">
        <w:rPr>
          <w:b/>
        </w:rPr>
        <w:t xml:space="preserve"> Committee</w:t>
      </w:r>
      <w:r w:rsidR="00D90578" w:rsidRPr="0054205C">
        <w:rPr>
          <w:b/>
        </w:rPr>
        <w:t>:</w:t>
      </w:r>
      <w:r w:rsidR="00D90578" w:rsidRPr="0054205C">
        <w:t xml:space="preserve"> </w:t>
      </w:r>
      <w:r>
        <w:t>E</w:t>
      </w:r>
      <w:r w:rsidR="00EE549D">
        <w:t xml:space="preserve">states </w:t>
      </w:r>
      <w:r w:rsidR="00D90578" w:rsidRPr="00D90578">
        <w:t xml:space="preserve">will report periodically to the </w:t>
      </w:r>
      <w:r>
        <w:t xml:space="preserve">Estates </w:t>
      </w:r>
      <w:r w:rsidR="00EE549D">
        <w:t>and Environment</w:t>
      </w:r>
      <w:r w:rsidR="0054205C">
        <w:t xml:space="preserve"> </w:t>
      </w:r>
      <w:r w:rsidR="00D90578" w:rsidRPr="00D90578">
        <w:t>Committee on grounds maintenance issues and on</w:t>
      </w:r>
      <w:r w:rsidR="0054205C">
        <w:t xml:space="preserve"> </w:t>
      </w:r>
      <w:r w:rsidR="00D90578" w:rsidRPr="00D90578">
        <w:t>recommendations for any necessary revisions to the Grounds Maintenance Policy.</w:t>
      </w:r>
    </w:p>
    <w:p w14:paraId="60F81885" w14:textId="77777777" w:rsidR="00A67422" w:rsidRPr="00D90578" w:rsidRDefault="00A67422" w:rsidP="00A67422">
      <w:pPr>
        <w:spacing w:after="0"/>
        <w:ind w:firstLine="720"/>
      </w:pPr>
    </w:p>
    <w:p w14:paraId="28D1A253" w14:textId="77777777" w:rsidR="00D90578" w:rsidRPr="00D90578" w:rsidRDefault="00D90578" w:rsidP="00D90578">
      <w:pPr>
        <w:spacing w:after="0"/>
        <w:rPr>
          <w:b/>
          <w:bCs/>
        </w:rPr>
      </w:pPr>
      <w:r w:rsidRPr="00D90578">
        <w:rPr>
          <w:b/>
          <w:bCs/>
        </w:rPr>
        <w:t xml:space="preserve">4.0 </w:t>
      </w:r>
      <w:r w:rsidR="00A67422">
        <w:rPr>
          <w:b/>
          <w:bCs/>
        </w:rPr>
        <w:t xml:space="preserve">        </w:t>
      </w:r>
      <w:r w:rsidRPr="00A67422">
        <w:rPr>
          <w:b/>
          <w:bCs/>
          <w:u w:val="single"/>
        </w:rPr>
        <w:t>Policy Review</w:t>
      </w:r>
    </w:p>
    <w:p w14:paraId="0D4D153C" w14:textId="77777777" w:rsidR="008D150A" w:rsidRDefault="00D90578" w:rsidP="00A67422">
      <w:pPr>
        <w:spacing w:after="0"/>
        <w:ind w:firstLine="720"/>
      </w:pPr>
      <w:r w:rsidRPr="00D90578">
        <w:t xml:space="preserve">This policy document will be reviewed </w:t>
      </w:r>
      <w:r w:rsidR="006332D3">
        <w:t>every two years</w:t>
      </w:r>
      <w:r w:rsidRPr="00D90578">
        <w:t>.</w:t>
      </w:r>
    </w:p>
    <w:p w14:paraId="6134526C" w14:textId="77777777" w:rsidR="001E527D" w:rsidRDefault="001E527D" w:rsidP="00A67422">
      <w:pPr>
        <w:spacing w:after="0"/>
        <w:ind w:firstLine="720"/>
      </w:pPr>
    </w:p>
    <w:p w14:paraId="2F4AD8D8" w14:textId="2B972B52" w:rsidR="00A67422" w:rsidRPr="001E527D" w:rsidRDefault="00812A24" w:rsidP="00A67422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Reviewed: </w:t>
      </w:r>
      <w:r w:rsidR="00262C6A">
        <w:rPr>
          <w:i/>
          <w:sz w:val="18"/>
          <w:szCs w:val="18"/>
        </w:rPr>
        <w:t>Octobe</w:t>
      </w:r>
      <w:r w:rsidR="00EE549D">
        <w:rPr>
          <w:i/>
          <w:sz w:val="18"/>
          <w:szCs w:val="18"/>
        </w:rPr>
        <w:t>r 20</w:t>
      </w:r>
      <w:r w:rsidR="00262C6A">
        <w:rPr>
          <w:i/>
          <w:sz w:val="18"/>
          <w:szCs w:val="18"/>
        </w:rPr>
        <w:t>20</w:t>
      </w:r>
    </w:p>
    <w:p w14:paraId="656DA79D" w14:textId="62F583EF" w:rsidR="00A67422" w:rsidRDefault="001E527D" w:rsidP="00C21D76">
      <w:pPr>
        <w:spacing w:after="0"/>
        <w:ind w:firstLine="720"/>
        <w:rPr>
          <w:i/>
          <w:sz w:val="18"/>
          <w:szCs w:val="18"/>
        </w:rPr>
      </w:pPr>
      <w:r w:rsidRPr="001E527D">
        <w:rPr>
          <w:i/>
          <w:sz w:val="18"/>
          <w:szCs w:val="18"/>
        </w:rPr>
        <w:t xml:space="preserve">Next </w:t>
      </w:r>
      <w:r w:rsidR="00D76918" w:rsidRPr="001E527D">
        <w:rPr>
          <w:i/>
          <w:sz w:val="18"/>
          <w:szCs w:val="18"/>
        </w:rPr>
        <w:t xml:space="preserve">Review </w:t>
      </w:r>
      <w:r w:rsidRPr="001E527D">
        <w:rPr>
          <w:i/>
          <w:sz w:val="18"/>
          <w:szCs w:val="18"/>
        </w:rPr>
        <w:t>D</w:t>
      </w:r>
      <w:r w:rsidR="00812A24">
        <w:rPr>
          <w:i/>
          <w:sz w:val="18"/>
          <w:szCs w:val="18"/>
        </w:rPr>
        <w:t xml:space="preserve">ate: </w:t>
      </w:r>
      <w:r w:rsidR="00262C6A">
        <w:rPr>
          <w:i/>
          <w:sz w:val="18"/>
          <w:szCs w:val="18"/>
        </w:rPr>
        <w:t>October</w:t>
      </w:r>
      <w:r w:rsidR="00812A24">
        <w:rPr>
          <w:i/>
          <w:sz w:val="18"/>
          <w:szCs w:val="18"/>
        </w:rPr>
        <w:t xml:space="preserve"> 20</w:t>
      </w:r>
      <w:r w:rsidR="00EE549D">
        <w:rPr>
          <w:i/>
          <w:sz w:val="18"/>
          <w:szCs w:val="18"/>
        </w:rPr>
        <w:t>2</w:t>
      </w:r>
      <w:r w:rsidR="00262C6A">
        <w:rPr>
          <w:i/>
          <w:sz w:val="18"/>
          <w:szCs w:val="18"/>
        </w:rPr>
        <w:t>2</w:t>
      </w:r>
    </w:p>
    <w:p w14:paraId="7FD3428F" w14:textId="3F02889E" w:rsidR="000B79ED" w:rsidRPr="001E527D" w:rsidRDefault="000B79ED" w:rsidP="00C21D76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Reviewed by: Estates &amp; Environment Committee</w:t>
      </w:r>
    </w:p>
    <w:sectPr w:rsidR="000B79ED" w:rsidRPr="001E527D" w:rsidSect="00C21D76">
      <w:pgSz w:w="11906" w:h="16838"/>
      <w:pgMar w:top="567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Calibri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78"/>
    <w:rsid w:val="000B79ED"/>
    <w:rsid w:val="0011129D"/>
    <w:rsid w:val="001E527D"/>
    <w:rsid w:val="00255D5A"/>
    <w:rsid w:val="00262C6A"/>
    <w:rsid w:val="0029595C"/>
    <w:rsid w:val="003766A7"/>
    <w:rsid w:val="003B4FE1"/>
    <w:rsid w:val="0054205C"/>
    <w:rsid w:val="006332D3"/>
    <w:rsid w:val="00736A09"/>
    <w:rsid w:val="00812A24"/>
    <w:rsid w:val="00841EF8"/>
    <w:rsid w:val="008D150A"/>
    <w:rsid w:val="00A67422"/>
    <w:rsid w:val="00BD7815"/>
    <w:rsid w:val="00C21D76"/>
    <w:rsid w:val="00D65D5D"/>
    <w:rsid w:val="00D76918"/>
    <w:rsid w:val="00D90578"/>
    <w:rsid w:val="00D9099B"/>
    <w:rsid w:val="00E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7164"/>
  <w15:docId w15:val="{2CE90237-3F34-4D80-89C6-3EBE0B9E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3664-6DBC-48FC-8821-F6F042A0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1649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 - FMD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Bisley</dc:creator>
  <cp:lastModifiedBy>Jo Bisley</cp:lastModifiedBy>
  <cp:revision>3</cp:revision>
  <cp:lastPrinted>2014-02-19T11:07:00Z</cp:lastPrinted>
  <dcterms:created xsi:type="dcterms:W3CDTF">2020-10-29T09:03:00Z</dcterms:created>
  <dcterms:modified xsi:type="dcterms:W3CDTF">2020-12-03T13:14:00Z</dcterms:modified>
</cp:coreProperties>
</file>